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5BD" w:rsidRDefault="00A655BD"/>
    <w:p w:rsidR="005338C0" w:rsidRDefault="005338C0"/>
    <w:p w:rsidR="005338C0" w:rsidRPr="005338C0" w:rsidRDefault="005338C0" w:rsidP="00483496">
      <w:pPr>
        <w:pStyle w:val="1"/>
        <w:jc w:val="center"/>
        <w:rPr>
          <w:sz w:val="27"/>
          <w:szCs w:val="27"/>
        </w:rPr>
      </w:pPr>
      <w:r w:rsidRPr="005338C0">
        <w:t>Основы международных валютно-финансовых</w:t>
      </w:r>
    </w:p>
    <w:p w:rsidR="005338C0" w:rsidRPr="005338C0" w:rsidRDefault="005338C0" w:rsidP="00483496">
      <w:pPr>
        <w:pStyle w:val="1"/>
        <w:jc w:val="center"/>
        <w:rPr>
          <w:sz w:val="27"/>
          <w:szCs w:val="27"/>
        </w:rPr>
      </w:pPr>
      <w:r w:rsidRPr="005338C0">
        <w:t>и кредитных отношений</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Рекомендовано Министерством общего и профессионального образования Российской Федерации в качестве учебника для студентов высших экономических учебных заведений</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Default="005338C0" w:rsidP="002A0677">
      <w:pPr>
        <w:spacing w:after="0" w:line="240" w:lineRule="auto"/>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r w:rsidRPr="005338C0">
        <w:rPr>
          <w:rFonts w:ascii="Times New Roman" w:eastAsia="Times New Roman" w:hAnsi="Times New Roman" w:cs="Times New Roman"/>
          <w:i/>
          <w:iCs/>
          <w:color w:val="000000"/>
          <w:sz w:val="27"/>
          <w:szCs w:val="27"/>
          <w:lang w:eastAsia="ru-RU"/>
        </w:rPr>
        <w:t>Авторы:</w:t>
      </w:r>
      <w:r w:rsidRPr="005338C0">
        <w:rPr>
          <w:rFonts w:ascii="Times New Roman" w:eastAsia="Times New Roman" w:hAnsi="Times New Roman" w:cs="Times New Roman"/>
          <w:color w:val="000000"/>
          <w:sz w:val="27"/>
          <w:szCs w:val="27"/>
          <w:lang w:eastAsia="ru-RU"/>
        </w:rPr>
        <w:t> канд. эконом. наук, доц. С.В. Котелкин (предисловие), канд. эконом. наук Т.Г. Тумарова и канд. эконом. наук А.В. Круглов (часть </w:t>
      </w:r>
      <w:r w:rsidRPr="005338C0">
        <w:rPr>
          <w:rFonts w:ascii="Times New Roman" w:eastAsia="Times New Roman" w:hAnsi="Times New Roman" w:cs="Times New Roman"/>
          <w:color w:val="000000"/>
          <w:sz w:val="27"/>
          <w:szCs w:val="27"/>
          <w:lang w:val="en-US" w:eastAsia="ru-RU"/>
        </w:rPr>
        <w:t>I</w:t>
      </w:r>
      <w:r w:rsidRPr="005338C0">
        <w:rPr>
          <w:rFonts w:ascii="Times New Roman" w:eastAsia="Times New Roman" w:hAnsi="Times New Roman" w:cs="Times New Roman"/>
          <w:color w:val="000000"/>
          <w:sz w:val="27"/>
          <w:szCs w:val="27"/>
          <w:lang w:eastAsia="ru-RU"/>
        </w:rPr>
        <w:t>); С.В. Котелкин и А.В. Круглов (части II и</w:t>
      </w:r>
      <w:r w:rsidRPr="005338C0">
        <w:rPr>
          <w:rFonts w:ascii="Times New Roman" w:eastAsia="Times New Roman" w:hAnsi="Times New Roman" w:cs="Times New Roman"/>
          <w:color w:val="000000"/>
          <w:sz w:val="27"/>
          <w:szCs w:val="27"/>
          <w:lang w:val="en-US" w:eastAsia="ru-RU"/>
        </w:rPr>
        <w:t> III</w:t>
      </w:r>
      <w:r w:rsidRPr="005338C0">
        <w:rPr>
          <w:rFonts w:ascii="Times New Roman" w:eastAsia="Times New Roman" w:hAnsi="Times New Roman" w:cs="Times New Roman"/>
          <w:color w:val="000000"/>
          <w:sz w:val="27"/>
          <w:szCs w:val="27"/>
          <w:lang w:eastAsia="ru-RU"/>
        </w:rPr>
        <w:t>), канд. эконом. наук, доц. Ю.В. Мишальченко (часть IV).</w:t>
      </w:r>
    </w:p>
    <w:p w:rsidR="00C52ECD" w:rsidRDefault="00C52ECD" w:rsidP="002A0677">
      <w:pPr>
        <w:spacing w:after="0" w:line="240" w:lineRule="auto"/>
        <w:jc w:val="both"/>
        <w:rPr>
          <w:rFonts w:ascii="Times New Roman" w:eastAsia="Times New Roman" w:hAnsi="Times New Roman" w:cs="Times New Roman"/>
          <w:color w:val="000000"/>
          <w:sz w:val="27"/>
          <w:szCs w:val="27"/>
          <w:lang w:eastAsia="ru-RU"/>
        </w:rPr>
      </w:pPr>
    </w:p>
    <w:p w:rsidR="00C52ECD" w:rsidRDefault="00C52ECD" w:rsidP="002A0677">
      <w:pPr>
        <w:spacing w:after="0" w:line="240" w:lineRule="auto"/>
        <w:jc w:val="both"/>
        <w:rPr>
          <w:rFonts w:ascii="Times New Roman" w:eastAsia="Times New Roman" w:hAnsi="Times New Roman" w:cs="Times New Roman"/>
          <w:color w:val="000000"/>
          <w:sz w:val="27"/>
          <w:szCs w:val="27"/>
          <w:lang w:val="en-US" w:eastAsia="ru-RU"/>
        </w:rPr>
      </w:pPr>
    </w:p>
    <w:tbl>
      <w:tblPr>
        <w:tblW w:w="893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DC65FD" w:rsidTr="00DC65FD">
        <w:tc>
          <w:tcPr>
            <w:tcW w:w="8931" w:type="dxa"/>
            <w:tcBorders>
              <w:top w:val="single" w:sz="4" w:space="0" w:color="auto"/>
              <w:left w:val="single" w:sz="4" w:space="0" w:color="auto"/>
              <w:bottom w:val="single" w:sz="4" w:space="0" w:color="auto"/>
              <w:right w:val="single" w:sz="4" w:space="0" w:color="auto"/>
            </w:tcBorders>
          </w:tcPr>
          <w:p w:rsidR="00DC65FD" w:rsidRDefault="00DC65FD">
            <w:pPr>
              <w:spacing w:line="252" w:lineRule="auto"/>
              <w:rPr>
                <w:rFonts w:ascii="Calibri" w:eastAsia="Calibri" w:hAnsi="Calibri" w:cs="Times New Roman CYR"/>
                <w:b/>
                <w:sz w:val="36"/>
                <w:szCs w:val="36"/>
              </w:rPr>
            </w:pPr>
            <w:r>
              <w:rPr>
                <w:rFonts w:ascii="Calibri" w:eastAsia="Calibri" w:hAnsi="Calibri"/>
                <w:b/>
                <w:sz w:val="36"/>
                <w:szCs w:val="36"/>
              </w:rPr>
              <w:t>НАПИСАНИЕ на ЗАКАЗ и переработка:</w:t>
            </w:r>
          </w:p>
          <w:p w:rsidR="00DC65FD" w:rsidRDefault="00DC65FD">
            <w:pPr>
              <w:spacing w:line="252" w:lineRule="auto"/>
              <w:rPr>
                <w:rFonts w:ascii="Calibri" w:eastAsia="Calibri" w:hAnsi="Calibri" w:cs="Times New Roman"/>
                <w:b/>
                <w:sz w:val="32"/>
                <w:szCs w:val="32"/>
              </w:rPr>
            </w:pPr>
            <w:r>
              <w:rPr>
                <w:rFonts w:ascii="Calibri" w:eastAsia="Calibri" w:hAnsi="Calibri"/>
                <w:b/>
                <w:sz w:val="32"/>
                <w:szCs w:val="32"/>
              </w:rPr>
              <w:t xml:space="preserve">   1. Дипломы, курсовые, рефераты, чертежи... </w:t>
            </w:r>
          </w:p>
          <w:p w:rsidR="00DC65FD" w:rsidRDefault="00DC65FD">
            <w:pPr>
              <w:spacing w:line="252" w:lineRule="auto"/>
              <w:rPr>
                <w:rFonts w:ascii="Calibri" w:eastAsia="Calibri" w:hAnsi="Calibri"/>
                <w:b/>
                <w:sz w:val="32"/>
                <w:szCs w:val="32"/>
              </w:rPr>
            </w:pPr>
            <w:r>
              <w:rPr>
                <w:rFonts w:ascii="Calibri" w:eastAsia="Calibri" w:hAnsi="Calibri"/>
                <w:b/>
                <w:sz w:val="32"/>
                <w:szCs w:val="32"/>
              </w:rPr>
              <w:t xml:space="preserve">   2. Диссертации и научные работы   </w:t>
            </w:r>
          </w:p>
          <w:p w:rsidR="00DC65FD" w:rsidRDefault="00DC65FD">
            <w:pPr>
              <w:spacing w:line="252" w:lineRule="auto"/>
              <w:rPr>
                <w:rFonts w:ascii="Calibri" w:eastAsia="Calibri" w:hAnsi="Calibri"/>
                <w:b/>
                <w:sz w:val="32"/>
                <w:szCs w:val="32"/>
              </w:rPr>
            </w:pPr>
            <w:r>
              <w:rPr>
                <w:rFonts w:ascii="Calibri" w:eastAsia="Calibri" w:hAnsi="Calibri"/>
                <w:b/>
                <w:sz w:val="32"/>
                <w:szCs w:val="32"/>
              </w:rPr>
              <w:t xml:space="preserve">   3. Школьные задания</w:t>
            </w:r>
          </w:p>
          <w:p w:rsidR="00DC65FD" w:rsidRDefault="00DC65FD">
            <w:pPr>
              <w:spacing w:line="252" w:lineRule="auto"/>
              <w:rPr>
                <w:rFonts w:ascii="Calibri" w:eastAsia="Calibri" w:hAnsi="Calibri"/>
                <w:b/>
                <w:sz w:val="32"/>
                <w:szCs w:val="32"/>
              </w:rPr>
            </w:pPr>
            <w:r>
              <w:rPr>
                <w:rFonts w:ascii="Calibri" w:eastAsia="Calibri" w:hAnsi="Calibri"/>
                <w:b/>
                <w:sz w:val="32"/>
                <w:szCs w:val="32"/>
              </w:rPr>
              <w:t xml:space="preserve">      Онлайн-консультации</w:t>
            </w:r>
          </w:p>
          <w:p w:rsidR="00DC65FD" w:rsidRDefault="00DC65FD">
            <w:pPr>
              <w:spacing w:line="252" w:lineRule="auto"/>
              <w:rPr>
                <w:rFonts w:ascii="Calibri" w:eastAsia="Calibri" w:hAnsi="Calibri"/>
                <w:b/>
                <w:sz w:val="32"/>
                <w:szCs w:val="32"/>
              </w:rPr>
            </w:pPr>
            <w:r>
              <w:rPr>
                <w:rFonts w:ascii="Calibri" w:eastAsia="Calibri" w:hAnsi="Calibri"/>
                <w:b/>
                <w:sz w:val="32"/>
                <w:szCs w:val="32"/>
              </w:rPr>
              <w:t xml:space="preserve">      Любая тематика, в том числе ТЕХНИКА</w:t>
            </w:r>
          </w:p>
          <w:p w:rsidR="00DC65FD" w:rsidRDefault="00DC65FD">
            <w:pPr>
              <w:spacing w:line="252" w:lineRule="auto"/>
              <w:rPr>
                <w:rFonts w:ascii="Calibri" w:eastAsia="Calibri" w:hAnsi="Calibri"/>
                <w:b/>
                <w:sz w:val="32"/>
                <w:szCs w:val="32"/>
              </w:rPr>
            </w:pPr>
            <w:r>
              <w:rPr>
                <w:rFonts w:ascii="Calibri" w:eastAsia="Calibri" w:hAnsi="Calibri"/>
                <w:b/>
                <w:sz w:val="32"/>
                <w:szCs w:val="32"/>
              </w:rPr>
              <w:t xml:space="preserve">      Приглашаем авторов  </w:t>
            </w:r>
          </w:p>
          <w:p w:rsidR="00DC65FD" w:rsidRDefault="00D265C6">
            <w:pPr>
              <w:spacing w:line="252" w:lineRule="auto"/>
              <w:rPr>
                <w:rFonts w:ascii="Calibri" w:eastAsia="Calibri" w:hAnsi="Calibri"/>
                <w:b/>
                <w:sz w:val="28"/>
                <w:szCs w:val="28"/>
              </w:rPr>
            </w:pPr>
            <w:hyperlink r:id="rId8" w:history="1">
              <w:r w:rsidR="00DC65FD">
                <w:rPr>
                  <w:rStyle w:val="a4"/>
                  <w:rFonts w:ascii="Calibri" w:eastAsia="Calibri" w:hAnsi="Calibri"/>
                  <w:b/>
                  <w:sz w:val="28"/>
                  <w:szCs w:val="28"/>
                </w:rPr>
                <w:t>http://учебники.информ2000.рф/napisat-diplom.shtml</w:t>
              </w:r>
            </w:hyperlink>
            <w:r w:rsidR="00DC65FD">
              <w:rPr>
                <w:rFonts w:ascii="Calibri" w:eastAsia="Calibri" w:hAnsi="Calibri"/>
                <w:b/>
                <w:sz w:val="28"/>
                <w:szCs w:val="28"/>
              </w:rPr>
              <w:t xml:space="preserve"> </w:t>
            </w:r>
          </w:p>
          <w:p w:rsidR="00DC65FD" w:rsidRDefault="00DC65FD">
            <w:pPr>
              <w:spacing w:line="252" w:lineRule="auto"/>
              <w:rPr>
                <w:rFonts w:ascii="Calibri" w:eastAsia="Calibri" w:hAnsi="Calibri"/>
                <w:b/>
                <w:sz w:val="28"/>
                <w:szCs w:val="28"/>
              </w:rPr>
            </w:pPr>
          </w:p>
          <w:p w:rsidR="00DC65FD" w:rsidRDefault="00DC65FD">
            <w:pPr>
              <w:spacing w:line="252" w:lineRule="auto"/>
              <w:rPr>
                <w:rFonts w:ascii="Calibri" w:eastAsia="Calibri" w:hAnsi="Calibri"/>
                <w:b/>
                <w:sz w:val="44"/>
                <w:szCs w:val="44"/>
              </w:rPr>
            </w:pPr>
            <w:r>
              <w:rPr>
                <w:rFonts w:ascii="Calibri" w:eastAsia="Calibri" w:hAnsi="Calibri"/>
                <w:b/>
                <w:sz w:val="28"/>
                <w:szCs w:val="28"/>
              </w:rPr>
              <w:t xml:space="preserve">    </w:t>
            </w:r>
            <w:r>
              <w:rPr>
                <w:rFonts w:ascii="Calibri" w:eastAsia="Calibri" w:hAnsi="Calibri"/>
                <w:b/>
                <w:sz w:val="36"/>
                <w:szCs w:val="36"/>
              </w:rPr>
              <w:t>УЧЕБНИКИ, ДИПЛОМЫ, ДИССЕРТАЦИИ</w:t>
            </w:r>
            <w:r>
              <w:rPr>
                <w:rFonts w:ascii="Calibri" w:eastAsia="Calibri" w:hAnsi="Calibri"/>
                <w:b/>
                <w:sz w:val="44"/>
                <w:szCs w:val="44"/>
              </w:rPr>
              <w:t xml:space="preserve"> –</w:t>
            </w:r>
          </w:p>
          <w:p w:rsidR="00DC65FD" w:rsidRDefault="00DC65FD">
            <w:pPr>
              <w:spacing w:line="252" w:lineRule="auto"/>
              <w:rPr>
                <w:rFonts w:ascii="Calibri" w:eastAsia="Calibri" w:hAnsi="Calibri"/>
                <w:b/>
                <w:sz w:val="32"/>
                <w:szCs w:val="32"/>
              </w:rPr>
            </w:pPr>
            <w:r>
              <w:rPr>
                <w:rFonts w:ascii="Calibri" w:eastAsia="Calibri" w:hAnsi="Calibri"/>
                <w:b/>
                <w:sz w:val="32"/>
                <w:szCs w:val="32"/>
              </w:rPr>
              <w:t>На сайте электронной библиотеки по экономике и праву</w:t>
            </w:r>
          </w:p>
          <w:p w:rsidR="00DC65FD" w:rsidRDefault="00D265C6">
            <w:pPr>
              <w:spacing w:line="252" w:lineRule="auto"/>
              <w:rPr>
                <w:rFonts w:ascii="Calibri" w:eastAsia="Calibri" w:hAnsi="Calibri"/>
                <w:b/>
                <w:sz w:val="28"/>
                <w:szCs w:val="28"/>
              </w:rPr>
            </w:pPr>
            <w:hyperlink r:id="rId9" w:history="1">
              <w:r w:rsidR="00DC65FD">
                <w:rPr>
                  <w:rStyle w:val="a4"/>
                  <w:rFonts w:ascii="Calibri" w:eastAsia="Calibri" w:hAnsi="Calibri"/>
                  <w:b/>
                  <w:sz w:val="28"/>
                  <w:szCs w:val="28"/>
                </w:rPr>
                <w:t>www.учебники.информ2000.рф</w:t>
              </w:r>
            </w:hyperlink>
            <w:r w:rsidR="00DC65FD">
              <w:rPr>
                <w:rFonts w:ascii="Calibri" w:eastAsia="Calibri" w:hAnsi="Calibri"/>
                <w:b/>
                <w:sz w:val="28"/>
                <w:szCs w:val="28"/>
              </w:rPr>
              <w:t xml:space="preserve"> </w:t>
            </w:r>
          </w:p>
          <w:p w:rsidR="00DC65FD" w:rsidRDefault="00DC65FD">
            <w:pPr>
              <w:widowControl w:val="0"/>
              <w:autoSpaceDE w:val="0"/>
              <w:autoSpaceDN w:val="0"/>
              <w:adjustRightInd w:val="0"/>
              <w:spacing w:line="252" w:lineRule="auto"/>
              <w:ind w:firstLine="567"/>
              <w:jc w:val="both"/>
              <w:rPr>
                <w:rFonts w:ascii="Calibri" w:eastAsia="Calibri" w:hAnsi="Calibri" w:cs="Times New Roman CYR"/>
                <w:b/>
                <w:sz w:val="32"/>
                <w:szCs w:val="32"/>
              </w:rPr>
            </w:pPr>
          </w:p>
        </w:tc>
      </w:tr>
    </w:tbl>
    <w:p w:rsidR="00DC65FD" w:rsidRDefault="00DC65FD" w:rsidP="002A0677">
      <w:pPr>
        <w:spacing w:after="0" w:line="240" w:lineRule="auto"/>
        <w:jc w:val="both"/>
        <w:rPr>
          <w:rFonts w:ascii="Times New Roman" w:eastAsia="Times New Roman" w:hAnsi="Times New Roman" w:cs="Times New Roman"/>
          <w:color w:val="000000"/>
          <w:sz w:val="27"/>
          <w:szCs w:val="27"/>
          <w:lang w:val="en-US" w:eastAsia="ru-RU"/>
        </w:rPr>
      </w:pPr>
    </w:p>
    <w:p w:rsidR="00DC65FD" w:rsidRPr="00DC65FD" w:rsidRDefault="00DC65FD" w:rsidP="002A0677">
      <w:pPr>
        <w:spacing w:after="0" w:line="240" w:lineRule="auto"/>
        <w:jc w:val="both"/>
        <w:rPr>
          <w:rFonts w:ascii="Times New Roman" w:eastAsia="Times New Roman" w:hAnsi="Times New Roman" w:cs="Times New Roman"/>
          <w:color w:val="000000"/>
          <w:sz w:val="27"/>
          <w:szCs w:val="27"/>
          <w:lang w:val="en-US" w:eastAsia="ru-RU"/>
        </w:rPr>
      </w:pPr>
    </w:p>
    <w:p w:rsidR="002A0677" w:rsidRDefault="002A0677" w:rsidP="002A0677">
      <w:pPr>
        <w:spacing w:after="0" w:line="240" w:lineRule="auto"/>
        <w:jc w:val="both"/>
        <w:rPr>
          <w:rFonts w:ascii="Times New Roman" w:eastAsia="Times New Roman" w:hAnsi="Times New Roman" w:cs="Times New Roman"/>
          <w:color w:val="000000"/>
          <w:sz w:val="27"/>
          <w:szCs w:val="27"/>
          <w:lang w:eastAsia="ru-RU"/>
        </w:rPr>
      </w:pPr>
    </w:p>
    <w:p w:rsidR="002A0677" w:rsidRDefault="002A0677" w:rsidP="002A0677">
      <w:pPr>
        <w:pStyle w:val="1"/>
        <w:spacing w:before="0" w:beforeAutospacing="0" w:after="0" w:afterAutospacing="0"/>
        <w:jc w:val="center"/>
        <w:rPr>
          <w:caps/>
          <w:color w:val="000000"/>
          <w:sz w:val="26"/>
          <w:szCs w:val="26"/>
        </w:rPr>
      </w:pPr>
      <w:bookmarkStart w:id="0" w:name="_Toc518786675"/>
      <w:r>
        <w:rPr>
          <w:caps/>
          <w:color w:val="000000"/>
          <w:sz w:val="26"/>
          <w:szCs w:val="26"/>
        </w:rPr>
        <w:t>СОДЕРЖАНИЕ</w:t>
      </w:r>
      <w:bookmarkEnd w:id="0"/>
    </w:p>
    <w:p w:rsidR="002A0677" w:rsidRDefault="002A0677" w:rsidP="002A0677">
      <w:pPr>
        <w:pStyle w:val="a3"/>
        <w:spacing w:before="0" w:beforeAutospacing="0" w:after="0" w:afterAutospacing="0"/>
        <w:ind w:firstLine="720"/>
        <w:jc w:val="both"/>
        <w:rPr>
          <w:color w:val="000000"/>
          <w:sz w:val="27"/>
          <w:szCs w:val="27"/>
        </w:rPr>
      </w:pPr>
      <w:r>
        <w:rPr>
          <w:color w:val="000000"/>
          <w:sz w:val="27"/>
          <w:szCs w:val="27"/>
        </w:rPr>
        <w:t> </w:t>
      </w:r>
    </w:p>
    <w:p w:rsidR="002A0677" w:rsidRDefault="002A0677" w:rsidP="002A0677">
      <w:pPr>
        <w:pStyle w:val="a3"/>
        <w:spacing w:before="0" w:beforeAutospacing="0" w:after="0" w:afterAutospacing="0"/>
        <w:ind w:firstLine="720"/>
        <w:jc w:val="both"/>
        <w:rPr>
          <w:color w:val="000000"/>
          <w:sz w:val="27"/>
          <w:szCs w:val="27"/>
        </w:rPr>
      </w:pPr>
      <w:r>
        <w:rPr>
          <w:color w:val="000000"/>
          <w:sz w:val="27"/>
          <w:szCs w:val="27"/>
        </w:rPr>
        <w:t> </w:t>
      </w:r>
    </w:p>
    <w:p w:rsidR="002A0677" w:rsidRDefault="002A0677" w:rsidP="002A0677">
      <w:pPr>
        <w:pStyle w:val="12"/>
        <w:spacing w:before="120" w:beforeAutospacing="0" w:after="120" w:afterAutospacing="0"/>
        <w:rPr>
          <w:b/>
          <w:bCs/>
          <w:caps/>
          <w:color w:val="000000"/>
          <w:sz w:val="20"/>
          <w:szCs w:val="20"/>
        </w:rPr>
      </w:pPr>
      <w:r>
        <w:rPr>
          <w:b/>
          <w:bCs/>
          <w:caps/>
          <w:color w:val="000000"/>
          <w:sz w:val="20"/>
          <w:szCs w:val="20"/>
        </w:rPr>
        <w:t>ПРЕДИСЛОВИЕ............................................................................................................................................................................................... 1</w:t>
      </w:r>
    </w:p>
    <w:p w:rsidR="002A0677" w:rsidRDefault="002A0677" w:rsidP="002A0677">
      <w:pPr>
        <w:pStyle w:val="12"/>
        <w:spacing w:before="120" w:beforeAutospacing="0" w:after="120" w:afterAutospacing="0"/>
        <w:rPr>
          <w:b/>
          <w:bCs/>
          <w:caps/>
          <w:color w:val="000000"/>
          <w:sz w:val="20"/>
          <w:szCs w:val="20"/>
        </w:rPr>
      </w:pPr>
      <w:r>
        <w:rPr>
          <w:b/>
          <w:bCs/>
          <w:caps/>
          <w:color w:val="000000"/>
          <w:sz w:val="20"/>
          <w:szCs w:val="20"/>
        </w:rPr>
        <w:t>ЧАСТЬ I. СРЕДА МЕЖДУНАРОДНЫХ ВАЛЮТНО-ФИНАНСОВЫХ И КРЕДИТНЫХ ОТНОШЕНИЙ........................... 3</w:t>
      </w:r>
    </w:p>
    <w:p w:rsidR="002A0677" w:rsidRDefault="002A0677" w:rsidP="002A0677">
      <w:pPr>
        <w:pStyle w:val="12"/>
        <w:spacing w:before="120" w:beforeAutospacing="0" w:after="120" w:afterAutospacing="0"/>
        <w:rPr>
          <w:b/>
          <w:bCs/>
          <w:caps/>
          <w:color w:val="000000"/>
          <w:sz w:val="20"/>
          <w:szCs w:val="20"/>
        </w:rPr>
      </w:pPr>
      <w:r>
        <w:rPr>
          <w:b/>
          <w:bCs/>
          <w:caps/>
          <w:color w:val="000000"/>
          <w:sz w:val="20"/>
          <w:szCs w:val="20"/>
        </w:rPr>
        <w:t>РАЗДЕЛ I. МЕЖДУНАРОДНАЯ ВАЛЮТНАЯ СИСТЕМА И КУРСЫ ВАЛЮТ.......................................................................... 4</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1. МИРОВАЯ ВАЛЮТНАЯ СИСТЕМА.................................................................................................................................. 4</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2. ВАЛЮТНЫЙ КУРС И ФАКТОРЫ, ВЛИЯЮЩИЕ НА ЕГО ВЕЛИЧИНУ.................................................................. 20</w:t>
      </w:r>
    </w:p>
    <w:p w:rsidR="002A0677" w:rsidRDefault="002A0677" w:rsidP="002A0677">
      <w:pPr>
        <w:pStyle w:val="12"/>
        <w:spacing w:before="120" w:beforeAutospacing="0" w:after="120" w:afterAutospacing="0"/>
        <w:rPr>
          <w:b/>
          <w:bCs/>
          <w:caps/>
          <w:color w:val="000000"/>
          <w:sz w:val="20"/>
          <w:szCs w:val="20"/>
        </w:rPr>
      </w:pPr>
      <w:r>
        <w:rPr>
          <w:b/>
          <w:bCs/>
          <w:caps/>
          <w:color w:val="000000"/>
          <w:sz w:val="20"/>
          <w:szCs w:val="20"/>
        </w:rPr>
        <w:t>РАЗДЕЛ II. МЕЖДУНАРОДНЫЕ ВАЛЮТНЫЕ РЫНКИ................................................................................................................. 30</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3. РЫНКИ ИНОСТРАННОЙ ВАЛЮТЫ................................................................................................................................. 30</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4. ОСОБЕННОСТИ ВАЛЮТНОГО РЫНКА РОССИЙСКОЙ ФЕДЕРАЦИИ.................................................................. 49</w:t>
      </w:r>
    </w:p>
    <w:p w:rsidR="002A0677" w:rsidRDefault="002A0677" w:rsidP="002A0677">
      <w:pPr>
        <w:pStyle w:val="12"/>
        <w:spacing w:before="120" w:beforeAutospacing="0" w:after="120" w:afterAutospacing="0"/>
        <w:rPr>
          <w:b/>
          <w:bCs/>
          <w:caps/>
          <w:color w:val="000000"/>
          <w:sz w:val="20"/>
          <w:szCs w:val="20"/>
        </w:rPr>
      </w:pPr>
      <w:r>
        <w:rPr>
          <w:b/>
          <w:bCs/>
          <w:caps/>
          <w:color w:val="000000"/>
          <w:sz w:val="20"/>
          <w:szCs w:val="20"/>
        </w:rPr>
        <w:t>ЧАСТЬ II. ПРОМЫШЛЕННО-ТОРГОВЫЕ ФИРМЫ В КОНТЕКСТЕ МЕЖДУНАРОДНЫХ ВАЛЮТНО-ФИНАНСОВЫХ И КРЕДИТНЫХ ОТНОШЕНИЙ.................................................................................................................................................................... 62</w:t>
      </w:r>
    </w:p>
    <w:p w:rsidR="002A0677" w:rsidRDefault="002A0677" w:rsidP="002A0677">
      <w:pPr>
        <w:pStyle w:val="12"/>
        <w:spacing w:before="120" w:beforeAutospacing="0" w:after="120" w:afterAutospacing="0"/>
        <w:rPr>
          <w:b/>
          <w:bCs/>
          <w:caps/>
          <w:color w:val="000000"/>
          <w:sz w:val="20"/>
          <w:szCs w:val="20"/>
        </w:rPr>
      </w:pPr>
      <w:r>
        <w:rPr>
          <w:b/>
          <w:bCs/>
          <w:caps/>
          <w:color w:val="000000"/>
          <w:sz w:val="20"/>
          <w:szCs w:val="20"/>
        </w:rPr>
        <w:t>РАЗДЕЛ III. МЕЖДУНАРОДНОЕ ФИНАНСИРОВАНИЕ ФИРМЫ............................................................................................... 63</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5. МЕЖДУНАРОДНОЕ КРАТКОСРОЧНОЕ ФИНАНСИРОВАНИЕ ПРОМЫШЛЕННО-ТОРГОВОЙ ФИРМЫ... 63</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6. МЕЖДУНАРОДНОЕ ДОЛГОСРОЧНОЕ ФИНАНСИРОВАНИЕ................................................................................. 74</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ПРОМЫШЛЕННО-ТОРГОВОЙ ФИРМЫ.............................................................................................................................................. 74</w:t>
      </w:r>
    </w:p>
    <w:p w:rsidR="002A0677" w:rsidRDefault="002A0677" w:rsidP="002A0677">
      <w:pPr>
        <w:pStyle w:val="12"/>
        <w:spacing w:before="120" w:beforeAutospacing="0" w:after="120" w:afterAutospacing="0"/>
        <w:rPr>
          <w:b/>
          <w:bCs/>
          <w:caps/>
          <w:color w:val="000000"/>
          <w:sz w:val="20"/>
          <w:szCs w:val="20"/>
        </w:rPr>
      </w:pPr>
      <w:r>
        <w:rPr>
          <w:b/>
          <w:bCs/>
          <w:caps/>
          <w:color w:val="000000"/>
          <w:sz w:val="20"/>
          <w:szCs w:val="20"/>
        </w:rPr>
        <w:t>РАЗДЕЛ IV. МЕЖДУНАРОДНОЕ РАЗМЕЩЕНИЕ ВАЛЮТНЫХ.................................................................................................. 85</w:t>
      </w:r>
    </w:p>
    <w:p w:rsidR="002A0677" w:rsidRDefault="002A0677" w:rsidP="002A0677">
      <w:pPr>
        <w:pStyle w:val="12"/>
        <w:spacing w:before="120" w:beforeAutospacing="0" w:after="120" w:afterAutospacing="0"/>
        <w:rPr>
          <w:b/>
          <w:bCs/>
          <w:caps/>
          <w:color w:val="000000"/>
          <w:sz w:val="20"/>
          <w:szCs w:val="20"/>
        </w:rPr>
      </w:pPr>
      <w:r>
        <w:rPr>
          <w:b/>
          <w:bCs/>
          <w:caps/>
          <w:color w:val="000000"/>
          <w:sz w:val="20"/>
          <w:szCs w:val="20"/>
        </w:rPr>
        <w:t>СРЕДСТВ ФИРМЫ...................................................................................................................................................................................... 85</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7. МЕЖДУНАРОДНЫЕ ТЕКУЩИЕ ВАЛЮТНЫЕ АКТИВЫ ФИРМЫ.......................................................................... 85</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8. МЕЖДУНАРОДНЫЕ ДОЛГОСРОЧНЫЕ ИНВЕСТИЦИИ ФИРМЫ:.......................................................................... 94</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ВАЛЮТНО-ФИНАНСОВЫЕ АСПЕКТЫ.............................................................................................................................................. 94</w:t>
      </w:r>
    </w:p>
    <w:p w:rsidR="002A0677" w:rsidRDefault="002A0677" w:rsidP="002A0677">
      <w:pPr>
        <w:pStyle w:val="12"/>
        <w:spacing w:before="120" w:beforeAutospacing="0" w:after="120" w:afterAutospacing="0"/>
        <w:rPr>
          <w:b/>
          <w:bCs/>
          <w:caps/>
          <w:color w:val="000000"/>
          <w:sz w:val="20"/>
          <w:szCs w:val="20"/>
        </w:rPr>
      </w:pPr>
      <w:r>
        <w:rPr>
          <w:b/>
          <w:bCs/>
          <w:caps/>
          <w:color w:val="000000"/>
          <w:sz w:val="20"/>
          <w:szCs w:val="20"/>
        </w:rPr>
        <w:t>РАЗДЕЛ V. ВАЛЮТНЫЙ РИСК И МЕЖДУНАРОДНЫЙ АККАУНТИНГ.............................................................................. 105</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9. БАЗОВЫЕ МЕТОДЫ ТРАНСЛЯЦИИ МЕЖДУНАРОДНЫХ ОПЕРАЦИЙ И ФИНАНСОВОЙ ОТЧЕТНОСТИ В ИНОСТРАННОЙ ВАЛЮТЕ.................................................................................................................................................................... 106</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11. ВАЛЮТНО-ЭКОНОМИЧЕСКИЙ РИСК:....................................................................................................................... 123</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lastRenderedPageBreak/>
        <w:t>ИДЕНТИФИКАЦИЯ И МЕНЕДЖМЕНТ............................................................................................................................................. 123</w:t>
      </w:r>
    </w:p>
    <w:p w:rsidR="002A0677" w:rsidRDefault="002A0677" w:rsidP="002A0677">
      <w:pPr>
        <w:pStyle w:val="12"/>
        <w:spacing w:before="120" w:beforeAutospacing="0" w:after="120" w:afterAutospacing="0"/>
        <w:rPr>
          <w:b/>
          <w:bCs/>
          <w:caps/>
          <w:color w:val="000000"/>
          <w:sz w:val="20"/>
          <w:szCs w:val="20"/>
        </w:rPr>
      </w:pPr>
      <w:r>
        <w:rPr>
          <w:b/>
          <w:bCs/>
          <w:caps/>
          <w:color w:val="000000"/>
          <w:sz w:val="20"/>
          <w:szCs w:val="20"/>
        </w:rPr>
        <w:t>ЧАСТЬ III. ОСНОВЫ МЕЖДУНАРОДНОГО БАНКОВСКОГО ДЕЛА И ВАЛЮТНО-ФИНАНСОВЫЕ ОТНОШЕНИЯ 130</w:t>
      </w:r>
    </w:p>
    <w:p w:rsidR="002A0677" w:rsidRDefault="002A0677" w:rsidP="002A0677">
      <w:pPr>
        <w:pStyle w:val="12"/>
        <w:spacing w:before="120" w:beforeAutospacing="0" w:after="120" w:afterAutospacing="0"/>
        <w:rPr>
          <w:b/>
          <w:bCs/>
          <w:caps/>
          <w:color w:val="000000"/>
          <w:sz w:val="20"/>
          <w:szCs w:val="20"/>
        </w:rPr>
      </w:pPr>
      <w:r>
        <w:rPr>
          <w:b/>
          <w:bCs/>
          <w:caps/>
          <w:color w:val="000000"/>
          <w:sz w:val="20"/>
          <w:szCs w:val="20"/>
        </w:rPr>
        <w:t>РАЗДЕЛ VI. МЕЖДУНАРОДНЫЕ ПОДРАЗДЕЛЕНИЯ БАНКА................................................................................................... 131</w:t>
      </w:r>
    </w:p>
    <w:p w:rsidR="002A0677" w:rsidRDefault="002A0677" w:rsidP="002A0677">
      <w:pPr>
        <w:pStyle w:val="12"/>
        <w:spacing w:before="120" w:beforeAutospacing="0" w:after="120" w:afterAutospacing="0"/>
        <w:rPr>
          <w:b/>
          <w:bCs/>
          <w:caps/>
          <w:color w:val="000000"/>
          <w:sz w:val="20"/>
          <w:szCs w:val="20"/>
        </w:rPr>
      </w:pPr>
      <w:r>
        <w:rPr>
          <w:b/>
          <w:bCs/>
          <w:caps/>
          <w:color w:val="000000"/>
          <w:sz w:val="20"/>
          <w:szCs w:val="20"/>
        </w:rPr>
        <w:t>И ВАЛЮТНЫЕ БАНКОВСКИЕ ПЕРЕВОДЫ.................................................................................................................................... 131</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12. МЕЖДУНАРОДНЫЕ......................................................................................................................................................... 132</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ОРГАНИЗАЦИОННО-ИНСТИТУЦИОНАЛЬНЫЕ ЕДИНИЦЫ БАНКА..................................................................................... 132</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13. МЕЖДУНАРОДНЫЕ КОРРЕСПОНДЕНТСКИЕ БАНКОВСКИЕ ОТНОШЕНИЯ................................................. 141</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14. МЕЖДУНАРОДНЫЕ БАНКОВСКИЕ ВАЛЮТНЫЕ ПЕРЕВОДЫ........................................................................... 150</w:t>
      </w:r>
    </w:p>
    <w:p w:rsidR="002A0677" w:rsidRDefault="002A0677" w:rsidP="002A0677">
      <w:pPr>
        <w:pStyle w:val="12"/>
        <w:spacing w:before="120" w:beforeAutospacing="0" w:after="120" w:afterAutospacing="0"/>
        <w:rPr>
          <w:b/>
          <w:bCs/>
          <w:caps/>
          <w:color w:val="000000"/>
          <w:sz w:val="20"/>
          <w:szCs w:val="20"/>
        </w:rPr>
      </w:pPr>
      <w:r>
        <w:rPr>
          <w:b/>
          <w:bCs/>
          <w:caps/>
          <w:color w:val="000000"/>
          <w:sz w:val="20"/>
          <w:szCs w:val="20"/>
        </w:rPr>
        <w:t>РАЗДЕЛ VII. ПРИНЦИПЫ МЕЖДУНАРОДНЫХ КРЕДИТОВ И НЕКРЕДИТНЫЕ МЕЖДУНАРОДНЫЕ БАНКОВСКИЕ УСЛУГИ.......................................................................................................................................................................................................................... 161</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15. ПРИНЦИПЫ МЕЖДУНАРОДНЫХ БАНКОВСКИХ КРЕДИТОВ........................................................................... 161</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16. МЕЖДУНАРОДНЫЕ НЕКРЕДИТНЫЕ БАНКОВСКИЕ УСЛУГИ........................................................................... 172</w:t>
      </w:r>
    </w:p>
    <w:p w:rsidR="002A0677" w:rsidRDefault="002A0677" w:rsidP="002A0677">
      <w:pPr>
        <w:pStyle w:val="12"/>
        <w:spacing w:before="120" w:beforeAutospacing="0" w:after="120" w:afterAutospacing="0"/>
        <w:rPr>
          <w:b/>
          <w:bCs/>
          <w:caps/>
          <w:color w:val="000000"/>
          <w:sz w:val="20"/>
          <w:szCs w:val="20"/>
        </w:rPr>
      </w:pPr>
      <w:r>
        <w:rPr>
          <w:b/>
          <w:bCs/>
          <w:caps/>
          <w:color w:val="000000"/>
          <w:sz w:val="20"/>
          <w:szCs w:val="20"/>
        </w:rPr>
        <w:t>ЧАСТЬ IV. МЕЖДУНАРОДНЫЕ ПУБЛИЧНЫЕ ФИНАНСЫ..................................................................................................... 179</w:t>
      </w:r>
    </w:p>
    <w:p w:rsidR="002A0677" w:rsidRDefault="002A0677" w:rsidP="002A0677">
      <w:pPr>
        <w:pStyle w:val="12"/>
        <w:spacing w:before="120" w:beforeAutospacing="0" w:after="120" w:afterAutospacing="0"/>
        <w:rPr>
          <w:b/>
          <w:bCs/>
          <w:caps/>
          <w:color w:val="000000"/>
          <w:sz w:val="20"/>
          <w:szCs w:val="20"/>
        </w:rPr>
      </w:pPr>
      <w:r>
        <w:rPr>
          <w:b/>
          <w:bCs/>
          <w:caps/>
          <w:color w:val="000000"/>
          <w:sz w:val="20"/>
          <w:szCs w:val="20"/>
        </w:rPr>
        <w:t>РАЗДЕЛ VIII. СОТРУДНИЧЕСТВО ГОСУДАРСТВ В ОБЛАСТИ МЕЖДУНАРОДНЫХ ПУБЛИЧНЫХ ФИНАНСОВ 180</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17. ГОСУДАРСТВО КАК СУБЪЕКТ МЕЖДУНАРОДНЫХ ПУБЛИЧНЫХ ФИНАНСОВ...................................... 180</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18.  ЦЕНТРАЛЬНЫЕ БАНКИ В СИСТЕМЕ МЕЖДУНАРОДНЫХ ФИНАНСОВ....................................................... 185</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19. ПРАВОВОЕ РЕГУЛИРОВАНИЕ МЕЖДУНАРОДНЫХ............................................................................................ 192</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ВАЛЮТНО-КРЕДИТНЫХ ОТНОШЕНИЙ.......................................................................................................................................... 192</w:t>
      </w:r>
    </w:p>
    <w:p w:rsidR="002A0677" w:rsidRDefault="002A0677" w:rsidP="002A0677">
      <w:pPr>
        <w:pStyle w:val="12"/>
        <w:spacing w:before="120" w:beforeAutospacing="0" w:after="120" w:afterAutospacing="0"/>
        <w:rPr>
          <w:b/>
          <w:bCs/>
          <w:caps/>
          <w:color w:val="000000"/>
          <w:sz w:val="20"/>
          <w:szCs w:val="20"/>
        </w:rPr>
      </w:pPr>
      <w:r>
        <w:rPr>
          <w:b/>
          <w:bCs/>
          <w:caps/>
          <w:color w:val="000000"/>
          <w:sz w:val="20"/>
          <w:szCs w:val="20"/>
        </w:rPr>
        <w:t>РАЗДЕЛ IX. МЕЖДУНАРОДНЫЕ ОРГАНИЗАЦИИ В СИСТЕМЕ МЕЖДУНАРОДНЫХ ПУБЛИЧНЫХ ФИНАНСОВ 198</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20. МЕЖДУНАРОДНАЯ ОРГАНИЗАЦИЯ КАК СУБЪЕКТ МЕЖДУНАРОДНЫХ................................................. 199</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ВАЛЮТНО-КРЕДИТНЫХ ОТНОШЕНИЙ.......................................................................................................................................... 199</w:t>
      </w:r>
    </w:p>
    <w:p w:rsidR="002A0677" w:rsidRDefault="002A0677" w:rsidP="002A0677">
      <w:pPr>
        <w:pStyle w:val="21"/>
        <w:spacing w:before="0" w:beforeAutospacing="0" w:after="0" w:afterAutospacing="0"/>
        <w:ind w:left="200"/>
        <w:rPr>
          <w:smallCaps/>
          <w:color w:val="000000"/>
          <w:sz w:val="20"/>
          <w:szCs w:val="20"/>
        </w:rPr>
      </w:pPr>
      <w:r>
        <w:rPr>
          <w:caps/>
          <w:smallCaps/>
          <w:color w:val="000000"/>
          <w:sz w:val="20"/>
          <w:szCs w:val="20"/>
        </w:rPr>
        <w:t>ГЛАВА 21. МЕЖДУНАРОДНЫЕ ФИНАНСОВЫЕ ОРГАНИЗАЦИИ......................................................................................... 202</w:t>
      </w:r>
    </w:p>
    <w:p w:rsidR="002A0677" w:rsidRPr="005338C0" w:rsidRDefault="002A0677" w:rsidP="002A0677">
      <w:pPr>
        <w:spacing w:after="0" w:line="240" w:lineRule="auto"/>
        <w:jc w:val="both"/>
        <w:rPr>
          <w:rFonts w:ascii="Times New Roman" w:eastAsia="Times New Roman" w:hAnsi="Times New Roman" w:cs="Times New Roman"/>
          <w:color w:val="000000"/>
          <w:sz w:val="27"/>
          <w:szCs w:val="27"/>
          <w:lang w:eastAsia="ru-RU"/>
        </w:rPr>
      </w:pP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учебнике рассматриваются базовые проблемы учебного курса "Меж</w:t>
      </w:r>
      <w:r w:rsidRPr="005338C0">
        <w:rPr>
          <w:rFonts w:ascii="Times New Roman" w:eastAsia="Times New Roman" w:hAnsi="Times New Roman" w:cs="Times New Roman"/>
          <w:color w:val="000000"/>
          <w:sz w:val="27"/>
          <w:szCs w:val="27"/>
          <w:lang w:eastAsia="ru-RU"/>
        </w:rPr>
        <w:softHyphen/>
        <w:t>дународные финансы" ("Международные валютно-финансовые и кредит</w:t>
      </w:r>
      <w:r w:rsidRPr="005338C0">
        <w:rPr>
          <w:rFonts w:ascii="Times New Roman" w:eastAsia="Times New Roman" w:hAnsi="Times New Roman" w:cs="Times New Roman"/>
          <w:color w:val="000000"/>
          <w:sz w:val="27"/>
          <w:szCs w:val="27"/>
          <w:lang w:eastAsia="ru-RU"/>
        </w:rPr>
        <w:softHyphen/>
        <w:t>ные отношения"), в том числе вопросы построения и функционирования мировой валютной системы и форексных рынков, деятельности фирм и банков в международной валютно-финансовой среде, принципов между</w:t>
      </w:r>
      <w:r w:rsidRPr="005338C0">
        <w:rPr>
          <w:rFonts w:ascii="Times New Roman" w:eastAsia="Times New Roman" w:hAnsi="Times New Roman" w:cs="Times New Roman"/>
          <w:color w:val="000000"/>
          <w:sz w:val="27"/>
          <w:szCs w:val="27"/>
          <w:lang w:eastAsia="ru-RU"/>
        </w:rPr>
        <w:softHyphen/>
        <w:t xml:space="preserve">народного </w:t>
      </w:r>
      <w:r w:rsidRPr="005338C0">
        <w:rPr>
          <w:rFonts w:ascii="Times New Roman" w:eastAsia="Times New Roman" w:hAnsi="Times New Roman" w:cs="Times New Roman"/>
          <w:color w:val="000000"/>
          <w:sz w:val="27"/>
          <w:szCs w:val="27"/>
          <w:lang w:eastAsia="ru-RU"/>
        </w:rPr>
        <w:lastRenderedPageBreak/>
        <w:t>аккаунтинга и менеджмента валютно-курсового риска, различ</w:t>
      </w:r>
      <w:r w:rsidRPr="005338C0">
        <w:rPr>
          <w:rFonts w:ascii="Times New Roman" w:eastAsia="Times New Roman" w:hAnsi="Times New Roman" w:cs="Times New Roman"/>
          <w:color w:val="000000"/>
          <w:sz w:val="27"/>
          <w:szCs w:val="27"/>
          <w:lang w:eastAsia="ru-RU"/>
        </w:rPr>
        <w:softHyphen/>
        <w:t>ные стороны международных публичных финансов.</w:t>
      </w:r>
    </w:p>
    <w:p w:rsidR="005338C0" w:rsidRPr="00865FED"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Для студентов, аспирантов университетов, слушателей курсов повыше</w:t>
      </w:r>
      <w:r w:rsidRPr="005338C0">
        <w:rPr>
          <w:rFonts w:ascii="Times New Roman" w:eastAsia="Times New Roman" w:hAnsi="Times New Roman" w:cs="Times New Roman"/>
          <w:color w:val="000000"/>
          <w:sz w:val="27"/>
          <w:szCs w:val="27"/>
          <w:lang w:eastAsia="ru-RU"/>
        </w:rPr>
        <w:softHyphen/>
        <w:t>ния квалификации и переподготовки, работников фирм и банков, вовле</w:t>
      </w:r>
      <w:r w:rsidRPr="005338C0">
        <w:rPr>
          <w:rFonts w:ascii="Times New Roman" w:eastAsia="Times New Roman" w:hAnsi="Times New Roman" w:cs="Times New Roman"/>
          <w:color w:val="000000"/>
          <w:sz w:val="27"/>
          <w:szCs w:val="27"/>
          <w:lang w:eastAsia="ru-RU"/>
        </w:rPr>
        <w:softHyphen/>
        <w:t>ченных в международную валютно-финансовую деятельность.</w:t>
      </w:r>
    </w:p>
    <w:p w:rsidR="00865FED" w:rsidRPr="00A37E39" w:rsidRDefault="00865FED" w:rsidP="005338C0">
      <w:pPr>
        <w:spacing w:after="0" w:line="240" w:lineRule="auto"/>
        <w:ind w:firstLine="720"/>
        <w:jc w:val="both"/>
        <w:rPr>
          <w:rFonts w:ascii="Times New Roman" w:eastAsia="Times New Roman" w:hAnsi="Times New Roman" w:cs="Times New Roman"/>
          <w:color w:val="000000"/>
          <w:sz w:val="27"/>
          <w:szCs w:val="27"/>
          <w:lang w:eastAsia="ru-RU"/>
        </w:rPr>
      </w:pPr>
    </w:p>
    <w:p w:rsidR="00A37E39" w:rsidRPr="00A37E39" w:rsidRDefault="00A37E39" w:rsidP="00A37E39">
      <w:pPr>
        <w:spacing w:before="120" w:after="0" w:line="360" w:lineRule="auto"/>
        <w:jc w:val="center"/>
        <w:rPr>
          <w:rFonts w:ascii="Arial" w:eastAsia="Times New Roman" w:hAnsi="Arial" w:cs="Arial"/>
          <w:color w:val="C0504D"/>
          <w:sz w:val="24"/>
          <w:szCs w:val="24"/>
          <w:lang w:eastAsia="ru-RU"/>
        </w:rPr>
      </w:pPr>
      <w:r w:rsidRPr="00A37E39">
        <w:rPr>
          <w:rFonts w:ascii="Arial" w:eastAsia="Times New Roman" w:hAnsi="Arial" w:cs="Arial"/>
          <w:color w:val="C0504D"/>
          <w:sz w:val="24"/>
          <w:szCs w:val="24"/>
          <w:lang w:eastAsia="ru-RU"/>
        </w:rPr>
        <w:t>Менеджеру, студенту, преподавателю</w:t>
      </w:r>
    </w:p>
    <w:p w:rsidR="00A37E39" w:rsidRPr="00A37E39" w:rsidRDefault="00A37E39" w:rsidP="00A37E39">
      <w:pPr>
        <w:spacing w:before="120" w:after="0" w:line="360" w:lineRule="auto"/>
        <w:jc w:val="center"/>
        <w:rPr>
          <w:rFonts w:ascii="Arial" w:eastAsia="Times New Roman" w:hAnsi="Arial" w:cs="Arial"/>
          <w:color w:val="C0504D"/>
          <w:sz w:val="24"/>
          <w:szCs w:val="24"/>
          <w:lang w:eastAsia="ru-RU"/>
        </w:rPr>
      </w:pPr>
      <w:r w:rsidRPr="00A37E39">
        <w:rPr>
          <w:rFonts w:ascii="Arial" w:eastAsia="Times New Roman" w:hAnsi="Arial" w:cs="Arial"/>
          <w:color w:val="C0504D"/>
          <w:sz w:val="24"/>
          <w:szCs w:val="24"/>
          <w:lang w:eastAsia="ru-RU"/>
        </w:rPr>
        <w:t>БЕСПЛАТНО по экономике и менеджменту:</w:t>
      </w:r>
    </w:p>
    <w:p w:rsidR="00A37E39" w:rsidRPr="00A37E39" w:rsidRDefault="00D265C6" w:rsidP="00A37E39">
      <w:pPr>
        <w:spacing w:before="120" w:after="0" w:line="360" w:lineRule="auto"/>
        <w:rPr>
          <w:rFonts w:ascii="Arial" w:eastAsia="Times New Roman" w:hAnsi="Arial" w:cs="Arial"/>
          <w:color w:val="000000"/>
          <w:sz w:val="24"/>
          <w:szCs w:val="24"/>
          <w:u w:val="single"/>
          <w:lang w:eastAsia="ru-RU"/>
        </w:rPr>
      </w:pPr>
      <w:hyperlink r:id="rId10" w:history="1">
        <w:r w:rsidR="00A37E39" w:rsidRPr="00A37E39">
          <w:rPr>
            <w:rFonts w:ascii="Arial" w:eastAsia="Times New Roman" w:hAnsi="Arial" w:cs="Arial"/>
            <w:color w:val="0000FF"/>
            <w:sz w:val="24"/>
            <w:szCs w:val="24"/>
            <w:u w:val="single"/>
            <w:lang w:eastAsia="ru-RU"/>
          </w:rPr>
          <w:t>Электронная библиотека учебников</w:t>
        </w:r>
      </w:hyperlink>
    </w:p>
    <w:p w:rsidR="00A37E39" w:rsidRPr="00A37E39" w:rsidRDefault="00D265C6" w:rsidP="00A37E39">
      <w:pPr>
        <w:spacing w:before="120" w:after="0" w:line="360" w:lineRule="auto"/>
        <w:rPr>
          <w:rFonts w:ascii="Arial" w:eastAsia="Times New Roman" w:hAnsi="Arial" w:cs="Arial"/>
          <w:color w:val="000000"/>
          <w:sz w:val="24"/>
          <w:szCs w:val="24"/>
          <w:u w:val="single"/>
          <w:lang w:eastAsia="ru-RU"/>
        </w:rPr>
      </w:pPr>
      <w:hyperlink r:id="rId11" w:history="1">
        <w:r w:rsidR="00A37E39" w:rsidRPr="00A37E39">
          <w:rPr>
            <w:rFonts w:ascii="Arial" w:eastAsia="Times New Roman" w:hAnsi="Arial" w:cs="Arial"/>
            <w:color w:val="0000FF"/>
            <w:sz w:val="24"/>
            <w:szCs w:val="24"/>
            <w:u w:val="single"/>
            <w:lang w:eastAsia="ru-RU"/>
          </w:rPr>
          <w:t>Материалы для самообразования и рефератов</w:t>
        </w:r>
      </w:hyperlink>
    </w:p>
    <w:p w:rsidR="00A37E39" w:rsidRPr="00A37E39" w:rsidRDefault="00D265C6" w:rsidP="00A37E39">
      <w:pPr>
        <w:spacing w:before="120" w:after="0" w:line="360" w:lineRule="auto"/>
        <w:rPr>
          <w:rFonts w:ascii="Arial" w:eastAsia="Times New Roman" w:hAnsi="Arial" w:cs="Arial"/>
          <w:color w:val="000000"/>
          <w:sz w:val="24"/>
          <w:szCs w:val="24"/>
          <w:u w:val="single"/>
          <w:lang w:eastAsia="ru-RU"/>
        </w:rPr>
      </w:pPr>
      <w:hyperlink r:id="rId12" w:history="1">
        <w:r w:rsidR="00A37E39" w:rsidRPr="00A37E39">
          <w:rPr>
            <w:rFonts w:ascii="Arial" w:eastAsia="Times New Roman" w:hAnsi="Arial" w:cs="Arial"/>
            <w:color w:val="0000FF"/>
            <w:sz w:val="24"/>
            <w:szCs w:val="24"/>
            <w:u w:val="single"/>
            <w:lang w:eastAsia="ru-RU"/>
          </w:rPr>
          <w:t>Готовые дипломы</w:t>
        </w:r>
      </w:hyperlink>
    </w:p>
    <w:p w:rsidR="00A37E39" w:rsidRPr="00A37E39" w:rsidRDefault="00A37E39" w:rsidP="00A37E39">
      <w:pPr>
        <w:spacing w:before="120" w:after="0" w:line="360" w:lineRule="auto"/>
        <w:jc w:val="center"/>
        <w:rPr>
          <w:rFonts w:ascii="Arial" w:eastAsia="Times New Roman" w:hAnsi="Arial" w:cs="Arial"/>
          <w:color w:val="C0504D"/>
          <w:sz w:val="24"/>
          <w:szCs w:val="24"/>
          <w:lang w:eastAsia="ru-RU"/>
        </w:rPr>
      </w:pPr>
      <w:r w:rsidRPr="00A37E39">
        <w:rPr>
          <w:rFonts w:ascii="Arial" w:eastAsia="Times New Roman" w:hAnsi="Arial" w:cs="Arial"/>
          <w:color w:val="C0504D"/>
          <w:sz w:val="24"/>
          <w:szCs w:val="24"/>
          <w:lang w:eastAsia="ru-RU"/>
        </w:rPr>
        <w:t>А также</w:t>
      </w:r>
    </w:p>
    <w:p w:rsidR="00A37E39" w:rsidRPr="00A37E39" w:rsidRDefault="00D265C6" w:rsidP="00A37E39">
      <w:pPr>
        <w:spacing w:after="0" w:line="360" w:lineRule="auto"/>
        <w:rPr>
          <w:rFonts w:ascii="Times New Roman" w:eastAsia="Times New Roman" w:hAnsi="Times New Roman" w:cs="Times New Roman"/>
          <w:color w:val="1F497D"/>
          <w:sz w:val="28"/>
          <w:szCs w:val="28"/>
        </w:rPr>
      </w:pPr>
      <w:hyperlink r:id="rId13" w:history="1">
        <w:r w:rsidR="00A37E39" w:rsidRPr="00A37E39">
          <w:rPr>
            <w:rFonts w:ascii="Arial" w:eastAsia="Times New Roman" w:hAnsi="Arial" w:cs="Arial"/>
            <w:color w:val="0000FF"/>
            <w:sz w:val="24"/>
            <w:szCs w:val="24"/>
            <w:u w:val="single"/>
            <w:lang w:eastAsia="ru-RU"/>
          </w:rPr>
          <w:t>Копирайтинг и рерайтинг</w:t>
        </w:r>
      </w:hyperlink>
    </w:p>
    <w:p w:rsidR="00865FED" w:rsidRPr="00865FED" w:rsidRDefault="00865FED" w:rsidP="00865FED">
      <w:pPr>
        <w:spacing w:after="0" w:line="240" w:lineRule="auto"/>
        <w:ind w:firstLine="720"/>
        <w:jc w:val="center"/>
        <w:rPr>
          <w:rFonts w:ascii="Times New Roman" w:eastAsia="Times New Roman" w:hAnsi="Times New Roman" w:cs="Times New Roman"/>
          <w:color w:val="000000"/>
          <w:sz w:val="27"/>
          <w:szCs w:val="27"/>
          <w:lang w:eastAsia="ru-RU"/>
        </w:rPr>
      </w:pP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1" w:name="_Toc518786633"/>
      <w:r w:rsidRPr="005338C0">
        <w:rPr>
          <w:rFonts w:ascii="Times New Roman" w:eastAsia="Times New Roman" w:hAnsi="Times New Roman" w:cs="Times New Roman"/>
          <w:b/>
          <w:bCs/>
          <w:caps/>
          <w:color w:val="000000"/>
          <w:kern w:val="36"/>
          <w:sz w:val="26"/>
          <w:szCs w:val="26"/>
          <w:lang w:eastAsia="ru-RU"/>
        </w:rPr>
        <w:t>ПРЕДИСЛОВИЕ</w:t>
      </w:r>
      <w:bookmarkEnd w:id="1"/>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Большое количество промышленно-торговых фирм, банков, правительств и физических лиц осуществляют различные между</w:t>
      </w:r>
      <w:r w:rsidRPr="005338C0">
        <w:rPr>
          <w:rFonts w:ascii="Times New Roman" w:eastAsia="Times New Roman" w:hAnsi="Times New Roman" w:cs="Times New Roman"/>
          <w:color w:val="000000"/>
          <w:sz w:val="27"/>
          <w:szCs w:val="27"/>
          <w:lang w:eastAsia="ru-RU"/>
        </w:rPr>
        <w:softHyphen/>
        <w:t>народные валютно-финансовые операции. Эти операции могут иметь существенное влияние на общую эффективность деятель</w:t>
      </w:r>
      <w:r w:rsidRPr="005338C0">
        <w:rPr>
          <w:rFonts w:ascii="Times New Roman" w:eastAsia="Times New Roman" w:hAnsi="Times New Roman" w:cs="Times New Roman"/>
          <w:color w:val="000000"/>
          <w:sz w:val="27"/>
          <w:szCs w:val="27"/>
          <w:lang w:eastAsia="ru-RU"/>
        </w:rPr>
        <w:softHyphen/>
        <w:t>ности экономических субъектов, в том числе российских, кото</w:t>
      </w:r>
      <w:r w:rsidRPr="005338C0">
        <w:rPr>
          <w:rFonts w:ascii="Times New Roman" w:eastAsia="Times New Roman" w:hAnsi="Times New Roman" w:cs="Times New Roman"/>
          <w:color w:val="000000"/>
          <w:sz w:val="27"/>
          <w:szCs w:val="27"/>
          <w:lang w:eastAsia="ru-RU"/>
        </w:rPr>
        <w:softHyphen/>
        <w:t>рые в последние годы активно участвуют в международных валютно-финансовых операциях. С этим обстоятельством связана актуальность и практическая значимость изучения международ</w:t>
      </w:r>
      <w:r w:rsidRPr="005338C0">
        <w:rPr>
          <w:rFonts w:ascii="Times New Roman" w:eastAsia="Times New Roman" w:hAnsi="Times New Roman" w:cs="Times New Roman"/>
          <w:color w:val="000000"/>
          <w:sz w:val="27"/>
          <w:szCs w:val="27"/>
          <w:lang w:eastAsia="ru-RU"/>
        </w:rPr>
        <w:softHyphen/>
        <w:t>ных финансов.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данном учебнике рассматриваются базовые проблемы учеб</w:t>
      </w:r>
      <w:r w:rsidRPr="005338C0">
        <w:rPr>
          <w:rFonts w:ascii="Times New Roman" w:eastAsia="Times New Roman" w:hAnsi="Times New Roman" w:cs="Times New Roman"/>
          <w:color w:val="000000"/>
          <w:sz w:val="27"/>
          <w:szCs w:val="27"/>
          <w:lang w:eastAsia="ru-RU"/>
        </w:rPr>
        <w:softHyphen/>
        <w:t>ного курса "Международные финансы". Так, в части I ("Среда международных валютно-финансовых и кредитных отношений") обсуждаются вопросы устройства мировой валютной системы, функционирования инвалютного (форексного) рынка, а также факторы, воздействующие на формирование обменных курсов валют.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части II ("Промышленно-торговые фирмы в контексте меж</w:t>
      </w:r>
      <w:r w:rsidRPr="005338C0">
        <w:rPr>
          <w:rFonts w:ascii="Times New Roman" w:eastAsia="Times New Roman" w:hAnsi="Times New Roman" w:cs="Times New Roman"/>
          <w:color w:val="000000"/>
          <w:sz w:val="27"/>
          <w:szCs w:val="27"/>
          <w:lang w:eastAsia="ru-RU"/>
        </w:rPr>
        <w:softHyphen/>
        <w:t>дународных валютно-финансовых и кредитных отношений") рас</w:t>
      </w:r>
      <w:r w:rsidRPr="005338C0">
        <w:rPr>
          <w:rFonts w:ascii="Times New Roman" w:eastAsia="Times New Roman" w:hAnsi="Times New Roman" w:cs="Times New Roman"/>
          <w:color w:val="000000"/>
          <w:sz w:val="27"/>
          <w:szCs w:val="27"/>
          <w:lang w:eastAsia="ru-RU"/>
        </w:rPr>
        <w:softHyphen/>
        <w:t>крываются различные аспекты международного кратко- и долго</w:t>
      </w:r>
      <w:r w:rsidRPr="005338C0">
        <w:rPr>
          <w:rFonts w:ascii="Times New Roman" w:eastAsia="Times New Roman" w:hAnsi="Times New Roman" w:cs="Times New Roman"/>
          <w:color w:val="000000"/>
          <w:sz w:val="27"/>
          <w:szCs w:val="27"/>
          <w:lang w:eastAsia="ru-RU"/>
        </w:rPr>
        <w:softHyphen/>
        <w:t>срочного финансирования фирмы, направлений размещения обо</w:t>
      </w:r>
      <w:r w:rsidRPr="005338C0">
        <w:rPr>
          <w:rFonts w:ascii="Times New Roman" w:eastAsia="Times New Roman" w:hAnsi="Times New Roman" w:cs="Times New Roman"/>
          <w:color w:val="000000"/>
          <w:sz w:val="27"/>
          <w:szCs w:val="27"/>
          <w:lang w:eastAsia="ru-RU"/>
        </w:rPr>
        <w:softHyphen/>
        <w:t>ротных и инвестиционных средств компаний, а также управления валютно-курсовым риском.</w:t>
      </w:r>
    </w:p>
    <w:p w:rsid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части III ("Основы международного банковского дела и ва</w:t>
      </w:r>
      <w:r w:rsidRPr="005338C0">
        <w:rPr>
          <w:rFonts w:ascii="Times New Roman" w:eastAsia="Times New Roman" w:hAnsi="Times New Roman" w:cs="Times New Roman"/>
          <w:color w:val="000000"/>
          <w:sz w:val="27"/>
          <w:szCs w:val="27"/>
          <w:lang w:eastAsia="ru-RU"/>
        </w:rPr>
        <w:softHyphen/>
        <w:t>лютно-финансовые отношения") анализируются международные организационно-институциональные единицы банка, корреспон</w:t>
      </w:r>
      <w:r w:rsidRPr="005338C0">
        <w:rPr>
          <w:rFonts w:ascii="Times New Roman" w:eastAsia="Times New Roman" w:hAnsi="Times New Roman" w:cs="Times New Roman"/>
          <w:color w:val="000000"/>
          <w:sz w:val="27"/>
          <w:szCs w:val="27"/>
          <w:lang w:eastAsia="ru-RU"/>
        </w:rPr>
        <w:softHyphen/>
        <w:t>дентские отношения и валютные трансферы, а также принципы международных кредитов и международных некредитных банков</w:t>
      </w:r>
      <w:r w:rsidRPr="005338C0">
        <w:rPr>
          <w:rFonts w:ascii="Times New Roman" w:eastAsia="Times New Roman" w:hAnsi="Times New Roman" w:cs="Times New Roman"/>
          <w:color w:val="000000"/>
          <w:sz w:val="27"/>
          <w:szCs w:val="27"/>
          <w:lang w:eastAsia="ru-RU"/>
        </w:rPr>
        <w:softHyphen/>
        <w:t>ских услуг.</w:t>
      </w:r>
    </w:p>
    <w:p w:rsidR="0025192D" w:rsidRDefault="0025192D" w:rsidP="005338C0">
      <w:pPr>
        <w:spacing w:after="0" w:line="240" w:lineRule="auto"/>
        <w:ind w:firstLine="720"/>
        <w:jc w:val="both"/>
        <w:rPr>
          <w:rFonts w:ascii="Times New Roman" w:eastAsia="Times New Roman" w:hAnsi="Times New Roman" w:cs="Times New Roman"/>
          <w:color w:val="000000"/>
          <w:sz w:val="27"/>
          <w:szCs w:val="27"/>
          <w:lang w:eastAsia="ru-RU"/>
        </w:rPr>
      </w:pPr>
    </w:p>
    <w:p w:rsidR="00BB42F1" w:rsidRPr="00BB42F1" w:rsidRDefault="00D265C6" w:rsidP="00BB42F1">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8"/>
          <w:u w:val="single"/>
          <w:lang w:eastAsia="ru-RU"/>
        </w:rPr>
      </w:pPr>
      <w:hyperlink r:id="rId14" w:history="1">
        <w:r w:rsidR="00BB42F1" w:rsidRPr="00BB42F1">
          <w:rPr>
            <w:rFonts w:ascii="Arial" w:eastAsia="Times New Roman" w:hAnsi="Arial" w:cs="Times New Roman"/>
            <w:b/>
            <w:color w:val="1F497D"/>
            <w:sz w:val="24"/>
            <w:szCs w:val="28"/>
            <w:u w:val="single"/>
            <w:lang w:eastAsia="ru-RU"/>
          </w:rPr>
          <w:t>Вернуться в каталог бесплатных учебников</w:t>
        </w:r>
      </w:hyperlink>
    </w:p>
    <w:p w:rsidR="00BB42F1" w:rsidRPr="00BB42F1" w:rsidRDefault="00BB42F1" w:rsidP="00BB42F1">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8"/>
          <w:u w:val="single"/>
          <w:lang w:eastAsia="ru-RU"/>
        </w:rPr>
      </w:pPr>
    </w:p>
    <w:p w:rsidR="00BB42F1" w:rsidRPr="00BB42F1" w:rsidRDefault="00D265C6" w:rsidP="00BB42F1">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4"/>
          <w:u w:val="single"/>
          <w:lang w:eastAsia="ru-RU"/>
        </w:rPr>
      </w:pPr>
      <w:hyperlink r:id="rId15" w:history="1">
        <w:r w:rsidR="00BB42F1" w:rsidRPr="00BB42F1">
          <w:rPr>
            <w:rFonts w:ascii="Arial" w:eastAsia="Times New Roman" w:hAnsi="Arial" w:cs="Times New Roman"/>
            <w:b/>
            <w:color w:val="1F497D"/>
            <w:sz w:val="24"/>
            <w:szCs w:val="28"/>
            <w:u w:val="single"/>
            <w:lang w:eastAsia="ru-RU"/>
          </w:rPr>
          <w:t>Профессиональный рерайт дипломов и других текстов</w:t>
        </w:r>
      </w:hyperlink>
    </w:p>
    <w:p w:rsidR="00BB42F1" w:rsidRPr="00BB42F1" w:rsidRDefault="00BB42F1" w:rsidP="00BB42F1">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4"/>
          <w:u w:val="single"/>
          <w:lang w:eastAsia="ru-RU"/>
        </w:rPr>
      </w:pPr>
    </w:p>
    <w:p w:rsidR="00BB42F1" w:rsidRPr="00BB42F1" w:rsidRDefault="00D265C6" w:rsidP="00BB42F1">
      <w:pPr>
        <w:widowControl w:val="0"/>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8"/>
          <w:u w:val="single"/>
          <w:lang w:eastAsia="ru-RU"/>
        </w:rPr>
      </w:pPr>
      <w:hyperlink r:id="rId16" w:history="1">
        <w:r w:rsidR="00BB42F1" w:rsidRPr="00BB42F1">
          <w:rPr>
            <w:rFonts w:ascii="Arial" w:eastAsia="Times New Roman" w:hAnsi="Arial" w:cs="Times New Roman"/>
            <w:b/>
            <w:color w:val="1F497D"/>
            <w:sz w:val="24"/>
            <w:szCs w:val="28"/>
            <w:u w:val="single"/>
            <w:lang w:eastAsia="ru-RU"/>
          </w:rPr>
          <w:t>Уникальная подборка информации для самообразования топ-менеджеров</w:t>
        </w:r>
      </w:hyperlink>
    </w:p>
    <w:p w:rsidR="00BB42F1" w:rsidRPr="00BB42F1" w:rsidRDefault="00BB42F1" w:rsidP="00BB42F1">
      <w:pPr>
        <w:widowControl w:val="0"/>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8"/>
          <w:u w:val="single"/>
          <w:lang w:eastAsia="ru-RU"/>
        </w:rPr>
      </w:pPr>
    </w:p>
    <w:p w:rsidR="00BB42F1" w:rsidRPr="00BB42F1" w:rsidRDefault="00D265C6" w:rsidP="00BB42F1">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4"/>
          <w:u w:val="single"/>
          <w:lang w:eastAsia="ru-RU"/>
        </w:rPr>
      </w:pPr>
      <w:hyperlink r:id="rId17" w:history="1">
        <w:r w:rsidR="00BB42F1" w:rsidRPr="00BB42F1">
          <w:rPr>
            <w:rFonts w:ascii="Arial" w:eastAsia="Times New Roman" w:hAnsi="Arial" w:cs="Times New Roman"/>
            <w:b/>
            <w:color w:val="1F497D"/>
            <w:sz w:val="24"/>
            <w:szCs w:val="28"/>
            <w:u w:val="single"/>
            <w:lang w:eastAsia="ru-RU"/>
          </w:rPr>
          <w:t>Начните бизнес в Интернете с сайта-визитки</w:t>
        </w:r>
      </w:hyperlink>
    </w:p>
    <w:p w:rsidR="0025192D" w:rsidRPr="005338C0" w:rsidRDefault="0025192D" w:rsidP="005338C0">
      <w:pPr>
        <w:spacing w:after="0" w:line="240" w:lineRule="auto"/>
        <w:ind w:firstLine="720"/>
        <w:jc w:val="both"/>
        <w:rPr>
          <w:rFonts w:ascii="Times New Roman" w:eastAsia="Times New Roman" w:hAnsi="Times New Roman" w:cs="Times New Roman"/>
          <w:color w:val="000000"/>
          <w:sz w:val="27"/>
          <w:szCs w:val="27"/>
          <w:lang w:eastAsia="ru-RU"/>
        </w:rPr>
      </w:pP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Наконец, в части IV ("Международные публичные финансы") затрагиваются различные стороны валютно-финансового сотруд</w:t>
      </w:r>
      <w:r w:rsidRPr="005338C0">
        <w:rPr>
          <w:rFonts w:ascii="Times New Roman" w:eastAsia="Times New Roman" w:hAnsi="Times New Roman" w:cs="Times New Roman"/>
          <w:color w:val="000000"/>
          <w:sz w:val="27"/>
          <w:szCs w:val="27"/>
          <w:lang w:eastAsia="ru-RU"/>
        </w:rPr>
        <w:softHyphen/>
        <w:t>ничества суверенных государств, деятельность их официальных институтов (центральных банков, министерств финансов), а так</w:t>
      </w:r>
      <w:r w:rsidRPr="005338C0">
        <w:rPr>
          <w:rFonts w:ascii="Times New Roman" w:eastAsia="Times New Roman" w:hAnsi="Times New Roman" w:cs="Times New Roman"/>
          <w:color w:val="000000"/>
          <w:sz w:val="27"/>
          <w:szCs w:val="27"/>
          <w:lang w:eastAsia="ru-RU"/>
        </w:rPr>
        <w:softHyphen/>
        <w:t>же наднациональных валютно-финансовых организаций.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качестве одной из важнейших задач данного учебника мож</w:t>
      </w:r>
      <w:r w:rsidRPr="005338C0">
        <w:rPr>
          <w:rFonts w:ascii="Times New Roman" w:eastAsia="Times New Roman" w:hAnsi="Times New Roman" w:cs="Times New Roman"/>
          <w:color w:val="000000"/>
          <w:sz w:val="27"/>
          <w:szCs w:val="27"/>
          <w:lang w:eastAsia="ru-RU"/>
        </w:rPr>
        <w:softHyphen/>
        <w:t>но назвать определение концептуальной базы для анализа между</w:t>
      </w:r>
      <w:r w:rsidRPr="005338C0">
        <w:rPr>
          <w:rFonts w:ascii="Times New Roman" w:eastAsia="Times New Roman" w:hAnsi="Times New Roman" w:cs="Times New Roman"/>
          <w:color w:val="000000"/>
          <w:sz w:val="27"/>
          <w:szCs w:val="27"/>
          <w:lang w:eastAsia="ru-RU"/>
        </w:rPr>
        <w:softHyphen/>
        <w:t>народных валютно-финансовых и кредитных отношений (МВФКО) между экономическими субъектами. В силу этого мы кратко раскроем здесь некоторые важные для нас базовые кон</w:t>
      </w:r>
      <w:r w:rsidRPr="005338C0">
        <w:rPr>
          <w:rFonts w:ascii="Times New Roman" w:eastAsia="Times New Roman" w:hAnsi="Times New Roman" w:cs="Times New Roman"/>
          <w:color w:val="000000"/>
          <w:sz w:val="27"/>
          <w:szCs w:val="27"/>
          <w:lang w:eastAsia="ru-RU"/>
        </w:rPr>
        <w:softHyphen/>
        <w:t>цепции МВФКО, в том числе концепции арбитража, эффектив</w:t>
      </w:r>
      <w:r w:rsidRPr="005338C0">
        <w:rPr>
          <w:rFonts w:ascii="Times New Roman" w:eastAsia="Times New Roman" w:hAnsi="Times New Roman" w:cs="Times New Roman"/>
          <w:color w:val="000000"/>
          <w:sz w:val="27"/>
          <w:szCs w:val="27"/>
          <w:lang w:eastAsia="ru-RU"/>
        </w:rPr>
        <w:softHyphen/>
        <w:t>ного финансового рынка, ценообразования на капитальные акти</w:t>
      </w:r>
      <w:r w:rsidRPr="005338C0">
        <w:rPr>
          <w:rFonts w:ascii="Times New Roman" w:eastAsia="Times New Roman" w:hAnsi="Times New Roman" w:cs="Times New Roman"/>
          <w:color w:val="000000"/>
          <w:sz w:val="27"/>
          <w:szCs w:val="27"/>
          <w:lang w:eastAsia="ru-RU"/>
        </w:rPr>
        <w:softHyphen/>
        <w:t>вы, а также условия паритета в международных финансах.</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Так, под арбитражем мы будем понимать торговлю некоторым активом (в первую очередь, финансовым) для получения прибы</w:t>
      </w:r>
      <w:r w:rsidRPr="005338C0">
        <w:rPr>
          <w:rFonts w:ascii="Times New Roman" w:eastAsia="Times New Roman" w:hAnsi="Times New Roman" w:cs="Times New Roman"/>
          <w:color w:val="000000"/>
          <w:sz w:val="27"/>
          <w:szCs w:val="27"/>
          <w:lang w:eastAsia="ru-RU"/>
        </w:rPr>
        <w:softHyphen/>
        <w:t>ли из разности цен по нему, существующей на различных рынках и перекрывающей операционные расходы. Рисковый арбитражер, или спекулянт, выстраивает свою стратегию не на известных, фак</w:t>
      </w:r>
      <w:r w:rsidRPr="005338C0">
        <w:rPr>
          <w:rFonts w:ascii="Times New Roman" w:eastAsia="Times New Roman" w:hAnsi="Times New Roman" w:cs="Times New Roman"/>
          <w:color w:val="000000"/>
          <w:sz w:val="27"/>
          <w:szCs w:val="27"/>
          <w:lang w:eastAsia="ru-RU"/>
        </w:rPr>
        <w:softHyphen/>
        <w:t>тических ценах, а на ожидаемых (прогнозируемых).</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Далее, эффективным финансовым рынком считается тот, ко</w:t>
      </w:r>
      <w:r w:rsidRPr="005338C0">
        <w:rPr>
          <w:rFonts w:ascii="Times New Roman" w:eastAsia="Times New Roman" w:hAnsi="Times New Roman" w:cs="Times New Roman"/>
          <w:color w:val="000000"/>
          <w:sz w:val="27"/>
          <w:szCs w:val="27"/>
          <w:lang w:eastAsia="ru-RU"/>
        </w:rPr>
        <w:softHyphen/>
        <w:t>торый быстро интегрирует новую информацию об активах, торгу</w:t>
      </w:r>
      <w:r w:rsidRPr="005338C0">
        <w:rPr>
          <w:rFonts w:ascii="Times New Roman" w:eastAsia="Times New Roman" w:hAnsi="Times New Roman" w:cs="Times New Roman"/>
          <w:color w:val="000000"/>
          <w:sz w:val="27"/>
          <w:szCs w:val="27"/>
          <w:lang w:eastAsia="ru-RU"/>
        </w:rPr>
        <w:softHyphen/>
        <w:t>емых на нем, в цены. В результате будущие цены активов оказы</w:t>
      </w:r>
      <w:r w:rsidRPr="005338C0">
        <w:rPr>
          <w:rFonts w:ascii="Times New Roman" w:eastAsia="Times New Roman" w:hAnsi="Times New Roman" w:cs="Times New Roman"/>
          <w:color w:val="000000"/>
          <w:sz w:val="27"/>
          <w:szCs w:val="27"/>
          <w:lang w:eastAsia="ru-RU"/>
        </w:rPr>
        <w:softHyphen/>
        <w:t>ваются зависимыми, в том числе от своих прошлых трендов, а также от предположений участников рынка относительно их ожи</w:t>
      </w:r>
      <w:r w:rsidRPr="005338C0">
        <w:rPr>
          <w:rFonts w:ascii="Times New Roman" w:eastAsia="Times New Roman" w:hAnsi="Times New Roman" w:cs="Times New Roman"/>
          <w:color w:val="000000"/>
          <w:sz w:val="27"/>
          <w:szCs w:val="27"/>
          <w:lang w:eastAsia="ru-RU"/>
        </w:rPr>
        <w:softHyphen/>
        <w:t>даемых изменений.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модели ценообразования на капитальные активы формали</w:t>
      </w:r>
      <w:r w:rsidRPr="005338C0">
        <w:rPr>
          <w:rFonts w:ascii="Times New Roman" w:eastAsia="Times New Roman" w:hAnsi="Times New Roman" w:cs="Times New Roman"/>
          <w:color w:val="000000"/>
          <w:sz w:val="27"/>
          <w:szCs w:val="27"/>
          <w:lang w:eastAsia="ru-RU"/>
        </w:rPr>
        <w:softHyphen/>
        <w:t>зованы отношения между диверсификацией активов, риском и требуемым доходом по ним. Предполагается, что риск зависит от дисперсии доходов по активу. Чем более изменчив доход по акти</w:t>
      </w:r>
      <w:r w:rsidRPr="005338C0">
        <w:rPr>
          <w:rFonts w:ascii="Times New Roman" w:eastAsia="Times New Roman" w:hAnsi="Times New Roman" w:cs="Times New Roman"/>
          <w:color w:val="000000"/>
          <w:sz w:val="27"/>
          <w:szCs w:val="27"/>
          <w:lang w:eastAsia="ru-RU"/>
        </w:rPr>
        <w:softHyphen/>
        <w:t>ву, тем он более рисковый. В целом инвесторы требуют больших доходов на более рисковые инвестиции.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Условия паритета в международных финансах представляют собой установление отношений равновесия цен продуктов, про</w:t>
      </w:r>
      <w:r w:rsidRPr="005338C0">
        <w:rPr>
          <w:rFonts w:ascii="Times New Roman" w:eastAsia="Times New Roman" w:hAnsi="Times New Roman" w:cs="Times New Roman"/>
          <w:color w:val="000000"/>
          <w:sz w:val="27"/>
          <w:szCs w:val="27"/>
          <w:lang w:eastAsia="ru-RU"/>
        </w:rPr>
        <w:softHyphen/>
        <w:t>центных ставок, спот- и форвардных курсов валют. Эти отноше</w:t>
      </w:r>
      <w:r w:rsidRPr="005338C0">
        <w:rPr>
          <w:rFonts w:ascii="Times New Roman" w:eastAsia="Times New Roman" w:hAnsi="Times New Roman" w:cs="Times New Roman"/>
          <w:color w:val="000000"/>
          <w:sz w:val="27"/>
          <w:szCs w:val="27"/>
          <w:lang w:eastAsia="ru-RU"/>
        </w:rPr>
        <w:softHyphen/>
        <w:t>ния обозначены теорией паритета покупательной силы, эффек</w:t>
      </w:r>
      <w:r w:rsidRPr="005338C0">
        <w:rPr>
          <w:rFonts w:ascii="Times New Roman" w:eastAsia="Times New Roman" w:hAnsi="Times New Roman" w:cs="Times New Roman"/>
          <w:color w:val="000000"/>
          <w:sz w:val="27"/>
          <w:szCs w:val="27"/>
          <w:lang w:eastAsia="ru-RU"/>
        </w:rPr>
        <w:softHyphen/>
        <w:t>том Фишера, международным эффектом Фишера, теорией пари</w:t>
      </w:r>
      <w:r w:rsidRPr="005338C0">
        <w:rPr>
          <w:rFonts w:ascii="Times New Roman" w:eastAsia="Times New Roman" w:hAnsi="Times New Roman" w:cs="Times New Roman"/>
          <w:color w:val="000000"/>
          <w:sz w:val="27"/>
          <w:szCs w:val="27"/>
          <w:lang w:eastAsia="ru-RU"/>
        </w:rPr>
        <w:softHyphen/>
        <w:t>тета процентных ставок и концепцией несмещенного форвардно</w:t>
      </w:r>
      <w:r w:rsidRPr="005338C0">
        <w:rPr>
          <w:rFonts w:ascii="Times New Roman" w:eastAsia="Times New Roman" w:hAnsi="Times New Roman" w:cs="Times New Roman"/>
          <w:color w:val="000000"/>
          <w:sz w:val="27"/>
          <w:szCs w:val="27"/>
          <w:lang w:eastAsia="ru-RU"/>
        </w:rPr>
        <w:softHyphen/>
        <w:t xml:space="preserve">го курса. Причем все они производны от так называемого закона единой цены, по которому цены идентичных торгуемых товаров и цены (доходы) финансовых </w:t>
      </w:r>
      <w:r w:rsidRPr="005338C0">
        <w:rPr>
          <w:rFonts w:ascii="Times New Roman" w:eastAsia="Times New Roman" w:hAnsi="Times New Roman" w:cs="Times New Roman"/>
          <w:color w:val="000000"/>
          <w:sz w:val="27"/>
          <w:szCs w:val="27"/>
          <w:lang w:eastAsia="ru-RU"/>
        </w:rPr>
        <w:lastRenderedPageBreak/>
        <w:t>активов с одинаковым риском, скорректированные на валютный пересчет, должны выравнивать</w:t>
      </w:r>
      <w:r w:rsidRPr="005338C0">
        <w:rPr>
          <w:rFonts w:ascii="Times New Roman" w:eastAsia="Times New Roman" w:hAnsi="Times New Roman" w:cs="Times New Roman"/>
          <w:color w:val="000000"/>
          <w:sz w:val="27"/>
          <w:szCs w:val="27"/>
          <w:lang w:eastAsia="ru-RU"/>
        </w:rPr>
        <w:softHyphen/>
        <w:t>ся на всех мировых рынках в рамках разностей операционных расходов. Механизмом, обеспечивающим такое выравнивание, выступает международная арбитражная активность.</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Паритет покупательной силы означает, что валюты с высоким темпом инфляции должны обесцениваться относительно валют с более низкими темпами инфляции, т. е.  изменение валютного курса в течение периода должно быть равно инфляционному диффе</w:t>
      </w:r>
      <w:r w:rsidRPr="005338C0">
        <w:rPr>
          <w:rFonts w:ascii="Times New Roman" w:eastAsia="Times New Roman" w:hAnsi="Times New Roman" w:cs="Times New Roman"/>
          <w:color w:val="000000"/>
          <w:sz w:val="27"/>
          <w:szCs w:val="27"/>
          <w:lang w:eastAsia="ru-RU"/>
        </w:rPr>
        <w:softHyphen/>
        <w:t>ренциалу для этого же периода. Причем изменения в номинальном (т.е. фактическом) валютном курсе могут иметь небольшое зна</w:t>
      </w:r>
      <w:r w:rsidRPr="005338C0">
        <w:rPr>
          <w:rFonts w:ascii="Times New Roman" w:eastAsia="Times New Roman" w:hAnsi="Times New Roman" w:cs="Times New Roman"/>
          <w:color w:val="000000"/>
          <w:sz w:val="27"/>
          <w:szCs w:val="27"/>
          <w:lang w:eastAsia="ru-RU"/>
        </w:rPr>
        <w:softHyphen/>
        <w:t>чение в определении истинных воздействий валютных измене</w:t>
      </w:r>
      <w:r w:rsidRPr="005338C0">
        <w:rPr>
          <w:rFonts w:ascii="Times New Roman" w:eastAsia="Times New Roman" w:hAnsi="Times New Roman" w:cs="Times New Roman"/>
          <w:color w:val="000000"/>
          <w:sz w:val="27"/>
          <w:szCs w:val="27"/>
          <w:lang w:eastAsia="ru-RU"/>
        </w:rPr>
        <w:softHyphen/>
        <w:t>ний. Лишь изменения в реальном валютном</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курсе будут воздействовать на относительные конкурентоспособные позиции отече</w:t>
      </w:r>
      <w:r w:rsidRPr="005338C0">
        <w:rPr>
          <w:rFonts w:ascii="Times New Roman" w:eastAsia="Times New Roman" w:hAnsi="Times New Roman" w:cs="Times New Roman"/>
          <w:color w:val="000000"/>
          <w:sz w:val="27"/>
          <w:szCs w:val="27"/>
          <w:lang w:eastAsia="ru-RU"/>
        </w:rPr>
        <w:softHyphen/>
        <w:t>ственных фирм и их иностранных конкурентов. Другими слова</w:t>
      </w:r>
      <w:r w:rsidRPr="005338C0">
        <w:rPr>
          <w:rFonts w:ascii="Times New Roman" w:eastAsia="Times New Roman" w:hAnsi="Times New Roman" w:cs="Times New Roman"/>
          <w:color w:val="000000"/>
          <w:sz w:val="27"/>
          <w:szCs w:val="27"/>
          <w:lang w:eastAsia="ru-RU"/>
        </w:rPr>
        <w:softHyphen/>
        <w:t>ми, изменение в реальном валютном курсе – это эквивалент от</w:t>
      </w:r>
      <w:r w:rsidRPr="005338C0">
        <w:rPr>
          <w:rFonts w:ascii="Times New Roman" w:eastAsia="Times New Roman" w:hAnsi="Times New Roman" w:cs="Times New Roman"/>
          <w:color w:val="000000"/>
          <w:sz w:val="27"/>
          <w:szCs w:val="27"/>
          <w:lang w:eastAsia="ru-RU"/>
        </w:rPr>
        <w:softHyphen/>
        <w:t>клонению от паритета покупательной силы. Таким образом, отклонения от паритета покупательной силы обусловливают из</w:t>
      </w:r>
      <w:r w:rsidRPr="005338C0">
        <w:rPr>
          <w:rFonts w:ascii="Times New Roman" w:eastAsia="Times New Roman" w:hAnsi="Times New Roman" w:cs="Times New Roman"/>
          <w:color w:val="000000"/>
          <w:sz w:val="27"/>
          <w:szCs w:val="27"/>
          <w:lang w:eastAsia="ru-RU"/>
        </w:rPr>
        <w:softHyphen/>
        <w:t>менения реального курса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Согласно эффекту Фишера (в ординарном виде), заемщики и кредиторы включают ожидаемую инфляцию в процентные ставки и, соответственно, номинальная процентная ставка в приближе</w:t>
      </w:r>
      <w:r w:rsidRPr="005338C0">
        <w:rPr>
          <w:rFonts w:ascii="Times New Roman" w:eastAsia="Times New Roman" w:hAnsi="Times New Roman" w:cs="Times New Roman"/>
          <w:color w:val="000000"/>
          <w:sz w:val="27"/>
          <w:szCs w:val="27"/>
          <w:lang w:eastAsia="ru-RU"/>
        </w:rPr>
        <w:softHyphen/>
        <w:t>нии равна реальной процентной ставке (реальной требуемой Нор</w:t>
      </w:r>
      <w:r w:rsidRPr="005338C0">
        <w:rPr>
          <w:rFonts w:ascii="Times New Roman" w:eastAsia="Times New Roman" w:hAnsi="Times New Roman" w:cs="Times New Roman"/>
          <w:color w:val="000000"/>
          <w:sz w:val="27"/>
          <w:szCs w:val="27"/>
          <w:lang w:eastAsia="ru-RU"/>
        </w:rPr>
        <w:softHyphen/>
        <w:t>ме доходности) плюс темп ожидаемой инфляции. Согласно генерализованному эффекту Фишера, валюты с более высоким тем</w:t>
      </w:r>
      <w:r w:rsidRPr="005338C0">
        <w:rPr>
          <w:rFonts w:ascii="Times New Roman" w:eastAsia="Times New Roman" w:hAnsi="Times New Roman" w:cs="Times New Roman"/>
          <w:color w:val="000000"/>
          <w:sz w:val="27"/>
          <w:szCs w:val="27"/>
          <w:lang w:eastAsia="ru-RU"/>
        </w:rPr>
        <w:softHyphen/>
        <w:t>пом инфляции должны иметь более высокую процентную ставку, чем валюты с более низким темпом инфляции.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Согласно международному эффекту Фишера, ожидаемые доходы (в отечественной валюте) от инвестирования в отечественную и иностранную экономику должны выравниваться, или, другими сло</w:t>
      </w:r>
      <w:r w:rsidRPr="005338C0">
        <w:rPr>
          <w:rFonts w:ascii="Times New Roman" w:eastAsia="Times New Roman" w:hAnsi="Times New Roman" w:cs="Times New Roman"/>
          <w:color w:val="000000"/>
          <w:sz w:val="27"/>
          <w:szCs w:val="27"/>
          <w:lang w:eastAsia="ru-RU"/>
        </w:rPr>
        <w:softHyphen/>
        <w:t>вами, ожидаемый курсовой дифференциал должен быть равен процентному дифференциалу между соответствующими странами.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Далее, форвардный курс должен отражать ожидаемый будущий слот-курс обмена двух валют, будучи его среднерыночным несме</w:t>
      </w:r>
      <w:r w:rsidRPr="005338C0">
        <w:rPr>
          <w:rFonts w:ascii="Times New Roman" w:eastAsia="Times New Roman" w:hAnsi="Times New Roman" w:cs="Times New Roman"/>
          <w:color w:val="000000"/>
          <w:sz w:val="27"/>
          <w:szCs w:val="27"/>
          <w:lang w:eastAsia="ru-RU"/>
        </w:rPr>
        <w:softHyphen/>
        <w:t>щенным прогнозом. Наконец, теория паритета процентных ста</w:t>
      </w:r>
      <w:r w:rsidRPr="005338C0">
        <w:rPr>
          <w:rFonts w:ascii="Times New Roman" w:eastAsia="Times New Roman" w:hAnsi="Times New Roman" w:cs="Times New Roman"/>
          <w:color w:val="000000"/>
          <w:sz w:val="27"/>
          <w:szCs w:val="27"/>
          <w:lang w:eastAsia="ru-RU"/>
        </w:rPr>
        <w:softHyphen/>
        <w:t>вок, являясь следствием двух предыдущих условий паритета, обу</w:t>
      </w:r>
      <w:r w:rsidRPr="005338C0">
        <w:rPr>
          <w:rFonts w:ascii="Times New Roman" w:eastAsia="Times New Roman" w:hAnsi="Times New Roman" w:cs="Times New Roman"/>
          <w:color w:val="000000"/>
          <w:sz w:val="27"/>
          <w:szCs w:val="27"/>
          <w:lang w:eastAsia="ru-RU"/>
        </w:rPr>
        <w:softHyphen/>
        <w:t>словливает равенство дифференциала процентных ставок на раз</w:t>
      </w:r>
      <w:r w:rsidRPr="005338C0">
        <w:rPr>
          <w:rFonts w:ascii="Times New Roman" w:eastAsia="Times New Roman" w:hAnsi="Times New Roman" w:cs="Times New Roman"/>
          <w:color w:val="000000"/>
          <w:sz w:val="27"/>
          <w:szCs w:val="27"/>
          <w:lang w:eastAsia="ru-RU"/>
        </w:rPr>
        <w:softHyphen/>
        <w:t>личные валюты и форвардного курсового дифференциала соот</w:t>
      </w:r>
      <w:r w:rsidRPr="005338C0">
        <w:rPr>
          <w:rFonts w:ascii="Times New Roman" w:eastAsia="Times New Roman" w:hAnsi="Times New Roman" w:cs="Times New Roman"/>
          <w:color w:val="000000"/>
          <w:sz w:val="27"/>
          <w:szCs w:val="27"/>
          <w:lang w:eastAsia="ru-RU"/>
        </w:rPr>
        <w:softHyphen/>
        <w:t>ветствующей срочности. Следовательно, высокие (низкие) про</w:t>
      </w:r>
      <w:r w:rsidRPr="005338C0">
        <w:rPr>
          <w:rFonts w:ascii="Times New Roman" w:eastAsia="Times New Roman" w:hAnsi="Times New Roman" w:cs="Times New Roman"/>
          <w:color w:val="000000"/>
          <w:sz w:val="27"/>
          <w:szCs w:val="27"/>
          <w:lang w:eastAsia="ru-RU"/>
        </w:rPr>
        <w:softHyphen/>
        <w:t>центные ставки в условиях равновесия будут покрываться фор</w:t>
      </w:r>
      <w:r w:rsidRPr="005338C0">
        <w:rPr>
          <w:rFonts w:ascii="Times New Roman" w:eastAsia="Times New Roman" w:hAnsi="Times New Roman" w:cs="Times New Roman"/>
          <w:color w:val="000000"/>
          <w:sz w:val="27"/>
          <w:szCs w:val="27"/>
          <w:lang w:eastAsia="ru-RU"/>
        </w:rPr>
        <w:softHyphen/>
        <w:t>вардным дисконтом (премией). Заметим при этом, что, несмотря на математическую точность, с которой эти условия паритета выражены, они являются лишь удобным и правдоподобным при</w:t>
      </w:r>
      <w:r w:rsidRPr="005338C0">
        <w:rPr>
          <w:rFonts w:ascii="Times New Roman" w:eastAsia="Times New Roman" w:hAnsi="Times New Roman" w:cs="Times New Roman"/>
          <w:color w:val="000000"/>
          <w:sz w:val="27"/>
          <w:szCs w:val="27"/>
          <w:lang w:eastAsia="ru-RU"/>
        </w:rPr>
        <w:softHyphen/>
        <w:t>ближением к реальности. Множество факторов может вести к зна</w:t>
      </w:r>
      <w:r w:rsidRPr="005338C0">
        <w:rPr>
          <w:rFonts w:ascii="Times New Roman" w:eastAsia="Times New Roman" w:hAnsi="Times New Roman" w:cs="Times New Roman"/>
          <w:color w:val="000000"/>
          <w:sz w:val="27"/>
          <w:szCs w:val="27"/>
          <w:lang w:eastAsia="ru-RU"/>
        </w:rPr>
        <w:softHyphen/>
        <w:t>чительным и долгосрочным отклонениям реальных соотношений цен и котировок на валютных, финансовых и товарных рынках от описанных условий паритета.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Данный учебник состоит из 4 частей, 9 разделов и 21 главы. Каждая часть и каждый раздел предваряются введением. В начале каждой главы определяются ее основные цели, а также ключевые термины и концепции. Каждая глава заканчивается резюме, кон</w:t>
      </w:r>
      <w:r w:rsidRPr="005338C0">
        <w:rPr>
          <w:rFonts w:ascii="Times New Roman" w:eastAsia="Times New Roman" w:hAnsi="Times New Roman" w:cs="Times New Roman"/>
          <w:color w:val="000000"/>
          <w:sz w:val="27"/>
          <w:szCs w:val="27"/>
          <w:lang w:eastAsia="ru-RU"/>
        </w:rPr>
        <w:softHyphen/>
        <w:t xml:space="preserve">трольными вопросами и заданиями. </w:t>
      </w:r>
      <w:r w:rsidRPr="005338C0">
        <w:rPr>
          <w:rFonts w:ascii="Times New Roman" w:eastAsia="Times New Roman" w:hAnsi="Times New Roman" w:cs="Times New Roman"/>
          <w:color w:val="000000"/>
          <w:sz w:val="27"/>
          <w:szCs w:val="27"/>
          <w:lang w:eastAsia="ru-RU"/>
        </w:rPr>
        <w:lastRenderedPageBreak/>
        <w:t>Базовые справочные и учеб</w:t>
      </w:r>
      <w:r w:rsidRPr="005338C0">
        <w:rPr>
          <w:rFonts w:ascii="Times New Roman" w:eastAsia="Times New Roman" w:hAnsi="Times New Roman" w:cs="Times New Roman"/>
          <w:color w:val="000000"/>
          <w:sz w:val="27"/>
          <w:szCs w:val="27"/>
          <w:lang w:eastAsia="ru-RU"/>
        </w:rPr>
        <w:softHyphen/>
        <w:t>ные источники литературы приводятся в конце каждой части.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 российском рынке учебной литературы уже представлен ряд изданий, в которых рассматриваются данные темы. Среди них мож</w:t>
      </w:r>
      <w:r w:rsidRPr="005338C0">
        <w:rPr>
          <w:rFonts w:ascii="Times New Roman" w:eastAsia="Times New Roman" w:hAnsi="Times New Roman" w:cs="Times New Roman"/>
          <w:color w:val="000000"/>
          <w:sz w:val="27"/>
          <w:szCs w:val="27"/>
          <w:lang w:eastAsia="ru-RU"/>
        </w:rPr>
        <w:softHyphen/>
        <w:t>но выделить учебник "Международные валютно-финансовые и кредитные отношения" (под ред. Л.Н. Красавиной), "Междуна</w:t>
      </w:r>
      <w:r w:rsidRPr="005338C0">
        <w:rPr>
          <w:rFonts w:ascii="Times New Roman" w:eastAsia="Times New Roman" w:hAnsi="Times New Roman" w:cs="Times New Roman"/>
          <w:color w:val="000000"/>
          <w:sz w:val="27"/>
          <w:szCs w:val="27"/>
          <w:lang w:eastAsia="ru-RU"/>
        </w:rPr>
        <w:softHyphen/>
        <w:t>родные финансы" (Дж.М. Хэррис), а также книги по отдельным аспектам международных финансов (см. списки литературы, со</w:t>
      </w:r>
      <w:r w:rsidRPr="005338C0">
        <w:rPr>
          <w:rFonts w:ascii="Times New Roman" w:eastAsia="Times New Roman" w:hAnsi="Times New Roman" w:cs="Times New Roman"/>
          <w:color w:val="000000"/>
          <w:sz w:val="27"/>
          <w:szCs w:val="27"/>
          <w:lang w:eastAsia="ru-RU"/>
        </w:rPr>
        <w:softHyphen/>
        <w:t>провождающие каждую часть настоящего учебника). В данном из</w:t>
      </w:r>
      <w:r w:rsidRPr="005338C0">
        <w:rPr>
          <w:rFonts w:ascii="Times New Roman" w:eastAsia="Times New Roman" w:hAnsi="Times New Roman" w:cs="Times New Roman"/>
          <w:color w:val="000000"/>
          <w:sz w:val="27"/>
          <w:szCs w:val="27"/>
          <w:lang w:eastAsia="ru-RU"/>
        </w:rPr>
        <w:softHyphen/>
        <w:t>дании авторы стремились к более систематичному и стандартизи</w:t>
      </w:r>
      <w:r w:rsidRPr="005338C0">
        <w:rPr>
          <w:rFonts w:ascii="Times New Roman" w:eastAsia="Times New Roman" w:hAnsi="Times New Roman" w:cs="Times New Roman"/>
          <w:color w:val="000000"/>
          <w:sz w:val="27"/>
          <w:szCs w:val="27"/>
          <w:lang w:eastAsia="ru-RU"/>
        </w:rPr>
        <w:softHyphen/>
        <w:t>рованному (с учетом западного опыта) изложению учебного кур</w:t>
      </w:r>
      <w:r w:rsidRPr="005338C0">
        <w:rPr>
          <w:rFonts w:ascii="Times New Roman" w:eastAsia="Times New Roman" w:hAnsi="Times New Roman" w:cs="Times New Roman"/>
          <w:color w:val="000000"/>
          <w:sz w:val="27"/>
          <w:szCs w:val="27"/>
          <w:lang w:eastAsia="ru-RU"/>
        </w:rPr>
        <w:softHyphen/>
        <w:t>са, что могло бы оказать помощь как студентам российских вузов, так и работникам фирм, банков и правительственных агентств, которые стремятся начать изучение данных проблем на регуляр</w:t>
      </w:r>
      <w:r w:rsidRPr="005338C0">
        <w:rPr>
          <w:rFonts w:ascii="Times New Roman" w:eastAsia="Times New Roman" w:hAnsi="Times New Roman" w:cs="Times New Roman"/>
          <w:color w:val="000000"/>
          <w:sz w:val="27"/>
          <w:szCs w:val="27"/>
          <w:lang w:eastAsia="ru-RU"/>
        </w:rPr>
        <w:softHyphen/>
        <w:t>ной основе.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Авторы высказывают огромную благодарность Издательскому Дому ИНФРА-М и руководству Санкт-Петербургского государ</w:t>
      </w:r>
      <w:r w:rsidRPr="005338C0">
        <w:rPr>
          <w:rFonts w:ascii="Times New Roman" w:eastAsia="Times New Roman" w:hAnsi="Times New Roman" w:cs="Times New Roman"/>
          <w:color w:val="000000"/>
          <w:sz w:val="27"/>
          <w:szCs w:val="27"/>
          <w:lang w:eastAsia="ru-RU"/>
        </w:rPr>
        <w:softHyphen/>
        <w:t>ственного университета экономики и финансов, которые заинте</w:t>
      </w:r>
      <w:r w:rsidRPr="005338C0">
        <w:rPr>
          <w:rFonts w:ascii="Times New Roman" w:eastAsia="Times New Roman" w:hAnsi="Times New Roman" w:cs="Times New Roman"/>
          <w:color w:val="000000"/>
          <w:sz w:val="27"/>
          <w:szCs w:val="27"/>
          <w:lang w:eastAsia="ru-RU"/>
        </w:rPr>
        <w:softHyphen/>
        <w:t>ресовались данным проектом и оказали ему поддержку, а также ряду профессоров и практических работников, которые ознако</w:t>
      </w:r>
      <w:r w:rsidRPr="005338C0">
        <w:rPr>
          <w:rFonts w:ascii="Times New Roman" w:eastAsia="Times New Roman" w:hAnsi="Times New Roman" w:cs="Times New Roman"/>
          <w:color w:val="000000"/>
          <w:sz w:val="27"/>
          <w:szCs w:val="27"/>
          <w:lang w:eastAsia="ru-RU"/>
        </w:rPr>
        <w:softHyphen/>
        <w:t>мились с различными разделами учебника и высказали свои кри</w:t>
      </w:r>
      <w:r w:rsidRPr="005338C0">
        <w:rPr>
          <w:rFonts w:ascii="Times New Roman" w:eastAsia="Times New Roman" w:hAnsi="Times New Roman" w:cs="Times New Roman"/>
          <w:color w:val="000000"/>
          <w:sz w:val="27"/>
          <w:szCs w:val="27"/>
          <w:lang w:eastAsia="ru-RU"/>
        </w:rPr>
        <w:softHyphen/>
        <w:t>тические замечания.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При этом авторы понимают, что все недостатки (как содержа</w:t>
      </w:r>
      <w:r w:rsidRPr="005338C0">
        <w:rPr>
          <w:rFonts w:ascii="Times New Roman" w:eastAsia="Times New Roman" w:hAnsi="Times New Roman" w:cs="Times New Roman"/>
          <w:color w:val="000000"/>
          <w:sz w:val="27"/>
          <w:szCs w:val="27"/>
          <w:lang w:eastAsia="ru-RU"/>
        </w:rPr>
        <w:softHyphen/>
        <w:t>тельные, так и формальные), которые могут быть обнаружены в тексте учебника, должны быть отнесены исключительно на их счет.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2" w:name="_Toc518786634"/>
      <w:r w:rsidRPr="005338C0">
        <w:rPr>
          <w:rFonts w:ascii="Times New Roman" w:eastAsia="Times New Roman" w:hAnsi="Times New Roman" w:cs="Times New Roman"/>
          <w:b/>
          <w:bCs/>
          <w:caps/>
          <w:color w:val="000000"/>
          <w:kern w:val="36"/>
          <w:sz w:val="26"/>
          <w:szCs w:val="26"/>
          <w:lang w:eastAsia="ru-RU"/>
        </w:rPr>
        <w:t>ЧАСТЬ I. СРЕДА МЕЖДУНАРОДНЫХ ВАЛЮТНО-ФИНАНСОВЫХ И КРЕДИТНЫХ ОТНОШЕНИЙ</w:t>
      </w:r>
      <w:bookmarkEnd w:id="2"/>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настоящее время лишь немногие страны не используют пре</w:t>
      </w:r>
      <w:r w:rsidRPr="005338C0">
        <w:rPr>
          <w:rFonts w:ascii="Times New Roman" w:eastAsia="Times New Roman" w:hAnsi="Times New Roman" w:cs="Times New Roman"/>
          <w:color w:val="000000"/>
          <w:sz w:val="27"/>
          <w:szCs w:val="27"/>
          <w:lang w:eastAsia="ru-RU"/>
        </w:rPr>
        <w:softHyphen/>
        <w:t>имущества международного разделения труда, специализации и кооперации. Возрастающая интернационализация производства заставляет экономических субъектов (предприятия, банки, пра</w:t>
      </w:r>
      <w:r w:rsidRPr="005338C0">
        <w:rPr>
          <w:rFonts w:ascii="Times New Roman" w:eastAsia="Times New Roman" w:hAnsi="Times New Roman" w:cs="Times New Roman"/>
          <w:color w:val="000000"/>
          <w:sz w:val="27"/>
          <w:szCs w:val="27"/>
          <w:lang w:eastAsia="ru-RU"/>
        </w:rPr>
        <w:softHyphen/>
        <w:t>вительства и физических лиц) активно выходить на мировой рынок.</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Принципы работы экономического субъекта на внешнем рын</w:t>
      </w:r>
      <w:r w:rsidRPr="005338C0">
        <w:rPr>
          <w:rFonts w:ascii="Times New Roman" w:eastAsia="Times New Roman" w:hAnsi="Times New Roman" w:cs="Times New Roman"/>
          <w:color w:val="000000"/>
          <w:sz w:val="27"/>
          <w:szCs w:val="27"/>
          <w:lang w:eastAsia="ru-RU"/>
        </w:rPr>
        <w:softHyphen/>
        <w:t>ке во многом отличаются от принципов его работы на внутрен</w:t>
      </w:r>
      <w:r w:rsidRPr="005338C0">
        <w:rPr>
          <w:rFonts w:ascii="Times New Roman" w:eastAsia="Times New Roman" w:hAnsi="Times New Roman" w:cs="Times New Roman"/>
          <w:color w:val="000000"/>
          <w:sz w:val="27"/>
          <w:szCs w:val="27"/>
          <w:lang w:eastAsia="ru-RU"/>
        </w:rPr>
        <w:softHyphen/>
        <w:t>нем рынке. Именно поэтому при выходе на международный ры</w:t>
      </w:r>
      <w:r w:rsidRPr="005338C0">
        <w:rPr>
          <w:rFonts w:ascii="Times New Roman" w:eastAsia="Times New Roman" w:hAnsi="Times New Roman" w:cs="Times New Roman"/>
          <w:color w:val="000000"/>
          <w:sz w:val="27"/>
          <w:szCs w:val="27"/>
          <w:lang w:eastAsia="ru-RU"/>
        </w:rPr>
        <w:softHyphen/>
        <w:t>нок необходимо учитывать огромное количество экономических и политических обстоятельств. В частности, на международном рынке предприятие сталкивается с большим количеством валют, необходимостью платить по своим обязательствам приемлемыми платежными средствами, оценивать всевозможные виды рисков, возникающих при осуществлении внешнеэкономической деятель</w:t>
      </w:r>
      <w:r w:rsidRPr="005338C0">
        <w:rPr>
          <w:rFonts w:ascii="Times New Roman" w:eastAsia="Times New Roman" w:hAnsi="Times New Roman" w:cs="Times New Roman"/>
          <w:color w:val="000000"/>
          <w:sz w:val="27"/>
          <w:szCs w:val="27"/>
          <w:lang w:eastAsia="ru-RU"/>
        </w:rPr>
        <w:softHyphen/>
        <w:t>ности, а также следовать требованиям и рекомендациям междуна</w:t>
      </w:r>
      <w:r w:rsidRPr="005338C0">
        <w:rPr>
          <w:rFonts w:ascii="Times New Roman" w:eastAsia="Times New Roman" w:hAnsi="Times New Roman" w:cs="Times New Roman"/>
          <w:color w:val="000000"/>
          <w:sz w:val="27"/>
          <w:szCs w:val="27"/>
          <w:lang w:eastAsia="ru-RU"/>
        </w:rPr>
        <w:softHyphen/>
        <w:t>родных институтов, конвенций и договоров.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xml:space="preserve">Часть I данного учебника посвящена вопросам, связанным с оценкой обстановки, в которой работают фирмы, предприятия и другие участники валютного рынка, выявлением особенностей и закономерностей функционирования субъекта во внешней среде. В ней последовательно </w:t>
      </w:r>
      <w:r w:rsidRPr="005338C0">
        <w:rPr>
          <w:rFonts w:ascii="Times New Roman" w:eastAsia="Times New Roman" w:hAnsi="Times New Roman" w:cs="Times New Roman"/>
          <w:color w:val="000000"/>
          <w:sz w:val="27"/>
          <w:szCs w:val="27"/>
          <w:lang w:eastAsia="ru-RU"/>
        </w:rPr>
        <w:lastRenderedPageBreak/>
        <w:t>рассматриваются основные понятия и вза</w:t>
      </w:r>
      <w:r w:rsidRPr="005338C0">
        <w:rPr>
          <w:rFonts w:ascii="Times New Roman" w:eastAsia="Times New Roman" w:hAnsi="Times New Roman" w:cs="Times New Roman"/>
          <w:color w:val="000000"/>
          <w:sz w:val="27"/>
          <w:szCs w:val="27"/>
          <w:lang w:eastAsia="ru-RU"/>
        </w:rPr>
        <w:softHyphen/>
        <w:t>имосвязи, необходимые для дальнейшего раскрытия сути предме</w:t>
      </w:r>
      <w:r w:rsidRPr="005338C0">
        <w:rPr>
          <w:rFonts w:ascii="Times New Roman" w:eastAsia="Times New Roman" w:hAnsi="Times New Roman" w:cs="Times New Roman"/>
          <w:color w:val="000000"/>
          <w:sz w:val="27"/>
          <w:szCs w:val="27"/>
          <w:lang w:eastAsia="ru-RU"/>
        </w:rPr>
        <w:softHyphen/>
        <w:t>та данного учебника.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начале части I рассматриваются вопросы, связанные с опре</w:t>
      </w:r>
      <w:r w:rsidRPr="005338C0">
        <w:rPr>
          <w:rFonts w:ascii="Times New Roman" w:eastAsia="Times New Roman" w:hAnsi="Times New Roman" w:cs="Times New Roman"/>
          <w:color w:val="000000"/>
          <w:sz w:val="27"/>
          <w:szCs w:val="27"/>
          <w:lang w:eastAsia="ru-RU"/>
        </w:rPr>
        <w:softHyphen/>
        <w:t>делением мировой валютной системы, ее эволюцией и особен</w:t>
      </w:r>
      <w:r w:rsidRPr="005338C0">
        <w:rPr>
          <w:rFonts w:ascii="Times New Roman" w:eastAsia="Times New Roman" w:hAnsi="Times New Roman" w:cs="Times New Roman"/>
          <w:color w:val="000000"/>
          <w:sz w:val="27"/>
          <w:szCs w:val="27"/>
          <w:lang w:eastAsia="ru-RU"/>
        </w:rPr>
        <w:softHyphen/>
        <w:t>ностями существующей мировой валютной системы. Раскрывает</w:t>
      </w:r>
      <w:r w:rsidRPr="005338C0">
        <w:rPr>
          <w:rFonts w:ascii="Times New Roman" w:eastAsia="Times New Roman" w:hAnsi="Times New Roman" w:cs="Times New Roman"/>
          <w:color w:val="000000"/>
          <w:sz w:val="27"/>
          <w:szCs w:val="27"/>
          <w:lang w:eastAsia="ru-RU"/>
        </w:rPr>
        <w:softHyphen/>
        <w:t>ся сущность понятия "платежный баланс страны". Далее анали</w:t>
      </w:r>
      <w:r w:rsidRPr="005338C0">
        <w:rPr>
          <w:rFonts w:ascii="Times New Roman" w:eastAsia="Times New Roman" w:hAnsi="Times New Roman" w:cs="Times New Roman"/>
          <w:color w:val="000000"/>
          <w:sz w:val="27"/>
          <w:szCs w:val="27"/>
          <w:lang w:eastAsia="ru-RU"/>
        </w:rPr>
        <w:softHyphen/>
        <w:t>зируется основная экономическая категория, являющаяся бази</w:t>
      </w:r>
      <w:r w:rsidRPr="005338C0">
        <w:rPr>
          <w:rFonts w:ascii="Times New Roman" w:eastAsia="Times New Roman" w:hAnsi="Times New Roman" w:cs="Times New Roman"/>
          <w:color w:val="000000"/>
          <w:sz w:val="27"/>
          <w:szCs w:val="27"/>
          <w:lang w:eastAsia="ru-RU"/>
        </w:rPr>
        <w:softHyphen/>
        <w:t>сом для всей системы международных валютно-финансовых от</w:t>
      </w:r>
      <w:r w:rsidRPr="005338C0">
        <w:rPr>
          <w:rFonts w:ascii="Times New Roman" w:eastAsia="Times New Roman" w:hAnsi="Times New Roman" w:cs="Times New Roman"/>
          <w:color w:val="000000"/>
          <w:sz w:val="27"/>
          <w:szCs w:val="27"/>
          <w:lang w:eastAsia="ru-RU"/>
        </w:rPr>
        <w:softHyphen/>
        <w:t>ношений, - валютный курс. Будут рассмотрены виды валютного курса, факторы, влияющие на его величину, а также его значение для развития экономики страны.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Затем подробно анализируется валютный рынок, выявляется его место в системе мирового финансового рынка, раскрываются основные закономерности его функционирования, а также опре</w:t>
      </w:r>
      <w:r w:rsidRPr="005338C0">
        <w:rPr>
          <w:rFonts w:ascii="Times New Roman" w:eastAsia="Times New Roman" w:hAnsi="Times New Roman" w:cs="Times New Roman"/>
          <w:color w:val="000000"/>
          <w:sz w:val="27"/>
          <w:szCs w:val="27"/>
          <w:lang w:eastAsia="ru-RU"/>
        </w:rPr>
        <w:softHyphen/>
        <w:t>деляются его участники и основные операции. Отдельная глава посвящена валютному рынку Российской Федерации и особен</w:t>
      </w:r>
      <w:r w:rsidRPr="005338C0">
        <w:rPr>
          <w:rFonts w:ascii="Times New Roman" w:eastAsia="Times New Roman" w:hAnsi="Times New Roman" w:cs="Times New Roman"/>
          <w:color w:val="000000"/>
          <w:sz w:val="27"/>
          <w:szCs w:val="27"/>
          <w:lang w:eastAsia="ru-RU"/>
        </w:rPr>
        <w:softHyphen/>
        <w:t>ностям его функционирования.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3" w:name="_Toc518786635"/>
      <w:r w:rsidRPr="005338C0">
        <w:rPr>
          <w:rFonts w:ascii="Times New Roman" w:eastAsia="Times New Roman" w:hAnsi="Times New Roman" w:cs="Times New Roman"/>
          <w:b/>
          <w:bCs/>
          <w:caps/>
          <w:color w:val="000000"/>
          <w:kern w:val="36"/>
          <w:sz w:val="26"/>
          <w:szCs w:val="26"/>
          <w:lang w:eastAsia="ru-RU"/>
        </w:rPr>
        <w:t>РАЗДЕЛ </w:t>
      </w:r>
      <w:bookmarkEnd w:id="3"/>
      <w:r w:rsidRPr="005338C0">
        <w:rPr>
          <w:rFonts w:ascii="Times New Roman" w:eastAsia="Times New Roman" w:hAnsi="Times New Roman" w:cs="Times New Roman"/>
          <w:b/>
          <w:bCs/>
          <w:caps/>
          <w:color w:val="000000"/>
          <w:kern w:val="36"/>
          <w:sz w:val="26"/>
          <w:szCs w:val="26"/>
          <w:lang w:val="en-US" w:eastAsia="ru-RU"/>
        </w:rPr>
        <w:t>I</w:t>
      </w:r>
      <w:r w:rsidRPr="005338C0">
        <w:rPr>
          <w:rFonts w:ascii="Times New Roman" w:eastAsia="Times New Roman" w:hAnsi="Times New Roman" w:cs="Times New Roman"/>
          <w:b/>
          <w:bCs/>
          <w:caps/>
          <w:color w:val="000000"/>
          <w:kern w:val="36"/>
          <w:sz w:val="26"/>
          <w:szCs w:val="26"/>
          <w:lang w:eastAsia="ru-RU"/>
        </w:rPr>
        <w:t>. МЕЖДУНАРОДНАЯ ВАЛЮТНАЯ СИСТЕМА И КУРСЫ ВАЛЮТ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Раздел I состоит из двух глав, посвященных соответственно мировым валютным системам и валютному курсу.</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главе 1 данного раздела основное внимание уделяется сущ</w:t>
      </w:r>
      <w:r w:rsidRPr="005338C0">
        <w:rPr>
          <w:rFonts w:ascii="Times New Roman" w:eastAsia="Times New Roman" w:hAnsi="Times New Roman" w:cs="Times New Roman"/>
          <w:color w:val="000000"/>
          <w:sz w:val="27"/>
          <w:szCs w:val="27"/>
          <w:lang w:eastAsia="ru-RU"/>
        </w:rPr>
        <w:softHyphen/>
        <w:t>ности и структуре мировой валютной системы, причинам ее по</w:t>
      </w:r>
      <w:r w:rsidRPr="005338C0">
        <w:rPr>
          <w:rFonts w:ascii="Times New Roman" w:eastAsia="Times New Roman" w:hAnsi="Times New Roman" w:cs="Times New Roman"/>
          <w:color w:val="000000"/>
          <w:sz w:val="27"/>
          <w:szCs w:val="27"/>
          <w:lang w:eastAsia="ru-RU"/>
        </w:rPr>
        <w:softHyphen/>
        <w:t>явления и основным конструктивным элементам, а также движу</w:t>
      </w:r>
      <w:r w:rsidRPr="005338C0">
        <w:rPr>
          <w:rFonts w:ascii="Times New Roman" w:eastAsia="Times New Roman" w:hAnsi="Times New Roman" w:cs="Times New Roman"/>
          <w:color w:val="000000"/>
          <w:sz w:val="27"/>
          <w:szCs w:val="27"/>
          <w:lang w:eastAsia="ru-RU"/>
        </w:rPr>
        <w:softHyphen/>
        <w:t>щим силам ее эволюции.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Последовательно рассматриваются все этапы развития миро</w:t>
      </w:r>
      <w:r w:rsidRPr="005338C0">
        <w:rPr>
          <w:rFonts w:ascii="Times New Roman" w:eastAsia="Times New Roman" w:hAnsi="Times New Roman" w:cs="Times New Roman"/>
          <w:color w:val="000000"/>
          <w:sz w:val="27"/>
          <w:szCs w:val="27"/>
          <w:lang w:eastAsia="ru-RU"/>
        </w:rPr>
        <w:softHyphen/>
        <w:t>вой валютной системы, начиная с системы "золотого стандарта" и далее Бреттон-Вудской валютной системы и Ямайской валют</w:t>
      </w:r>
      <w:r w:rsidRPr="005338C0">
        <w:rPr>
          <w:rFonts w:ascii="Times New Roman" w:eastAsia="Times New Roman" w:hAnsi="Times New Roman" w:cs="Times New Roman"/>
          <w:color w:val="000000"/>
          <w:sz w:val="27"/>
          <w:szCs w:val="27"/>
          <w:lang w:eastAsia="ru-RU"/>
        </w:rPr>
        <w:softHyphen/>
        <w:t>ной системы. Особое место отведено анализу Европейской ва</w:t>
      </w:r>
      <w:r w:rsidRPr="005338C0">
        <w:rPr>
          <w:rFonts w:ascii="Times New Roman" w:eastAsia="Times New Roman" w:hAnsi="Times New Roman" w:cs="Times New Roman"/>
          <w:color w:val="000000"/>
          <w:sz w:val="27"/>
          <w:szCs w:val="27"/>
          <w:lang w:eastAsia="ru-RU"/>
        </w:rPr>
        <w:softHyphen/>
        <w:t>лютной системы как наиболее значительной региональной валют</w:t>
      </w:r>
      <w:r w:rsidRPr="005338C0">
        <w:rPr>
          <w:rFonts w:ascii="Times New Roman" w:eastAsia="Times New Roman" w:hAnsi="Times New Roman" w:cs="Times New Roman"/>
          <w:color w:val="000000"/>
          <w:sz w:val="27"/>
          <w:szCs w:val="27"/>
          <w:lang w:eastAsia="ru-RU"/>
        </w:rPr>
        <w:softHyphen/>
        <w:t>ной группировки, оказывающей сильное воздействие на развитие интеграционных процессов во всем мире.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Рассматривается платежный баланс страны, дана характерис</w:t>
      </w:r>
      <w:r w:rsidRPr="005338C0">
        <w:rPr>
          <w:rFonts w:ascii="Times New Roman" w:eastAsia="Times New Roman" w:hAnsi="Times New Roman" w:cs="Times New Roman"/>
          <w:color w:val="000000"/>
          <w:sz w:val="27"/>
          <w:szCs w:val="27"/>
          <w:lang w:eastAsia="ru-RU"/>
        </w:rPr>
        <w:softHyphen/>
        <w:t>тика его структуры и отдельных составляющих его балансов. Пред</w:t>
      </w:r>
      <w:r w:rsidRPr="005338C0">
        <w:rPr>
          <w:rFonts w:ascii="Times New Roman" w:eastAsia="Times New Roman" w:hAnsi="Times New Roman" w:cs="Times New Roman"/>
          <w:color w:val="000000"/>
          <w:sz w:val="27"/>
          <w:szCs w:val="27"/>
          <w:lang w:eastAsia="ru-RU"/>
        </w:rPr>
        <w:softHyphen/>
        <w:t>ставлена методика составления платежного баланса, предложен</w:t>
      </w:r>
      <w:r w:rsidRPr="005338C0">
        <w:rPr>
          <w:rFonts w:ascii="Times New Roman" w:eastAsia="Times New Roman" w:hAnsi="Times New Roman" w:cs="Times New Roman"/>
          <w:color w:val="000000"/>
          <w:sz w:val="27"/>
          <w:szCs w:val="27"/>
          <w:lang w:eastAsia="ru-RU"/>
        </w:rPr>
        <w:softHyphen/>
        <w:t>ная МВФ, а также характеристика проблем, с которыми сталки</w:t>
      </w:r>
      <w:r w:rsidRPr="005338C0">
        <w:rPr>
          <w:rFonts w:ascii="Times New Roman" w:eastAsia="Times New Roman" w:hAnsi="Times New Roman" w:cs="Times New Roman"/>
          <w:color w:val="000000"/>
          <w:sz w:val="27"/>
          <w:szCs w:val="27"/>
          <w:lang w:eastAsia="ru-RU"/>
        </w:rPr>
        <w:softHyphen/>
        <w:t>вается Россия при формировании платежного баланса по этой методике.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Основной категорией, используемой во внешнеэкономической деятельности, является валютный курс. Основополагающая роль валютного курса связана с необходимостью конвертации одних денежных единиц в другие при совершении международных опе</w:t>
      </w:r>
      <w:r w:rsidRPr="005338C0">
        <w:rPr>
          <w:rFonts w:ascii="Times New Roman" w:eastAsia="Times New Roman" w:hAnsi="Times New Roman" w:cs="Times New Roman"/>
          <w:color w:val="000000"/>
          <w:sz w:val="27"/>
          <w:szCs w:val="27"/>
          <w:lang w:eastAsia="ru-RU"/>
        </w:rPr>
        <w:softHyphen/>
        <w:t>раций. Именно поэтому в главе 2 данного раздела рассматрива</w:t>
      </w:r>
      <w:r w:rsidRPr="005338C0">
        <w:rPr>
          <w:rFonts w:ascii="Times New Roman" w:eastAsia="Times New Roman" w:hAnsi="Times New Roman" w:cs="Times New Roman"/>
          <w:color w:val="000000"/>
          <w:sz w:val="27"/>
          <w:szCs w:val="27"/>
          <w:lang w:eastAsia="ru-RU"/>
        </w:rPr>
        <w:softHyphen/>
        <w:t>ются вопросы, связанные с определением валютного курса, фор</w:t>
      </w:r>
      <w:r w:rsidRPr="005338C0">
        <w:rPr>
          <w:rFonts w:ascii="Times New Roman" w:eastAsia="Times New Roman" w:hAnsi="Times New Roman" w:cs="Times New Roman"/>
          <w:color w:val="000000"/>
          <w:sz w:val="27"/>
          <w:szCs w:val="27"/>
          <w:lang w:eastAsia="ru-RU"/>
        </w:rPr>
        <w:softHyphen/>
        <w:t>мированием его величины, раскрываются взаимосвязи между раз</w:t>
      </w:r>
      <w:r w:rsidRPr="005338C0">
        <w:rPr>
          <w:rFonts w:ascii="Times New Roman" w:eastAsia="Times New Roman" w:hAnsi="Times New Roman" w:cs="Times New Roman"/>
          <w:color w:val="000000"/>
          <w:sz w:val="27"/>
          <w:szCs w:val="27"/>
          <w:lang w:eastAsia="ru-RU"/>
        </w:rPr>
        <w:softHyphen/>
        <w:t>личными процессами, влияющими на величину валютного курса, а также сущность экономических теорий, объясняющих взаимо</w:t>
      </w:r>
      <w:r w:rsidRPr="005338C0">
        <w:rPr>
          <w:rFonts w:ascii="Times New Roman" w:eastAsia="Times New Roman" w:hAnsi="Times New Roman" w:cs="Times New Roman"/>
          <w:color w:val="000000"/>
          <w:sz w:val="27"/>
          <w:szCs w:val="27"/>
          <w:lang w:eastAsia="ru-RU"/>
        </w:rPr>
        <w:softHyphen/>
        <w:t>отношения валют в настоящий момент.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outlineLvl w:val="1"/>
        <w:rPr>
          <w:rFonts w:ascii="Times New Roman" w:eastAsia="Times New Roman" w:hAnsi="Times New Roman" w:cs="Times New Roman"/>
          <w:b/>
          <w:bCs/>
          <w:color w:val="000000"/>
          <w:sz w:val="26"/>
          <w:szCs w:val="26"/>
          <w:lang w:eastAsia="ru-RU"/>
        </w:rPr>
      </w:pPr>
      <w:bookmarkStart w:id="4" w:name="_Toc518786636"/>
      <w:r w:rsidRPr="005338C0">
        <w:rPr>
          <w:rFonts w:ascii="Times New Roman" w:eastAsia="Times New Roman" w:hAnsi="Times New Roman" w:cs="Times New Roman"/>
          <w:b/>
          <w:bCs/>
          <w:color w:val="000000"/>
          <w:sz w:val="26"/>
          <w:szCs w:val="26"/>
          <w:lang w:eastAsia="ru-RU"/>
        </w:rPr>
        <w:t>Глава 1. Мировая валютная система</w:t>
      </w:r>
      <w:bookmarkEnd w:id="4"/>
    </w:p>
    <w:p w:rsidR="005338C0" w:rsidRPr="005338C0" w:rsidRDefault="005338C0" w:rsidP="005338C0">
      <w:pPr>
        <w:spacing w:after="0" w:line="240" w:lineRule="auto"/>
        <w:rPr>
          <w:rFonts w:ascii="Times New Roman" w:eastAsia="Times New Roman" w:hAnsi="Times New Roman" w:cs="Times New Roman"/>
          <w:color w:val="000000"/>
          <w:sz w:val="20"/>
          <w:szCs w:val="20"/>
          <w:lang w:eastAsia="ru-RU"/>
        </w:rPr>
      </w:pPr>
      <w:r w:rsidRPr="005338C0">
        <w:rPr>
          <w:rFonts w:ascii="Times New Roman" w:eastAsia="Times New Roman" w:hAnsi="Times New Roman" w:cs="Times New Roman"/>
          <w:color w:val="000000"/>
          <w:sz w:val="20"/>
          <w:szCs w:val="20"/>
          <w:lang w:eastAsia="ru-RU"/>
        </w:rPr>
        <w:lastRenderedPageBreak/>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ЦЕЛИ</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left="1140" w:hanging="360"/>
        <w:jc w:val="both"/>
        <w:rPr>
          <w:rFonts w:ascii="Times New Roman" w:eastAsia="Times New Roman" w:hAnsi="Times New Roman" w:cs="Times New Roman"/>
          <w:color w:val="000000"/>
          <w:sz w:val="27"/>
          <w:szCs w:val="27"/>
          <w:lang w:eastAsia="ru-RU"/>
        </w:rPr>
      </w:pP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Выяснить сущность мировой валютной системы и проанали</w:t>
      </w:r>
      <w:r w:rsidRPr="005338C0">
        <w:rPr>
          <w:rFonts w:ascii="Times New Roman" w:eastAsia="Times New Roman" w:hAnsi="Times New Roman" w:cs="Times New Roman"/>
          <w:color w:val="000000"/>
          <w:sz w:val="27"/>
          <w:szCs w:val="27"/>
          <w:lang w:eastAsia="ru-RU"/>
        </w:rPr>
        <w:softHyphen/>
        <w:t>зировать причины ее появления.</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Определить основные элементы мировой валютной системы.</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Проследить эволюцию мировой валютной системы, выяснить преимущества и недостатки ее функционирования в различ</w:t>
      </w:r>
      <w:r w:rsidRPr="005338C0">
        <w:rPr>
          <w:rFonts w:ascii="Times New Roman" w:eastAsia="Times New Roman" w:hAnsi="Times New Roman" w:cs="Times New Roman"/>
          <w:color w:val="000000"/>
          <w:sz w:val="27"/>
          <w:szCs w:val="27"/>
          <w:lang w:eastAsia="ru-RU"/>
        </w:rPr>
        <w:softHyphen/>
        <w:t>ные периоды.</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Оценить особенности действующей мировой валютной сис</w:t>
      </w:r>
      <w:r w:rsidRPr="005338C0">
        <w:rPr>
          <w:rFonts w:ascii="Times New Roman" w:eastAsia="Times New Roman" w:hAnsi="Times New Roman" w:cs="Times New Roman"/>
          <w:color w:val="000000"/>
          <w:sz w:val="27"/>
          <w:szCs w:val="27"/>
          <w:lang w:eastAsia="ru-RU"/>
        </w:rPr>
        <w:softHyphen/>
        <w:t>темы, а также региональных валютных систем.</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Научиться читать платежный баланс государств и сравнивать результаты, полученные при сопоставлении платежных ба</w:t>
      </w:r>
      <w:r w:rsidRPr="005338C0">
        <w:rPr>
          <w:rFonts w:ascii="Times New Roman" w:eastAsia="Times New Roman" w:hAnsi="Times New Roman" w:cs="Times New Roman"/>
          <w:color w:val="000000"/>
          <w:sz w:val="27"/>
          <w:szCs w:val="27"/>
          <w:lang w:eastAsia="ru-RU"/>
        </w:rPr>
        <w:softHyphen/>
        <w:t>лансов как в целом, так и по отдельным составляющим его балансам.</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КЛЮЧЕВЫЕ ТЕРМИНЫ И КОНЦЕПЦИИ</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Бреттон-Вудская                                Европейская валютная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валютная система                             система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Валюта                                               "Золотой стандарт"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Валютная ликвидность                     Международная валютная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Валютный курс                                  система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Валютный рынок                              Ямайская валютная система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главе 1 представлены основные этапы эволюции мировой валютной системы, а также особенности ее функционирования на современном этапе развития. Рассмотрение данных вопросов начинается с анализа конструктивных элементов, формирующих мировую валютную систему.</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1.</w:t>
      </w:r>
      <w:r w:rsidRPr="005338C0">
        <w:rPr>
          <w:rFonts w:ascii="Times New Roman" w:eastAsia="Times New Roman" w:hAnsi="Times New Roman" w:cs="Times New Roman"/>
          <w:b/>
          <w:bCs/>
          <w:color w:val="000000"/>
          <w:sz w:val="27"/>
          <w:szCs w:val="27"/>
          <w:lang w:val="en-US" w:eastAsia="ru-RU"/>
        </w:rPr>
        <w:t> </w:t>
      </w:r>
      <w:r w:rsidRPr="005338C0">
        <w:rPr>
          <w:rFonts w:ascii="Times New Roman" w:eastAsia="Times New Roman" w:hAnsi="Times New Roman" w:cs="Times New Roman"/>
          <w:b/>
          <w:bCs/>
          <w:color w:val="000000"/>
          <w:sz w:val="27"/>
          <w:szCs w:val="27"/>
          <w:lang w:eastAsia="ru-RU"/>
        </w:rPr>
        <w:t>МИРОВАЯ ВАЛЮТНАЯ СИСТЕМА:</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ОСНОВНЫЕ ОПРЕДЕЛЕНИЯ</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Мировая валютная система (МВС) является исторически сложив</w:t>
      </w:r>
      <w:r w:rsidRPr="005338C0">
        <w:rPr>
          <w:rFonts w:ascii="Times New Roman" w:eastAsia="Times New Roman" w:hAnsi="Times New Roman" w:cs="Times New Roman"/>
          <w:color w:val="000000"/>
          <w:sz w:val="27"/>
          <w:szCs w:val="27"/>
          <w:lang w:eastAsia="ru-RU"/>
        </w:rPr>
        <w:softHyphen/>
        <w:t>шейся формой организации международных денежных отношений, закрепленной межгосударственными договоренностями. МВС представляет собой совокупность способов, инструментов и меж</w:t>
      </w:r>
      <w:r w:rsidRPr="005338C0">
        <w:rPr>
          <w:rFonts w:ascii="Times New Roman" w:eastAsia="Times New Roman" w:hAnsi="Times New Roman" w:cs="Times New Roman"/>
          <w:color w:val="000000"/>
          <w:sz w:val="27"/>
          <w:szCs w:val="27"/>
          <w:lang w:eastAsia="ru-RU"/>
        </w:rPr>
        <w:softHyphen/>
        <w:t>государственных органов, с помощью которых осуществляется платежно-расчетный оборот в рамках мирового хозяйства. Ее воз</w:t>
      </w:r>
      <w:r w:rsidRPr="005338C0">
        <w:rPr>
          <w:rFonts w:ascii="Times New Roman" w:eastAsia="Times New Roman" w:hAnsi="Times New Roman" w:cs="Times New Roman"/>
          <w:color w:val="000000"/>
          <w:sz w:val="27"/>
          <w:szCs w:val="27"/>
          <w:lang w:eastAsia="ru-RU"/>
        </w:rPr>
        <w:softHyphen/>
        <w:t>никновение и последующая эволюция отражают объективное раз</w:t>
      </w:r>
      <w:r w:rsidRPr="005338C0">
        <w:rPr>
          <w:rFonts w:ascii="Times New Roman" w:eastAsia="Times New Roman" w:hAnsi="Times New Roman" w:cs="Times New Roman"/>
          <w:color w:val="000000"/>
          <w:sz w:val="27"/>
          <w:szCs w:val="27"/>
          <w:lang w:eastAsia="ru-RU"/>
        </w:rPr>
        <w:softHyphen/>
        <w:t>витие процессов интернационализации капитала, требующих аде</w:t>
      </w:r>
      <w:r w:rsidRPr="005338C0">
        <w:rPr>
          <w:rFonts w:ascii="Times New Roman" w:eastAsia="Times New Roman" w:hAnsi="Times New Roman" w:cs="Times New Roman"/>
          <w:color w:val="000000"/>
          <w:sz w:val="27"/>
          <w:szCs w:val="27"/>
          <w:lang w:eastAsia="ru-RU"/>
        </w:rPr>
        <w:softHyphen/>
        <w:t>кватных условий в международной денежной сфере.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МВС включает в себя ряд конструктивных элементов, среди которых можно назвать следующие:</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мировой денежный товар и международная ликвидность;</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валютный курс;</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валютные рынки;</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4)</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международные валютно-финансовые организации;</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5)</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межгосударственные договоренности.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1.1.</w:t>
      </w:r>
      <w:r w:rsidRPr="005338C0">
        <w:rPr>
          <w:rFonts w:ascii="Times New Roman" w:eastAsia="Times New Roman" w:hAnsi="Times New Roman" w:cs="Times New Roman"/>
          <w:b/>
          <w:bCs/>
          <w:color w:val="000000"/>
          <w:sz w:val="27"/>
          <w:szCs w:val="27"/>
          <w:lang w:val="en-US" w:eastAsia="ru-RU"/>
        </w:rPr>
        <w:t> </w:t>
      </w:r>
      <w:r w:rsidRPr="005338C0">
        <w:rPr>
          <w:rFonts w:ascii="Times New Roman" w:eastAsia="Times New Roman" w:hAnsi="Times New Roman" w:cs="Times New Roman"/>
          <w:b/>
          <w:bCs/>
          <w:color w:val="000000"/>
          <w:sz w:val="27"/>
          <w:szCs w:val="27"/>
          <w:lang w:eastAsia="ru-RU"/>
        </w:rPr>
        <w:t>Мировой денежный товар и международная ликвидность</w:t>
      </w:r>
    </w:p>
    <w:p w:rsidR="005338C0" w:rsidRPr="005338C0" w:rsidRDefault="005338C0" w:rsidP="005338C0">
      <w:pPr>
        <w:spacing w:after="0" w:line="240" w:lineRule="auto"/>
        <w:ind w:left="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Мировой денежный товар принимается каждой страной в ка</w:t>
      </w:r>
      <w:r w:rsidRPr="005338C0">
        <w:rPr>
          <w:rFonts w:ascii="Times New Roman" w:eastAsia="Times New Roman" w:hAnsi="Times New Roman" w:cs="Times New Roman"/>
          <w:color w:val="000000"/>
          <w:sz w:val="27"/>
          <w:szCs w:val="27"/>
          <w:lang w:eastAsia="ru-RU"/>
        </w:rPr>
        <w:softHyphen/>
        <w:t>честве эквивалента вывезенного из нее богатства и обслуживает международные отношения.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Первым международным денежным товаром выступало золо</w:t>
      </w:r>
      <w:r w:rsidRPr="005338C0">
        <w:rPr>
          <w:rFonts w:ascii="Times New Roman" w:eastAsia="Times New Roman" w:hAnsi="Times New Roman" w:cs="Times New Roman"/>
          <w:color w:val="000000"/>
          <w:sz w:val="27"/>
          <w:szCs w:val="27"/>
          <w:lang w:eastAsia="ru-RU"/>
        </w:rPr>
        <w:softHyphen/>
        <w:t>то. Далее мировыми деньгами стали национальные валюты ведущих мировых держав (кредитные деньги). В настоящее время в этом качестве также распространены композиционные, или фи</w:t>
      </w:r>
      <w:r w:rsidRPr="005338C0">
        <w:rPr>
          <w:rFonts w:ascii="Times New Roman" w:eastAsia="Times New Roman" w:hAnsi="Times New Roman" w:cs="Times New Roman"/>
          <w:color w:val="000000"/>
          <w:sz w:val="27"/>
          <w:szCs w:val="27"/>
          <w:lang w:eastAsia="ru-RU"/>
        </w:rPr>
        <w:softHyphen/>
        <w:t>дуциарные (основанные на доверии к эмитенту), деньги. К ним относятся международные и региональные платежные единицы (такие, как СДР и ЭКЮ).</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Валюта - это не новый вид денег, а особый способ их функцио</w:t>
      </w:r>
      <w:r w:rsidRPr="005338C0">
        <w:rPr>
          <w:rFonts w:ascii="Times New Roman" w:eastAsia="Times New Roman" w:hAnsi="Times New Roman" w:cs="Times New Roman"/>
          <w:color w:val="000000"/>
          <w:sz w:val="27"/>
          <w:szCs w:val="27"/>
          <w:lang w:eastAsia="ru-RU"/>
        </w:rPr>
        <w:softHyphen/>
        <w:t>нирования, когда национальные деньги опосредуют международ</w:t>
      </w:r>
      <w:r w:rsidRPr="005338C0">
        <w:rPr>
          <w:rFonts w:ascii="Times New Roman" w:eastAsia="Times New Roman" w:hAnsi="Times New Roman" w:cs="Times New Roman"/>
          <w:color w:val="000000"/>
          <w:sz w:val="27"/>
          <w:szCs w:val="27"/>
          <w:lang w:eastAsia="ru-RU"/>
        </w:rPr>
        <w:softHyphen/>
        <w:t>ные торговые и кредитные отношения. Таким образом, деньги, используемые в международных экономических отношениях, ста</w:t>
      </w:r>
      <w:r w:rsidRPr="005338C0">
        <w:rPr>
          <w:rFonts w:ascii="Times New Roman" w:eastAsia="Times New Roman" w:hAnsi="Times New Roman" w:cs="Times New Roman"/>
          <w:color w:val="000000"/>
          <w:sz w:val="27"/>
          <w:szCs w:val="27"/>
          <w:lang w:eastAsia="ru-RU"/>
        </w:rPr>
        <w:softHyphen/>
        <w:t>новятся валютой.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Различают понятия "национальная валюта" и "иностранная валюта". Под национальной валютой понимается установленная законом денежная единица данного государства. К иностранной валюте относят иностранные банкноты и монеты, а также требо</w:t>
      </w:r>
      <w:r w:rsidRPr="005338C0">
        <w:rPr>
          <w:rFonts w:ascii="Times New Roman" w:eastAsia="Times New Roman" w:hAnsi="Times New Roman" w:cs="Times New Roman"/>
          <w:color w:val="000000"/>
          <w:sz w:val="27"/>
          <w:szCs w:val="27"/>
          <w:lang w:eastAsia="ru-RU"/>
        </w:rPr>
        <w:softHyphen/>
        <w:t>вания, выраженные в иностранных валютах в виде банковских вкладов, векселей или чеков.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Кроме того, важным является понятие "резервная валюта", под которой понимается иностранная валюта, в которой центральные банки других государств накапливают и хранят резервы для меж</w:t>
      </w:r>
      <w:r w:rsidRPr="005338C0">
        <w:rPr>
          <w:rFonts w:ascii="Times New Roman" w:eastAsia="Times New Roman" w:hAnsi="Times New Roman" w:cs="Times New Roman"/>
          <w:color w:val="000000"/>
          <w:sz w:val="27"/>
          <w:szCs w:val="27"/>
          <w:lang w:eastAsia="ru-RU"/>
        </w:rPr>
        <w:softHyphen/>
        <w:t>дународных расчетов по внешнеторговым операциям и иностран</w:t>
      </w:r>
      <w:r w:rsidRPr="005338C0">
        <w:rPr>
          <w:rFonts w:ascii="Times New Roman" w:eastAsia="Times New Roman" w:hAnsi="Times New Roman" w:cs="Times New Roman"/>
          <w:color w:val="000000"/>
          <w:sz w:val="27"/>
          <w:szCs w:val="27"/>
          <w:lang w:eastAsia="ru-RU"/>
        </w:rPr>
        <w:softHyphen/>
        <w:t>ным инвестициям. Резервная валюта может служить базой опре</w:t>
      </w:r>
      <w:r w:rsidRPr="005338C0">
        <w:rPr>
          <w:rFonts w:ascii="Times New Roman" w:eastAsia="Times New Roman" w:hAnsi="Times New Roman" w:cs="Times New Roman"/>
          <w:color w:val="000000"/>
          <w:sz w:val="27"/>
          <w:szCs w:val="27"/>
          <w:lang w:eastAsia="ru-RU"/>
        </w:rPr>
        <w:softHyphen/>
        <w:t>деления валютного паритета и валютного курса для других стран. К таким валютам относится доллар США, немецкая марка, япон</w:t>
      </w:r>
      <w:r w:rsidRPr="005338C0">
        <w:rPr>
          <w:rFonts w:ascii="Times New Roman" w:eastAsia="Times New Roman" w:hAnsi="Times New Roman" w:cs="Times New Roman"/>
          <w:color w:val="000000"/>
          <w:sz w:val="27"/>
          <w:szCs w:val="27"/>
          <w:lang w:eastAsia="ru-RU"/>
        </w:rPr>
        <w:softHyphen/>
        <w:t>ская иена, фунт стерлингов и швейцарский франк. Классифика</w:t>
      </w:r>
      <w:r w:rsidRPr="005338C0">
        <w:rPr>
          <w:rFonts w:ascii="Times New Roman" w:eastAsia="Times New Roman" w:hAnsi="Times New Roman" w:cs="Times New Roman"/>
          <w:color w:val="000000"/>
          <w:sz w:val="27"/>
          <w:szCs w:val="27"/>
          <w:lang w:eastAsia="ru-RU"/>
        </w:rPr>
        <w:softHyphen/>
        <w:t>ция валют представлена в табл. 1.1.</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right"/>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Таблица 1.1. Классификация валют</w:t>
      </w:r>
    </w:p>
    <w:p w:rsidR="005338C0" w:rsidRPr="005338C0" w:rsidRDefault="005338C0" w:rsidP="005338C0">
      <w:pPr>
        <w:spacing w:after="0" w:line="240" w:lineRule="auto"/>
        <w:ind w:firstLine="720"/>
        <w:jc w:val="right"/>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tbl>
      <w:tblPr>
        <w:tblW w:w="0" w:type="auto"/>
        <w:tblInd w:w="108" w:type="dxa"/>
        <w:tblCellMar>
          <w:left w:w="0" w:type="dxa"/>
          <w:right w:w="0" w:type="dxa"/>
        </w:tblCellMar>
        <w:tblLook w:val="04A0" w:firstRow="1" w:lastRow="0" w:firstColumn="1" w:lastColumn="0" w:noHBand="0" w:noVBand="1"/>
      </w:tblPr>
      <w:tblGrid>
        <w:gridCol w:w="4700"/>
        <w:gridCol w:w="4763"/>
      </w:tblGrid>
      <w:tr w:rsidR="005338C0" w:rsidRPr="005338C0" w:rsidTr="005338C0">
        <w:tc>
          <w:tcPr>
            <w:tcW w:w="5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Критерий</w:t>
            </w:r>
          </w:p>
        </w:tc>
        <w:tc>
          <w:tcPr>
            <w:tcW w:w="5107"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Виды валют</w:t>
            </w:r>
          </w:p>
        </w:tc>
      </w:tr>
      <w:tr w:rsidR="005338C0" w:rsidRPr="005338C0" w:rsidTr="005338C0">
        <w:tc>
          <w:tcPr>
            <w:tcW w:w="5099"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 По статусу валюты</w:t>
            </w:r>
          </w:p>
        </w:tc>
        <w:tc>
          <w:tcPr>
            <w:tcW w:w="5107"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Национальная</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Иностранная</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Международная</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Региональная</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Евровалюта</w:t>
            </w:r>
          </w:p>
        </w:tc>
      </w:tr>
      <w:tr w:rsidR="005338C0" w:rsidRPr="005338C0" w:rsidTr="005338C0">
        <w:tc>
          <w:tcPr>
            <w:tcW w:w="5099"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2. По отношению к валютным запасам страны</w:t>
            </w:r>
          </w:p>
        </w:tc>
        <w:tc>
          <w:tcPr>
            <w:tcW w:w="5107"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Резервная</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Прочие валюты</w:t>
            </w:r>
          </w:p>
        </w:tc>
      </w:tr>
      <w:tr w:rsidR="005338C0" w:rsidRPr="005338C0" w:rsidTr="005338C0">
        <w:tc>
          <w:tcPr>
            <w:tcW w:w="5099"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3. По режиму применения</w:t>
            </w:r>
          </w:p>
        </w:tc>
        <w:tc>
          <w:tcPr>
            <w:tcW w:w="5107"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Свободно конвертируемая</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Частично конвертируемая</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(внешне конвертируемая, внутренне конвертируемая)</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Неконвертируемая</w:t>
            </w:r>
          </w:p>
        </w:tc>
      </w:tr>
      <w:tr w:rsidR="005338C0" w:rsidRPr="005338C0" w:rsidTr="005338C0">
        <w:tc>
          <w:tcPr>
            <w:tcW w:w="5099"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4. По видам валютных операций</w:t>
            </w:r>
          </w:p>
        </w:tc>
        <w:tc>
          <w:tcPr>
            <w:tcW w:w="5107"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Валюта цены контракта</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lastRenderedPageBreak/>
              <w:t>Валюта платежа</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Валюта кредита</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Валюта клиринга</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Валюта векселя</w:t>
            </w:r>
          </w:p>
        </w:tc>
      </w:tr>
      <w:tr w:rsidR="005338C0" w:rsidRPr="005338C0" w:rsidTr="005338C0">
        <w:tc>
          <w:tcPr>
            <w:tcW w:w="5099"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lastRenderedPageBreak/>
              <w:t>5. По отношению к курсам других валют</w:t>
            </w:r>
          </w:p>
        </w:tc>
        <w:tc>
          <w:tcPr>
            <w:tcW w:w="5107"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Сильная (твердая)</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Слабая (мягкая)</w:t>
            </w:r>
          </w:p>
        </w:tc>
      </w:tr>
      <w:tr w:rsidR="005338C0" w:rsidRPr="005338C0" w:rsidTr="005338C0">
        <w:tc>
          <w:tcPr>
            <w:tcW w:w="5099"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6. По материально-вещественной форме</w:t>
            </w:r>
          </w:p>
        </w:tc>
        <w:tc>
          <w:tcPr>
            <w:tcW w:w="5107"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Наличная</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Безналичная</w:t>
            </w:r>
          </w:p>
        </w:tc>
      </w:tr>
      <w:tr w:rsidR="005338C0" w:rsidRPr="005338C0" w:rsidTr="005338C0">
        <w:tc>
          <w:tcPr>
            <w:tcW w:w="5099"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7. По принципу построения</w:t>
            </w:r>
          </w:p>
        </w:tc>
        <w:tc>
          <w:tcPr>
            <w:tcW w:w="5107"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"Корзинного" типа</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Обычная</w:t>
            </w:r>
          </w:p>
        </w:tc>
      </w:tr>
    </w:tbl>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Кроме национальных валют в международных расчетах используются международные валютные единицы – СДР и ЭКЮ.</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Специальные права заимствования (СДР;</w:t>
      </w:r>
      <w:r w:rsidRPr="005338C0">
        <w:rPr>
          <w:rFonts w:ascii="Times New Roman" w:eastAsia="Times New Roman" w:hAnsi="Times New Roman" w:cs="Times New Roman"/>
          <w:color w:val="000000"/>
          <w:sz w:val="27"/>
          <w:szCs w:val="27"/>
          <w:lang w:val="en-US" w:eastAsia="ru-RU"/>
        </w:rPr>
        <w:t> Special</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Drawing</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Rights</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представляют собой безналичные деньги в виде записей на спе</w:t>
      </w:r>
      <w:r w:rsidRPr="005338C0">
        <w:rPr>
          <w:rFonts w:ascii="Times New Roman" w:eastAsia="Times New Roman" w:hAnsi="Times New Roman" w:cs="Times New Roman"/>
          <w:color w:val="000000"/>
          <w:sz w:val="27"/>
          <w:szCs w:val="27"/>
          <w:lang w:eastAsia="ru-RU"/>
        </w:rPr>
        <w:softHyphen/>
        <w:t>циальном счете страны в МВФ. Стоимость СДР рассчитывается на основе стандартной "корзины", включающей основные мировые валюты. Вначале "корзина" была образована из 16 валют. С 1 ян</w:t>
      </w:r>
      <w:r w:rsidRPr="005338C0">
        <w:rPr>
          <w:rFonts w:ascii="Times New Roman" w:eastAsia="Times New Roman" w:hAnsi="Times New Roman" w:cs="Times New Roman"/>
          <w:color w:val="000000"/>
          <w:sz w:val="27"/>
          <w:szCs w:val="27"/>
          <w:lang w:eastAsia="ru-RU"/>
        </w:rPr>
        <w:softHyphen/>
        <w:t>варя 1981 г. в нее входят 5 валют. Состав и веса отдельных валют в "корзине" СДР пересматриваются каждые 5 лет. Веса валют в этой "корзине" отражают относительную роль каждой из 5 валют в мировой торговле и платежах, оцениваемую по стоимости экс</w:t>
      </w:r>
      <w:r w:rsidRPr="005338C0">
        <w:rPr>
          <w:rFonts w:ascii="Times New Roman" w:eastAsia="Times New Roman" w:hAnsi="Times New Roman" w:cs="Times New Roman"/>
          <w:color w:val="000000"/>
          <w:sz w:val="27"/>
          <w:szCs w:val="27"/>
          <w:lang w:eastAsia="ru-RU"/>
        </w:rPr>
        <w:softHyphen/>
        <w:t>порта товаров и услуг каждой из этих стран, а также по величине активов в данной валюте, которые использовались странами-участ</w:t>
      </w:r>
      <w:r w:rsidRPr="005338C0">
        <w:rPr>
          <w:rFonts w:ascii="Times New Roman" w:eastAsia="Times New Roman" w:hAnsi="Times New Roman" w:cs="Times New Roman"/>
          <w:color w:val="000000"/>
          <w:sz w:val="27"/>
          <w:szCs w:val="27"/>
          <w:lang w:eastAsia="ru-RU"/>
        </w:rPr>
        <w:softHyphen/>
        <w:t>ницами МВФ в качестве резервов на протяжении предшествую</w:t>
      </w:r>
      <w:r w:rsidRPr="005338C0">
        <w:rPr>
          <w:rFonts w:ascii="Times New Roman" w:eastAsia="Times New Roman" w:hAnsi="Times New Roman" w:cs="Times New Roman"/>
          <w:color w:val="000000"/>
          <w:sz w:val="27"/>
          <w:szCs w:val="27"/>
          <w:lang w:eastAsia="ru-RU"/>
        </w:rPr>
        <w:softHyphen/>
        <w:t>щего 5-летнего периода. В настоящее время "корзина" СДР вклю</w:t>
      </w:r>
      <w:r w:rsidRPr="005338C0">
        <w:rPr>
          <w:rFonts w:ascii="Times New Roman" w:eastAsia="Times New Roman" w:hAnsi="Times New Roman" w:cs="Times New Roman"/>
          <w:color w:val="000000"/>
          <w:sz w:val="27"/>
          <w:szCs w:val="27"/>
          <w:lang w:eastAsia="ru-RU"/>
        </w:rPr>
        <w:softHyphen/>
        <w:t>чает доллар США (с весом в 39%), немецкую марку (21%), япон</w:t>
      </w:r>
      <w:r w:rsidRPr="005338C0">
        <w:rPr>
          <w:rFonts w:ascii="Times New Roman" w:eastAsia="Times New Roman" w:hAnsi="Times New Roman" w:cs="Times New Roman"/>
          <w:color w:val="000000"/>
          <w:sz w:val="27"/>
          <w:szCs w:val="27"/>
          <w:lang w:eastAsia="ru-RU"/>
        </w:rPr>
        <w:softHyphen/>
        <w:t>скую иену (18%), французский франк и фунт стерлингов (по 11% соответственно).</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1979 г. появилась ЭКЮ</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European</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Currency</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Unit</w:t>
      </w:r>
      <w:r w:rsidRPr="005338C0">
        <w:rPr>
          <w:rFonts w:ascii="Times New Roman" w:eastAsia="Times New Roman" w:hAnsi="Times New Roman" w:cs="Times New Roman"/>
          <w:color w:val="000000"/>
          <w:sz w:val="27"/>
          <w:szCs w:val="27"/>
          <w:lang w:eastAsia="ru-RU"/>
        </w:rPr>
        <w:t>) – валют</w:t>
      </w:r>
      <w:r w:rsidRPr="005338C0">
        <w:rPr>
          <w:rFonts w:ascii="Times New Roman" w:eastAsia="Times New Roman" w:hAnsi="Times New Roman" w:cs="Times New Roman"/>
          <w:color w:val="000000"/>
          <w:sz w:val="27"/>
          <w:szCs w:val="27"/>
          <w:lang w:eastAsia="ru-RU"/>
        </w:rPr>
        <w:softHyphen/>
        <w:t>ная единица Европейской валютной системы, существующая в виде безналичных записей по счетам стран-участниц ЕВС в Евро</w:t>
      </w:r>
      <w:r w:rsidRPr="005338C0">
        <w:rPr>
          <w:rFonts w:ascii="Times New Roman" w:eastAsia="Times New Roman" w:hAnsi="Times New Roman" w:cs="Times New Roman"/>
          <w:color w:val="000000"/>
          <w:sz w:val="27"/>
          <w:szCs w:val="27"/>
          <w:lang w:eastAsia="ru-RU"/>
        </w:rPr>
        <w:softHyphen/>
        <w:t>пейском валютном институте Европейского союза. В отличие от СДР, ЭКЮ обеспечивается не только солидарными обязательст</w:t>
      </w:r>
      <w:r w:rsidRPr="005338C0">
        <w:rPr>
          <w:rFonts w:ascii="Times New Roman" w:eastAsia="Times New Roman" w:hAnsi="Times New Roman" w:cs="Times New Roman"/>
          <w:color w:val="000000"/>
          <w:sz w:val="27"/>
          <w:szCs w:val="27"/>
          <w:lang w:eastAsia="ru-RU"/>
        </w:rPr>
        <w:softHyphen/>
        <w:t>вами группы стран, но и фактическими активами (залогом) в форме золота и долларов США (20% золотых и 20% валютных резервов стран-участниц Европейской валютной системы). Под это обес</w:t>
      </w:r>
      <w:r w:rsidRPr="005338C0">
        <w:rPr>
          <w:rFonts w:ascii="Times New Roman" w:eastAsia="Times New Roman" w:hAnsi="Times New Roman" w:cs="Times New Roman"/>
          <w:color w:val="000000"/>
          <w:sz w:val="27"/>
          <w:szCs w:val="27"/>
          <w:lang w:eastAsia="ru-RU"/>
        </w:rPr>
        <w:softHyphen/>
        <w:t>печение страны ЕВС получили специальные счета в ЭКЮ. В 1995 г. в валютную корзину ЭКЮ входили: немецкая марка (30,53%), французский франк (19,43%), фунт стерлингов (12,06%), итальян</w:t>
      </w:r>
      <w:r w:rsidRPr="005338C0">
        <w:rPr>
          <w:rFonts w:ascii="Times New Roman" w:eastAsia="Times New Roman" w:hAnsi="Times New Roman" w:cs="Times New Roman"/>
          <w:color w:val="000000"/>
          <w:sz w:val="27"/>
          <w:szCs w:val="27"/>
          <w:lang w:eastAsia="ru-RU"/>
        </w:rPr>
        <w:softHyphen/>
        <w:t>ская лира (9,95%), голландский гульден (9,54%), бельгийский франк (7,83%), люксембургский франк (0,31%), датская крона (2,53%), ирландский фунт стерлингов (1,12%), греческая драхма (0,77%), испанская песета (5,18%), португальское эскудо (0,78%). В сере</w:t>
      </w:r>
      <w:r w:rsidRPr="005338C0">
        <w:rPr>
          <w:rFonts w:ascii="Times New Roman" w:eastAsia="Times New Roman" w:hAnsi="Times New Roman" w:cs="Times New Roman"/>
          <w:color w:val="000000"/>
          <w:sz w:val="27"/>
          <w:szCs w:val="27"/>
          <w:lang w:eastAsia="ru-RU"/>
        </w:rPr>
        <w:softHyphen/>
        <w:t>дине декабря 1996 г. лидеры Европейского союза приняли реше</w:t>
      </w:r>
      <w:r w:rsidRPr="005338C0">
        <w:rPr>
          <w:rFonts w:ascii="Times New Roman" w:eastAsia="Times New Roman" w:hAnsi="Times New Roman" w:cs="Times New Roman"/>
          <w:color w:val="000000"/>
          <w:sz w:val="27"/>
          <w:szCs w:val="27"/>
          <w:lang w:eastAsia="ru-RU"/>
        </w:rPr>
        <w:softHyphen/>
        <w:t>ние о переходе с 1 января 1999 г. на единую валюту стран ЕС – евро. Условная стоимость СДР и ЭКЮ исчисляется в долларах США. Ежедневные котировки публикуются в основных финансо</w:t>
      </w:r>
      <w:r w:rsidRPr="005338C0">
        <w:rPr>
          <w:rFonts w:ascii="Times New Roman" w:eastAsia="Times New Roman" w:hAnsi="Times New Roman" w:cs="Times New Roman"/>
          <w:color w:val="000000"/>
          <w:sz w:val="27"/>
          <w:szCs w:val="27"/>
          <w:lang w:eastAsia="ru-RU"/>
        </w:rPr>
        <w:softHyphen/>
        <w:t>вых газетах.</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Международная ликвидность – это возможность страны или группы стран обеспечивать свои краткосрочные внешние обяза</w:t>
      </w:r>
      <w:r w:rsidRPr="005338C0">
        <w:rPr>
          <w:rFonts w:ascii="Times New Roman" w:eastAsia="Times New Roman" w:hAnsi="Times New Roman" w:cs="Times New Roman"/>
          <w:color w:val="000000"/>
          <w:sz w:val="27"/>
          <w:szCs w:val="27"/>
          <w:lang w:eastAsia="ru-RU"/>
        </w:rPr>
        <w:softHyphen/>
        <w:t xml:space="preserve">тельства приемлемыми платежными средствами. Международная ликвидность связана с обеспечением мировой валютной системы международными резервами, необходимыми для ее </w:t>
      </w:r>
      <w:r w:rsidRPr="005338C0">
        <w:rPr>
          <w:rFonts w:ascii="Times New Roman" w:eastAsia="Times New Roman" w:hAnsi="Times New Roman" w:cs="Times New Roman"/>
          <w:color w:val="000000"/>
          <w:sz w:val="27"/>
          <w:szCs w:val="27"/>
          <w:lang w:eastAsia="ru-RU"/>
        </w:rPr>
        <w:lastRenderedPageBreak/>
        <w:t>нормального (.функционирования, с порядком их создания и регулирования. Международная ликвидность характеризует состояние внешней платежеспособности отдельных стран или регионов (например, России и нефтедобывающих стран). Основу внешней ликвидности образуют золотовалютные резервы государства.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Структура международной ликвидности включает в себя следую</w:t>
      </w:r>
      <w:r w:rsidRPr="005338C0">
        <w:rPr>
          <w:rFonts w:ascii="Times New Roman" w:eastAsia="Times New Roman" w:hAnsi="Times New Roman" w:cs="Times New Roman"/>
          <w:color w:val="000000"/>
          <w:sz w:val="27"/>
          <w:szCs w:val="27"/>
          <w:lang w:eastAsia="ru-RU"/>
        </w:rPr>
        <w:softHyphen/>
        <w:t>щие компоненты:</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официальные валютные резервы стран;</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официальные золотые резервы;</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резервную позицию в МВФ (право страны-члена автоматичес</w:t>
      </w:r>
      <w:r w:rsidRPr="005338C0">
        <w:rPr>
          <w:rFonts w:ascii="Times New Roman" w:eastAsia="Times New Roman" w:hAnsi="Times New Roman" w:cs="Times New Roman"/>
          <w:color w:val="000000"/>
          <w:sz w:val="27"/>
          <w:szCs w:val="27"/>
          <w:lang w:eastAsia="ru-RU"/>
        </w:rPr>
        <w:softHyphen/>
        <w:t>ки получить безусловный кредит в иностранной валюте в преде</w:t>
      </w:r>
      <w:r w:rsidRPr="005338C0">
        <w:rPr>
          <w:rFonts w:ascii="Times New Roman" w:eastAsia="Times New Roman" w:hAnsi="Times New Roman" w:cs="Times New Roman"/>
          <w:color w:val="000000"/>
          <w:sz w:val="27"/>
          <w:szCs w:val="27"/>
          <w:lang w:eastAsia="ru-RU"/>
        </w:rPr>
        <w:softHyphen/>
        <w:t>лах 25% от ее квоты в МВФ);</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4)</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счета в СДР и ЭКЮ.</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Международная ликвидность выполняет три функции, являясь средством образования ликвидных резервов, средством междуна</w:t>
      </w:r>
      <w:r w:rsidRPr="005338C0">
        <w:rPr>
          <w:rFonts w:ascii="Times New Roman" w:eastAsia="Times New Roman" w:hAnsi="Times New Roman" w:cs="Times New Roman"/>
          <w:color w:val="000000"/>
          <w:sz w:val="27"/>
          <w:szCs w:val="27"/>
          <w:lang w:eastAsia="ru-RU"/>
        </w:rPr>
        <w:softHyphen/>
        <w:t>родных платежей (в основном для покрытия дефицита платежно</w:t>
      </w:r>
      <w:r w:rsidRPr="005338C0">
        <w:rPr>
          <w:rFonts w:ascii="Times New Roman" w:eastAsia="Times New Roman" w:hAnsi="Times New Roman" w:cs="Times New Roman"/>
          <w:color w:val="000000"/>
          <w:sz w:val="27"/>
          <w:szCs w:val="27"/>
          <w:lang w:eastAsia="ru-RU"/>
        </w:rPr>
        <w:softHyphen/>
        <w:t>го баланса) и средством валютной интервенции.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Основную часть международной валютной ликвидности состав</w:t>
      </w:r>
      <w:r w:rsidRPr="005338C0">
        <w:rPr>
          <w:rFonts w:ascii="Times New Roman" w:eastAsia="Times New Roman" w:hAnsi="Times New Roman" w:cs="Times New Roman"/>
          <w:color w:val="000000"/>
          <w:sz w:val="27"/>
          <w:szCs w:val="27"/>
          <w:lang w:eastAsia="ru-RU"/>
        </w:rPr>
        <w:softHyphen/>
        <w:t>ляют официальные золотовалютные резервы, т.е. запасы золота и иностранной валюты центрального банка и финансовых органов страны.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 золотовалютным резервам относятся запасы золота в стан</w:t>
      </w:r>
      <w:r w:rsidRPr="005338C0">
        <w:rPr>
          <w:rFonts w:ascii="Times New Roman" w:eastAsia="Times New Roman" w:hAnsi="Times New Roman" w:cs="Times New Roman"/>
          <w:color w:val="000000"/>
          <w:sz w:val="27"/>
          <w:szCs w:val="27"/>
          <w:lang w:eastAsia="ru-RU"/>
        </w:rPr>
        <w:softHyphen/>
        <w:t>дартных слитках, а также высоколиквидные иностранные активы в свободно конвертируемой валюте (валютные резервы). Кроме того, в золотовалютные резервы могут быть включены драгоцен</w:t>
      </w:r>
      <w:r w:rsidRPr="005338C0">
        <w:rPr>
          <w:rFonts w:ascii="Times New Roman" w:eastAsia="Times New Roman" w:hAnsi="Times New Roman" w:cs="Times New Roman"/>
          <w:color w:val="000000"/>
          <w:sz w:val="27"/>
          <w:szCs w:val="27"/>
          <w:lang w:eastAsia="ru-RU"/>
        </w:rPr>
        <w:softHyphen/>
        <w:t>ные металлы (платина и серебро), если они используются в между</w:t>
      </w:r>
      <w:r w:rsidRPr="005338C0">
        <w:rPr>
          <w:rFonts w:ascii="Times New Roman" w:eastAsia="Times New Roman" w:hAnsi="Times New Roman" w:cs="Times New Roman"/>
          <w:color w:val="000000"/>
          <w:sz w:val="27"/>
          <w:szCs w:val="27"/>
          <w:lang w:eastAsia="ru-RU"/>
        </w:rPr>
        <w:softHyphen/>
        <w:t>народных своп-операциях, заложены и под них получена валюта.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Высоколиквидные средства должны быть размещены в высо</w:t>
      </w:r>
      <w:r w:rsidRPr="005338C0">
        <w:rPr>
          <w:rFonts w:ascii="Times New Roman" w:eastAsia="Times New Roman" w:hAnsi="Times New Roman" w:cs="Times New Roman"/>
          <w:color w:val="000000"/>
          <w:sz w:val="27"/>
          <w:szCs w:val="27"/>
          <w:lang w:eastAsia="ru-RU"/>
        </w:rPr>
        <w:softHyphen/>
        <w:t>конадежных учреждениях с минимальным риском, т.е. в учрежде</w:t>
      </w:r>
      <w:r w:rsidRPr="005338C0">
        <w:rPr>
          <w:rFonts w:ascii="Times New Roman" w:eastAsia="Times New Roman" w:hAnsi="Times New Roman" w:cs="Times New Roman"/>
          <w:color w:val="000000"/>
          <w:sz w:val="27"/>
          <w:szCs w:val="27"/>
          <w:lang w:eastAsia="ru-RU"/>
        </w:rPr>
        <w:softHyphen/>
        <w:t>ниях, причисленных, согласно международным классификациям, к учреждениям высшей категории надежности. Именно поэтому средства Минфина РФ на валютных счетах в коммерческих бан</w:t>
      </w:r>
      <w:r w:rsidRPr="005338C0">
        <w:rPr>
          <w:rFonts w:ascii="Times New Roman" w:eastAsia="Times New Roman" w:hAnsi="Times New Roman" w:cs="Times New Roman"/>
          <w:color w:val="000000"/>
          <w:sz w:val="27"/>
          <w:szCs w:val="27"/>
          <w:lang w:eastAsia="ru-RU"/>
        </w:rPr>
        <w:softHyphen/>
        <w:t>ках в РФ не относятся к разряду резервных средств и Россия раз</w:t>
      </w:r>
      <w:r w:rsidRPr="005338C0">
        <w:rPr>
          <w:rFonts w:ascii="Times New Roman" w:eastAsia="Times New Roman" w:hAnsi="Times New Roman" w:cs="Times New Roman"/>
          <w:color w:val="000000"/>
          <w:sz w:val="27"/>
          <w:szCs w:val="27"/>
          <w:lang w:eastAsia="ru-RU"/>
        </w:rPr>
        <w:softHyphen/>
        <w:t>мещает часть средств на счетах центральных банков других стран, например центральных банков стран "Большой семерки".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Особое место в международной валютной ликвидности зани</w:t>
      </w:r>
      <w:r w:rsidRPr="005338C0">
        <w:rPr>
          <w:rFonts w:ascii="Times New Roman" w:eastAsia="Times New Roman" w:hAnsi="Times New Roman" w:cs="Times New Roman"/>
          <w:color w:val="000000"/>
          <w:sz w:val="27"/>
          <w:szCs w:val="27"/>
          <w:lang w:eastAsia="ru-RU"/>
        </w:rPr>
        <w:softHyphen/>
        <w:t>мает золото. Оно используется как чрезвычайное средство покры</w:t>
      </w:r>
      <w:r w:rsidRPr="005338C0">
        <w:rPr>
          <w:rFonts w:ascii="Times New Roman" w:eastAsia="Times New Roman" w:hAnsi="Times New Roman" w:cs="Times New Roman"/>
          <w:color w:val="000000"/>
          <w:sz w:val="27"/>
          <w:szCs w:val="27"/>
          <w:lang w:eastAsia="ru-RU"/>
        </w:rPr>
        <w:softHyphen/>
        <w:t>тия международных обязательств путем продажи на рынке за не</w:t>
      </w:r>
      <w:r w:rsidRPr="005338C0">
        <w:rPr>
          <w:rFonts w:ascii="Times New Roman" w:eastAsia="Times New Roman" w:hAnsi="Times New Roman" w:cs="Times New Roman"/>
          <w:color w:val="000000"/>
          <w:sz w:val="27"/>
          <w:szCs w:val="27"/>
          <w:lang w:eastAsia="ru-RU"/>
        </w:rPr>
        <w:softHyphen/>
        <w:t>обходимую иностранную валюту или передачи кредитору в качестве залога при получении иностранных займов. В последнее время наблюдается устойчивая тенденция к повышению валютного компонента в общей структуре международных ликвидных активов</w:t>
      </w:r>
      <w:r w:rsidRPr="005338C0">
        <w:rPr>
          <w:rFonts w:ascii="Times New Roman" w:eastAsia="Times New Roman" w:hAnsi="Times New Roman" w:cs="Times New Roman"/>
          <w:caps/>
          <w:color w:val="000000"/>
          <w:sz w:val="27"/>
          <w:szCs w:val="27"/>
          <w:lang w:eastAsia="ru-RU"/>
        </w:rPr>
        <w:t>,</w:t>
      </w:r>
      <w:r w:rsidRPr="005338C0">
        <w:rPr>
          <w:rFonts w:ascii="Times New Roman" w:eastAsia="Times New Roman" w:hAnsi="Times New Roman" w:cs="Times New Roman"/>
          <w:caps/>
          <w:color w:val="000000"/>
          <w:sz w:val="27"/>
          <w:szCs w:val="27"/>
          <w:lang w:val="en-US" w:eastAsia="ru-RU"/>
        </w:rPr>
        <w:t> </w:t>
      </w:r>
      <w:r w:rsidRPr="005338C0">
        <w:rPr>
          <w:rFonts w:ascii="Times New Roman" w:eastAsia="Times New Roman" w:hAnsi="Times New Roman" w:cs="Times New Roman"/>
          <w:color w:val="000000"/>
          <w:sz w:val="27"/>
          <w:szCs w:val="27"/>
          <w:lang w:eastAsia="ru-RU"/>
        </w:rPr>
        <w:t>при этом золото продолжает учитываться по фиксированной цене в 35 СДР за тройскую унцию, что значительно ниже рыноч</w:t>
      </w:r>
      <w:r w:rsidRPr="005338C0">
        <w:rPr>
          <w:rFonts w:ascii="Times New Roman" w:eastAsia="Times New Roman" w:hAnsi="Times New Roman" w:cs="Times New Roman"/>
          <w:color w:val="000000"/>
          <w:sz w:val="27"/>
          <w:szCs w:val="27"/>
          <w:lang w:eastAsia="ru-RU"/>
        </w:rPr>
        <w:softHyphen/>
        <w:t>ной цены. Максимальное количество золотых резервов приходит</w:t>
      </w:r>
      <w:r w:rsidRPr="005338C0">
        <w:rPr>
          <w:rFonts w:ascii="Times New Roman" w:eastAsia="Times New Roman" w:hAnsi="Times New Roman" w:cs="Times New Roman"/>
          <w:color w:val="000000"/>
          <w:sz w:val="27"/>
          <w:szCs w:val="27"/>
          <w:lang w:eastAsia="ru-RU"/>
        </w:rPr>
        <w:softHyphen/>
        <w:t xml:space="preserve">ся на долю промышленно развитых государств с учетом депозитов в Европейском валютном институте (77% от всего мирового запаса). Одиннадцать стран (на начало 1995 г.) имели официальные золотые резервы, составляющие более 500 т чистого металла: США – 8147 т, Германия – 3700 т, Франция – 3182 т, Швейцария – 2600 т, Италия – 2592 т, Голландия – </w:t>
      </w:r>
      <w:r w:rsidRPr="005338C0">
        <w:rPr>
          <w:rFonts w:ascii="Times New Roman" w:eastAsia="Times New Roman" w:hAnsi="Times New Roman" w:cs="Times New Roman"/>
          <w:color w:val="000000"/>
          <w:sz w:val="27"/>
          <w:szCs w:val="27"/>
          <w:lang w:eastAsia="ru-RU"/>
        </w:rPr>
        <w:lastRenderedPageBreak/>
        <w:t>1352 т, Бельгия – 974 т, Япония – 753 т, Великобритания – 717 т, Португалия – 625 т, Россия – 500 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При определении деноминации резервов центральные банки руководствуются следующим правилом: необходимо размещать ва</w:t>
      </w:r>
      <w:r w:rsidRPr="005338C0">
        <w:rPr>
          <w:rFonts w:ascii="Times New Roman" w:eastAsia="Times New Roman" w:hAnsi="Times New Roman" w:cs="Times New Roman"/>
          <w:color w:val="000000"/>
          <w:sz w:val="27"/>
          <w:szCs w:val="27"/>
          <w:lang w:eastAsia="ru-RU"/>
        </w:rPr>
        <w:softHyphen/>
        <w:t>лютные ресурсы в валюту, являющуюся резервной по отношению к национальной. Так, немецкая марка считается резервной еди</w:t>
      </w:r>
      <w:r w:rsidRPr="005338C0">
        <w:rPr>
          <w:rFonts w:ascii="Times New Roman" w:eastAsia="Times New Roman" w:hAnsi="Times New Roman" w:cs="Times New Roman"/>
          <w:color w:val="000000"/>
          <w:sz w:val="27"/>
          <w:szCs w:val="27"/>
          <w:lang w:eastAsia="ru-RU"/>
        </w:rPr>
        <w:softHyphen/>
        <w:t>ницей по отношению к другим европейским валютам, поэтому страны Европы отдают предпочтение в выборе резервной валюты немецкой марке. Германия, соответственно, выбирает в качестве резервных денег доллары США. Со своей стороны, США рас</w:t>
      </w:r>
      <w:r w:rsidRPr="005338C0">
        <w:rPr>
          <w:rFonts w:ascii="Times New Roman" w:eastAsia="Times New Roman" w:hAnsi="Times New Roman" w:cs="Times New Roman"/>
          <w:color w:val="000000"/>
          <w:sz w:val="27"/>
          <w:szCs w:val="27"/>
          <w:lang w:eastAsia="ru-RU"/>
        </w:rPr>
        <w:softHyphen/>
        <w:t>сматривают в качестве денег более высокого порядка золото, поэ</w:t>
      </w:r>
      <w:r w:rsidRPr="005338C0">
        <w:rPr>
          <w:rFonts w:ascii="Times New Roman" w:eastAsia="Times New Roman" w:hAnsi="Times New Roman" w:cs="Times New Roman"/>
          <w:color w:val="000000"/>
          <w:sz w:val="27"/>
          <w:szCs w:val="27"/>
          <w:lang w:eastAsia="ru-RU"/>
        </w:rPr>
        <w:softHyphen/>
        <w:t>тому валютная часть резервов США меньше золотой.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Ликвидные позиции страны-должника характеризуются следу</w:t>
      </w:r>
      <w:r w:rsidRPr="005338C0">
        <w:rPr>
          <w:rFonts w:ascii="Times New Roman" w:eastAsia="Times New Roman" w:hAnsi="Times New Roman" w:cs="Times New Roman"/>
          <w:color w:val="000000"/>
          <w:sz w:val="27"/>
          <w:szCs w:val="27"/>
          <w:lang w:eastAsia="ru-RU"/>
        </w:rPr>
        <w:softHyphen/>
        <w:t>ющим показателем: золотовалютные резервы страны/долг.</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Собственные резервы образуют безусловную ликвидность. Ею центральные банки распоряжаются без ограничений. Заемные же ресурсы составляют условную ликвидность. К их числу относятся кредиты иностранных центральных и частных банков, а также МВФ. Использование заемных ресурсов связано с выполнением определенных требований кредитора.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1.2. Валютный курс</w:t>
      </w:r>
    </w:p>
    <w:p w:rsidR="005338C0" w:rsidRPr="005338C0" w:rsidRDefault="005338C0" w:rsidP="005338C0">
      <w:pPr>
        <w:spacing w:after="0" w:line="240" w:lineRule="auto"/>
        <w:ind w:left="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Валютный курс определяют как стоимость денежной единицы одной страны, выраженную в денежных единицах другой страны. Валютный курс необходим для обмена валют при торговле това</w:t>
      </w:r>
      <w:r w:rsidRPr="005338C0">
        <w:rPr>
          <w:rFonts w:ascii="Times New Roman" w:eastAsia="Times New Roman" w:hAnsi="Times New Roman" w:cs="Times New Roman"/>
          <w:color w:val="000000"/>
          <w:sz w:val="27"/>
          <w:szCs w:val="27"/>
          <w:lang w:eastAsia="ru-RU"/>
        </w:rPr>
        <w:softHyphen/>
        <w:t>рами и услугами, движении капиталов и кредитов; для сравнения цен на мировых товарных рынках, а также стоимостных показате</w:t>
      </w:r>
      <w:r w:rsidRPr="005338C0">
        <w:rPr>
          <w:rFonts w:ascii="Times New Roman" w:eastAsia="Times New Roman" w:hAnsi="Times New Roman" w:cs="Times New Roman"/>
          <w:color w:val="000000"/>
          <w:sz w:val="27"/>
          <w:szCs w:val="27"/>
          <w:lang w:eastAsia="ru-RU"/>
        </w:rPr>
        <w:softHyphen/>
        <w:t>лей разных стран; для периодической переоценки счетов в ино</w:t>
      </w:r>
      <w:r w:rsidRPr="005338C0">
        <w:rPr>
          <w:rFonts w:ascii="Times New Roman" w:eastAsia="Times New Roman" w:hAnsi="Times New Roman" w:cs="Times New Roman"/>
          <w:color w:val="000000"/>
          <w:sz w:val="27"/>
          <w:szCs w:val="27"/>
          <w:lang w:eastAsia="ru-RU"/>
        </w:rPr>
        <w:softHyphen/>
        <w:t>странной валюте фирм, банков, правительств и физических лиц.</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Валютные курсы подразделяются на два основных вида: фик</w:t>
      </w:r>
      <w:r w:rsidRPr="005338C0">
        <w:rPr>
          <w:rFonts w:ascii="Times New Roman" w:eastAsia="Times New Roman" w:hAnsi="Times New Roman" w:cs="Times New Roman"/>
          <w:color w:val="000000"/>
          <w:sz w:val="27"/>
          <w:szCs w:val="27"/>
          <w:lang w:eastAsia="ru-RU"/>
        </w:rPr>
        <w:softHyphen/>
        <w:t>сированные и плавающие. В основе фиксированного курса лежит валютный паритет, т.е. официально установленное соотношение денежных единиц разных стран. Плавающие валютные курсы за</w:t>
      </w:r>
      <w:r w:rsidRPr="005338C0">
        <w:rPr>
          <w:rFonts w:ascii="Times New Roman" w:eastAsia="Times New Roman" w:hAnsi="Times New Roman" w:cs="Times New Roman"/>
          <w:color w:val="000000"/>
          <w:sz w:val="27"/>
          <w:szCs w:val="27"/>
          <w:lang w:eastAsia="ru-RU"/>
        </w:rPr>
        <w:softHyphen/>
        <w:t>висят от рыночного спроса и предложения на валюту и могут зна</w:t>
      </w:r>
      <w:r w:rsidRPr="005338C0">
        <w:rPr>
          <w:rFonts w:ascii="Times New Roman" w:eastAsia="Times New Roman" w:hAnsi="Times New Roman" w:cs="Times New Roman"/>
          <w:color w:val="000000"/>
          <w:sz w:val="27"/>
          <w:szCs w:val="27"/>
          <w:lang w:eastAsia="ru-RU"/>
        </w:rPr>
        <w:softHyphen/>
        <w:t>чительно колебаться по величине.</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1.3. Валютные рынки</w:t>
      </w:r>
    </w:p>
    <w:p w:rsidR="005338C0" w:rsidRPr="005338C0" w:rsidRDefault="005338C0" w:rsidP="005338C0">
      <w:pPr>
        <w:spacing w:after="0" w:line="240" w:lineRule="auto"/>
        <w:ind w:left="720"/>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Мировой валютный (форексный) рынок включает отдельные рынки, локализованные в различных регионах мира, центрах меж</w:t>
      </w:r>
      <w:r w:rsidRPr="005338C0">
        <w:rPr>
          <w:rFonts w:ascii="Times New Roman" w:eastAsia="Times New Roman" w:hAnsi="Times New Roman" w:cs="Times New Roman"/>
          <w:color w:val="000000"/>
          <w:sz w:val="27"/>
          <w:szCs w:val="27"/>
          <w:lang w:eastAsia="ru-RU"/>
        </w:rPr>
        <w:softHyphen/>
        <w:t>дународной торговли и валютно-финансовых операций. На ва</w:t>
      </w:r>
      <w:r w:rsidRPr="005338C0">
        <w:rPr>
          <w:rFonts w:ascii="Times New Roman" w:eastAsia="Times New Roman" w:hAnsi="Times New Roman" w:cs="Times New Roman"/>
          <w:color w:val="000000"/>
          <w:sz w:val="27"/>
          <w:szCs w:val="27"/>
          <w:lang w:eastAsia="ru-RU"/>
        </w:rPr>
        <w:softHyphen/>
        <w:t>лютном рынке осуществляется широкий круг операций, связан</w:t>
      </w:r>
      <w:r w:rsidRPr="005338C0">
        <w:rPr>
          <w:rFonts w:ascii="Times New Roman" w:eastAsia="Times New Roman" w:hAnsi="Times New Roman" w:cs="Times New Roman"/>
          <w:color w:val="000000"/>
          <w:sz w:val="27"/>
          <w:szCs w:val="27"/>
          <w:lang w:eastAsia="ru-RU"/>
        </w:rPr>
        <w:softHyphen/>
        <w:t>ных с внешнеторговыми расчетами, миграцией капитала, туриз</w:t>
      </w:r>
      <w:r w:rsidRPr="005338C0">
        <w:rPr>
          <w:rFonts w:ascii="Times New Roman" w:eastAsia="Times New Roman" w:hAnsi="Times New Roman" w:cs="Times New Roman"/>
          <w:color w:val="000000"/>
          <w:sz w:val="27"/>
          <w:szCs w:val="27"/>
          <w:lang w:eastAsia="ru-RU"/>
        </w:rPr>
        <w:softHyphen/>
        <w:t>мом, а также со страхованием валютных рисков и проведением интервенционных мероприятий.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 одной стороны, валютный рынок – это особый институцио</w:t>
      </w:r>
      <w:r w:rsidRPr="005338C0">
        <w:rPr>
          <w:rFonts w:ascii="Times New Roman" w:eastAsia="Times New Roman" w:hAnsi="Times New Roman" w:cs="Times New Roman"/>
          <w:color w:val="000000"/>
          <w:sz w:val="27"/>
          <w:szCs w:val="27"/>
          <w:lang w:eastAsia="ru-RU"/>
        </w:rPr>
        <w:softHyphen/>
        <w:t>нальный механизм, опосредующий отношения по купле-продаже иностранной валюты между банками, брокерами и другими фи</w:t>
      </w:r>
      <w:r w:rsidRPr="005338C0">
        <w:rPr>
          <w:rFonts w:ascii="Times New Roman" w:eastAsia="Times New Roman" w:hAnsi="Times New Roman" w:cs="Times New Roman"/>
          <w:color w:val="000000"/>
          <w:sz w:val="27"/>
          <w:szCs w:val="27"/>
          <w:lang w:eastAsia="ru-RU"/>
        </w:rPr>
        <w:softHyphen/>
        <w:t>нансовыми институтами. С другой стороны, валютный рынок об</w:t>
      </w:r>
      <w:r w:rsidRPr="005338C0">
        <w:rPr>
          <w:rFonts w:ascii="Times New Roman" w:eastAsia="Times New Roman" w:hAnsi="Times New Roman" w:cs="Times New Roman"/>
          <w:color w:val="000000"/>
          <w:sz w:val="27"/>
          <w:szCs w:val="27"/>
          <w:lang w:eastAsia="ru-RU"/>
        </w:rPr>
        <w:softHyphen/>
        <w:t>служивает отношения между банками и клиентами (как корпора</w:t>
      </w:r>
      <w:r w:rsidRPr="005338C0">
        <w:rPr>
          <w:rFonts w:ascii="Times New Roman" w:eastAsia="Times New Roman" w:hAnsi="Times New Roman" w:cs="Times New Roman"/>
          <w:color w:val="000000"/>
          <w:sz w:val="27"/>
          <w:szCs w:val="27"/>
          <w:lang w:eastAsia="ru-RU"/>
        </w:rPr>
        <w:softHyphen/>
        <w:t xml:space="preserve">тивными, так правительственными и индивидуальными). Таким образом, участниками валютного рынка являются коммерческие и центральные </w:t>
      </w:r>
      <w:r w:rsidRPr="005338C0">
        <w:rPr>
          <w:rFonts w:ascii="Times New Roman" w:eastAsia="Times New Roman" w:hAnsi="Times New Roman" w:cs="Times New Roman"/>
          <w:color w:val="000000"/>
          <w:sz w:val="27"/>
          <w:szCs w:val="27"/>
          <w:lang w:eastAsia="ru-RU"/>
        </w:rPr>
        <w:lastRenderedPageBreak/>
        <w:t>банки, правительственные единицы, брокерские организации, финансовые институты, промышленно-торговые фирмы и физические лица, оперирующие с валютой.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Максимальный вес в операциях с валютой принадлежит круп</w:t>
      </w:r>
      <w:r w:rsidRPr="005338C0">
        <w:rPr>
          <w:rFonts w:ascii="Times New Roman" w:eastAsia="Times New Roman" w:hAnsi="Times New Roman" w:cs="Times New Roman"/>
          <w:color w:val="000000"/>
          <w:sz w:val="27"/>
          <w:szCs w:val="27"/>
          <w:lang w:eastAsia="ru-RU"/>
        </w:rPr>
        <w:softHyphen/>
        <w:t>ным транснациональным банкам, которые широко применяют со</w:t>
      </w:r>
      <w:r w:rsidRPr="005338C0">
        <w:rPr>
          <w:rFonts w:ascii="Times New Roman" w:eastAsia="Times New Roman" w:hAnsi="Times New Roman" w:cs="Times New Roman"/>
          <w:color w:val="000000"/>
          <w:sz w:val="27"/>
          <w:szCs w:val="27"/>
          <w:lang w:eastAsia="ru-RU"/>
        </w:rPr>
        <w:softHyphen/>
        <w:t>временные телекоммуникации. Именно поэтому валютные рын</w:t>
      </w:r>
      <w:r w:rsidRPr="005338C0">
        <w:rPr>
          <w:rFonts w:ascii="Times New Roman" w:eastAsia="Times New Roman" w:hAnsi="Times New Roman" w:cs="Times New Roman"/>
          <w:color w:val="000000"/>
          <w:sz w:val="27"/>
          <w:szCs w:val="27"/>
          <w:lang w:eastAsia="ru-RU"/>
        </w:rPr>
        <w:softHyphen/>
        <w:t>ки называют системой электронных, телефонных и прочих кон</w:t>
      </w:r>
      <w:r w:rsidRPr="005338C0">
        <w:rPr>
          <w:rFonts w:ascii="Times New Roman" w:eastAsia="Times New Roman" w:hAnsi="Times New Roman" w:cs="Times New Roman"/>
          <w:color w:val="000000"/>
          <w:sz w:val="27"/>
          <w:szCs w:val="27"/>
          <w:lang w:eastAsia="ru-RU"/>
        </w:rPr>
        <w:softHyphen/>
        <w:t>тактов между банками, связанных с осуществлением операций в иностранной валюте.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Под международным валютным рынком понимается цепь тес</w:t>
      </w:r>
      <w:r w:rsidRPr="005338C0">
        <w:rPr>
          <w:rFonts w:ascii="Times New Roman" w:eastAsia="Times New Roman" w:hAnsi="Times New Roman" w:cs="Times New Roman"/>
          <w:color w:val="000000"/>
          <w:sz w:val="27"/>
          <w:szCs w:val="27"/>
          <w:lang w:eastAsia="ru-RU"/>
        </w:rPr>
        <w:softHyphen/>
        <w:t>но связанных между собой системой кабельных и спутниковых коммуникаций региональных валютных рынков. Между ними су</w:t>
      </w:r>
      <w:r w:rsidRPr="005338C0">
        <w:rPr>
          <w:rFonts w:ascii="Times New Roman" w:eastAsia="Times New Roman" w:hAnsi="Times New Roman" w:cs="Times New Roman"/>
          <w:color w:val="000000"/>
          <w:sz w:val="27"/>
          <w:szCs w:val="27"/>
          <w:lang w:eastAsia="ru-RU"/>
        </w:rPr>
        <w:softHyphen/>
        <w:t>ществует перелив средств в зависимости от текущей информации и прогнозов ведущих участников рынка относительно возможно</w:t>
      </w:r>
      <w:r w:rsidRPr="005338C0">
        <w:rPr>
          <w:rFonts w:ascii="Times New Roman" w:eastAsia="Times New Roman" w:hAnsi="Times New Roman" w:cs="Times New Roman"/>
          <w:color w:val="000000"/>
          <w:sz w:val="27"/>
          <w:szCs w:val="27"/>
          <w:lang w:eastAsia="ru-RU"/>
        </w:rPr>
        <w:softHyphen/>
        <w:t>го положения отдельных валют. Выделяются такие крупнейшие региональные валютные рынки, как Европейский (в Лондоне, Франкфурте-на-Майне, Париже, Цюрихе), Американский (в Нью-Йорке, Чикаго, Лос-Анжелесе, Монреале) и Азиатский (в Токио, Гонконге, Сингапуре, Бахрейне). Годовой объем сделок на этих  валютных рынках составляет, по оценкам ведущих центральных  банков, свыше 250 трлн. дол. На этих рынках котируются ведущие валюты мира. Так как отдельные региональные валютные рынки находятся в различных часовых поясах, международный валютный рынок работает круглосуточно.</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1.4. Международные валютно-финансовые организации</w:t>
      </w:r>
    </w:p>
    <w:p w:rsidR="005338C0" w:rsidRPr="005338C0" w:rsidRDefault="005338C0" w:rsidP="005338C0">
      <w:pPr>
        <w:spacing w:after="0" w:line="240" w:lineRule="auto"/>
        <w:ind w:left="720"/>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Основным наднациональным валютно-финансовым инсти</w:t>
      </w:r>
      <w:r w:rsidRPr="005338C0">
        <w:rPr>
          <w:rFonts w:ascii="Times New Roman" w:eastAsia="Times New Roman" w:hAnsi="Times New Roman" w:cs="Times New Roman"/>
          <w:color w:val="000000"/>
          <w:sz w:val="27"/>
          <w:szCs w:val="27"/>
          <w:lang w:eastAsia="ru-RU"/>
        </w:rPr>
        <w:softHyphen/>
        <w:t>тутом, обеспечивающим стабильность международной валютной системы, является Международный валютный фонд (МВФ). В его задачу входит противодействие валютным ограничениям, созда</w:t>
      </w:r>
      <w:r w:rsidRPr="005338C0">
        <w:rPr>
          <w:rFonts w:ascii="Times New Roman" w:eastAsia="Times New Roman" w:hAnsi="Times New Roman" w:cs="Times New Roman"/>
          <w:color w:val="000000"/>
          <w:sz w:val="27"/>
          <w:szCs w:val="27"/>
          <w:lang w:eastAsia="ru-RU"/>
        </w:rPr>
        <w:softHyphen/>
        <w:t>ние многонациональной системы платежей по валютным опера</w:t>
      </w:r>
      <w:r w:rsidRPr="005338C0">
        <w:rPr>
          <w:rFonts w:ascii="Times New Roman" w:eastAsia="Times New Roman" w:hAnsi="Times New Roman" w:cs="Times New Roman"/>
          <w:color w:val="000000"/>
          <w:sz w:val="27"/>
          <w:szCs w:val="27"/>
          <w:lang w:eastAsia="ru-RU"/>
        </w:rPr>
        <w:softHyphen/>
        <w:t>циям и т.д.</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Кроме того, к международным валютно-финансовым органи</w:t>
      </w:r>
      <w:r w:rsidRPr="005338C0">
        <w:rPr>
          <w:rFonts w:ascii="Times New Roman" w:eastAsia="Times New Roman" w:hAnsi="Times New Roman" w:cs="Times New Roman"/>
          <w:color w:val="000000"/>
          <w:sz w:val="27"/>
          <w:szCs w:val="27"/>
          <w:lang w:eastAsia="ru-RU"/>
        </w:rPr>
        <w:softHyphen/>
        <w:t>зациям относится ряд международных институтов, инвестицион</w:t>
      </w:r>
      <w:r w:rsidRPr="005338C0">
        <w:rPr>
          <w:rFonts w:ascii="Times New Roman" w:eastAsia="Times New Roman" w:hAnsi="Times New Roman" w:cs="Times New Roman"/>
          <w:color w:val="000000"/>
          <w:sz w:val="27"/>
          <w:szCs w:val="27"/>
          <w:lang w:eastAsia="ru-RU"/>
        </w:rPr>
        <w:softHyphen/>
        <w:t>но-кредитная деятельность которых носит одновременно и валют</w:t>
      </w:r>
      <w:r w:rsidRPr="005338C0">
        <w:rPr>
          <w:rFonts w:ascii="Times New Roman" w:eastAsia="Times New Roman" w:hAnsi="Times New Roman" w:cs="Times New Roman"/>
          <w:color w:val="000000"/>
          <w:sz w:val="27"/>
          <w:szCs w:val="27"/>
          <w:lang w:eastAsia="ru-RU"/>
        </w:rPr>
        <w:softHyphen/>
        <w:t>ный характер. Среди них можно назвать Международный банк реконструкции и развития, Банк международных расчетов в Базе</w:t>
      </w:r>
      <w:r w:rsidRPr="005338C0">
        <w:rPr>
          <w:rFonts w:ascii="Times New Roman" w:eastAsia="Times New Roman" w:hAnsi="Times New Roman" w:cs="Times New Roman"/>
          <w:color w:val="000000"/>
          <w:sz w:val="27"/>
          <w:szCs w:val="27"/>
          <w:lang w:eastAsia="ru-RU"/>
        </w:rPr>
        <w:softHyphen/>
        <w:t>ле, Европейский инвестиционный банк, Азиатский банк разви</w:t>
      </w:r>
      <w:r w:rsidRPr="005338C0">
        <w:rPr>
          <w:rFonts w:ascii="Times New Roman" w:eastAsia="Times New Roman" w:hAnsi="Times New Roman" w:cs="Times New Roman"/>
          <w:color w:val="000000"/>
          <w:sz w:val="27"/>
          <w:szCs w:val="27"/>
          <w:lang w:eastAsia="ru-RU"/>
        </w:rPr>
        <w:softHyphen/>
        <w:t>тия, Африканский банк развития, Исламский банк развития, Скан</w:t>
      </w:r>
      <w:r w:rsidRPr="005338C0">
        <w:rPr>
          <w:rFonts w:ascii="Times New Roman" w:eastAsia="Times New Roman" w:hAnsi="Times New Roman" w:cs="Times New Roman"/>
          <w:color w:val="000000"/>
          <w:sz w:val="27"/>
          <w:szCs w:val="27"/>
          <w:lang w:eastAsia="ru-RU"/>
        </w:rPr>
        <w:softHyphen/>
        <w:t>динавский инвестиционный банк, Андский резервный фонд, Арабский валютный фонд, Африканский фонд развития, Восточ</w:t>
      </w:r>
      <w:r w:rsidRPr="005338C0">
        <w:rPr>
          <w:rFonts w:ascii="Times New Roman" w:eastAsia="Times New Roman" w:hAnsi="Times New Roman" w:cs="Times New Roman"/>
          <w:color w:val="000000"/>
          <w:sz w:val="27"/>
          <w:szCs w:val="27"/>
          <w:lang w:eastAsia="ru-RU"/>
        </w:rPr>
        <w:softHyphen/>
        <w:t>но-Африканский банк развития, Международную ассоциацию раз</w:t>
      </w:r>
      <w:r w:rsidRPr="005338C0">
        <w:rPr>
          <w:rFonts w:ascii="Times New Roman" w:eastAsia="Times New Roman" w:hAnsi="Times New Roman" w:cs="Times New Roman"/>
          <w:color w:val="000000"/>
          <w:sz w:val="27"/>
          <w:szCs w:val="27"/>
          <w:lang w:eastAsia="ru-RU"/>
        </w:rPr>
        <w:softHyphen/>
        <w:t>вития, Международный фонд сельскохозяйственного развития и др.</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1.5. Межгосударственные договоренности</w:t>
      </w:r>
    </w:p>
    <w:p w:rsidR="005338C0" w:rsidRPr="005338C0" w:rsidRDefault="005338C0" w:rsidP="005338C0">
      <w:pPr>
        <w:spacing w:after="0" w:line="240" w:lineRule="auto"/>
        <w:ind w:left="720"/>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Для осуществления эффективной международной торговли и инвестиций между странами, упорядочения расчетов и достиже</w:t>
      </w:r>
      <w:r w:rsidRPr="005338C0">
        <w:rPr>
          <w:rFonts w:ascii="Times New Roman" w:eastAsia="Times New Roman" w:hAnsi="Times New Roman" w:cs="Times New Roman"/>
          <w:color w:val="000000"/>
          <w:sz w:val="27"/>
          <w:szCs w:val="27"/>
          <w:lang w:eastAsia="ru-RU"/>
        </w:rPr>
        <w:softHyphen/>
        <w:t>ния единообразия в толковании правил по проведению платежей принят ряд межгосударственных договоренностей, которых при</w:t>
      </w:r>
      <w:r w:rsidRPr="005338C0">
        <w:rPr>
          <w:rFonts w:ascii="Times New Roman" w:eastAsia="Times New Roman" w:hAnsi="Times New Roman" w:cs="Times New Roman"/>
          <w:color w:val="000000"/>
          <w:sz w:val="27"/>
          <w:szCs w:val="27"/>
          <w:lang w:eastAsia="ru-RU"/>
        </w:rPr>
        <w:softHyphen/>
        <w:t xml:space="preserve">держивается подавляющее число государств </w:t>
      </w:r>
      <w:r w:rsidRPr="005338C0">
        <w:rPr>
          <w:rFonts w:ascii="Times New Roman" w:eastAsia="Times New Roman" w:hAnsi="Times New Roman" w:cs="Times New Roman"/>
          <w:color w:val="000000"/>
          <w:sz w:val="27"/>
          <w:szCs w:val="27"/>
          <w:lang w:eastAsia="ru-RU"/>
        </w:rPr>
        <w:lastRenderedPageBreak/>
        <w:t>мира. К ним отно</w:t>
      </w:r>
      <w:r w:rsidRPr="005338C0">
        <w:rPr>
          <w:rFonts w:ascii="Times New Roman" w:eastAsia="Times New Roman" w:hAnsi="Times New Roman" w:cs="Times New Roman"/>
          <w:color w:val="000000"/>
          <w:sz w:val="27"/>
          <w:szCs w:val="27"/>
          <w:lang w:eastAsia="ru-RU"/>
        </w:rPr>
        <w:softHyphen/>
        <w:t>сятся "Унифицированные правила по документарному аккреди</w:t>
      </w:r>
      <w:r w:rsidRPr="005338C0">
        <w:rPr>
          <w:rFonts w:ascii="Times New Roman" w:eastAsia="Times New Roman" w:hAnsi="Times New Roman" w:cs="Times New Roman"/>
          <w:color w:val="000000"/>
          <w:sz w:val="27"/>
          <w:szCs w:val="27"/>
          <w:lang w:eastAsia="ru-RU"/>
        </w:rPr>
        <w:softHyphen/>
        <w:t>тиву", "Унифицированные правила по документарному инкассо", "Единообразный вексельный закон", "Единообразный закон о чеках", "О банковских гарантиях", Устав СВИФТ, Устав ЧИПС и другие документы.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целом характер функционирования и стабильность МВС зави</w:t>
      </w:r>
      <w:r w:rsidRPr="005338C0">
        <w:rPr>
          <w:rFonts w:ascii="Times New Roman" w:eastAsia="Times New Roman" w:hAnsi="Times New Roman" w:cs="Times New Roman"/>
          <w:color w:val="000000"/>
          <w:sz w:val="27"/>
          <w:szCs w:val="27"/>
          <w:lang w:eastAsia="ru-RU"/>
        </w:rPr>
        <w:softHyphen/>
        <w:t>сят от степени ее соответствия структуре мирового хозяйства. При изменении структуры мирового хозяйства и соотношения сил на мировой арене происходит замена существующей формы МВС на новую. Появившись в XIX в., мировая валютная система прошла три этапа эволюции: "золотой стандарт", Бреттон-Вудская систе</w:t>
      </w:r>
      <w:r w:rsidRPr="005338C0">
        <w:rPr>
          <w:rFonts w:ascii="Times New Roman" w:eastAsia="Times New Roman" w:hAnsi="Times New Roman" w:cs="Times New Roman"/>
          <w:color w:val="000000"/>
          <w:sz w:val="27"/>
          <w:szCs w:val="27"/>
          <w:lang w:eastAsia="ru-RU"/>
        </w:rPr>
        <w:softHyphen/>
        <w:t>ма фиксированных валютных курсов и Ямайская система плаваю</w:t>
      </w:r>
      <w:r w:rsidRPr="005338C0">
        <w:rPr>
          <w:rFonts w:ascii="Times New Roman" w:eastAsia="Times New Roman" w:hAnsi="Times New Roman" w:cs="Times New Roman"/>
          <w:color w:val="000000"/>
          <w:sz w:val="27"/>
          <w:szCs w:val="27"/>
          <w:lang w:eastAsia="ru-RU"/>
        </w:rPr>
        <w:softHyphen/>
        <w:t>щих валютных курсов. Кратко охарактеризуем эти этапы эволю</w:t>
      </w:r>
      <w:r w:rsidRPr="005338C0">
        <w:rPr>
          <w:rFonts w:ascii="Times New Roman" w:eastAsia="Times New Roman" w:hAnsi="Times New Roman" w:cs="Times New Roman"/>
          <w:color w:val="000000"/>
          <w:sz w:val="27"/>
          <w:szCs w:val="27"/>
          <w:lang w:eastAsia="ru-RU"/>
        </w:rPr>
        <w:softHyphen/>
        <w:t>ции МВС.</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2. СИСТЕМА "ЗОЛОТОГО СТАНДАРТА"</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Начало "золотого стандарта" было положено Банком Англии в 1821 г. Официальное признание эта система получила на конфе</w:t>
      </w:r>
      <w:r w:rsidRPr="005338C0">
        <w:rPr>
          <w:rFonts w:ascii="Times New Roman" w:eastAsia="Times New Roman" w:hAnsi="Times New Roman" w:cs="Times New Roman"/>
          <w:color w:val="000000"/>
          <w:sz w:val="27"/>
          <w:szCs w:val="27"/>
          <w:lang w:eastAsia="ru-RU"/>
        </w:rPr>
        <w:softHyphen/>
        <w:t>ренции, состоявшейся в 1867 г. в Париже. Просуществовал "золо</w:t>
      </w:r>
      <w:r w:rsidRPr="005338C0">
        <w:rPr>
          <w:rFonts w:ascii="Times New Roman" w:eastAsia="Times New Roman" w:hAnsi="Times New Roman" w:cs="Times New Roman"/>
          <w:color w:val="000000"/>
          <w:sz w:val="27"/>
          <w:szCs w:val="27"/>
          <w:lang w:eastAsia="ru-RU"/>
        </w:rPr>
        <w:softHyphen/>
        <w:t>той стандарт" до второй мировой войны. Его основой являлось золото, за которым законодательно закреплялась роль главной формы денег. В рамках данной системы курс национальных ва</w:t>
      </w:r>
      <w:r w:rsidRPr="005338C0">
        <w:rPr>
          <w:rFonts w:ascii="Times New Roman" w:eastAsia="Times New Roman" w:hAnsi="Times New Roman" w:cs="Times New Roman"/>
          <w:color w:val="000000"/>
          <w:sz w:val="27"/>
          <w:szCs w:val="27"/>
          <w:lang w:eastAsia="ru-RU"/>
        </w:rPr>
        <w:softHyphen/>
        <w:t>лют жестко привязывался к золоту и через золотое содержание валюты соотносился друг с другом по твердому валютному курсу. Так, если 1 ф. ст. был равен 1/4 унции золота, а 1 дол. США состав</w:t>
      </w:r>
      <w:r w:rsidRPr="005338C0">
        <w:rPr>
          <w:rFonts w:ascii="Times New Roman" w:eastAsia="Times New Roman" w:hAnsi="Times New Roman" w:cs="Times New Roman"/>
          <w:color w:val="000000"/>
          <w:sz w:val="27"/>
          <w:szCs w:val="27"/>
          <w:lang w:eastAsia="ru-RU"/>
        </w:rPr>
        <w:softHyphen/>
        <w:t>лял 1/20 унции золота, то за 1 ф. ст. можно было получить при обмене 5 дол. США (1 тройская унция золота равна 31,1 г золота 999 пробы). Отклонения от фиксированного валютного курса были крайне незначительными (не более +/- 1%) и находились в преде</w:t>
      </w:r>
      <w:r w:rsidRPr="005338C0">
        <w:rPr>
          <w:rFonts w:ascii="Times New Roman" w:eastAsia="Times New Roman" w:hAnsi="Times New Roman" w:cs="Times New Roman"/>
          <w:color w:val="000000"/>
          <w:sz w:val="27"/>
          <w:szCs w:val="27"/>
          <w:lang w:eastAsia="ru-RU"/>
        </w:rPr>
        <w:softHyphen/>
        <w:t>лах "золотых точек" (так называют максимальные пределы отклоне</w:t>
      </w:r>
      <w:r w:rsidRPr="005338C0">
        <w:rPr>
          <w:rFonts w:ascii="Times New Roman" w:eastAsia="Times New Roman" w:hAnsi="Times New Roman" w:cs="Times New Roman"/>
          <w:color w:val="000000"/>
          <w:sz w:val="27"/>
          <w:szCs w:val="27"/>
          <w:lang w:eastAsia="ru-RU"/>
        </w:rPr>
        <w:softHyphen/>
        <w:t>ния курса валют от установленного золотого паритета, которые оп</w:t>
      </w:r>
      <w:r w:rsidRPr="005338C0">
        <w:rPr>
          <w:rFonts w:ascii="Times New Roman" w:eastAsia="Times New Roman" w:hAnsi="Times New Roman" w:cs="Times New Roman"/>
          <w:color w:val="000000"/>
          <w:sz w:val="27"/>
          <w:szCs w:val="27"/>
          <w:lang w:eastAsia="ru-RU"/>
        </w:rPr>
        <w:softHyphen/>
        <w:t>ределяются расходами на транспортировку золота за границу).</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Необходимость в перевозке золота за границу возникала при появлении во внешней торговле сальдо, которое погашалось эквивалентными золотыми перевозками. При этом золотые пла</w:t>
      </w:r>
      <w:r w:rsidRPr="005338C0">
        <w:rPr>
          <w:rFonts w:ascii="Times New Roman" w:eastAsia="Times New Roman" w:hAnsi="Times New Roman" w:cs="Times New Roman"/>
          <w:color w:val="000000"/>
          <w:sz w:val="27"/>
          <w:szCs w:val="27"/>
          <w:lang w:eastAsia="ru-RU"/>
        </w:rPr>
        <w:softHyphen/>
        <w:t>тежи не имели ограничений.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Разновидностями "золотого стандарта" являются : 1) золотомонетный стандарт, при котором банками осуществлялась свобод</w:t>
      </w:r>
      <w:r w:rsidRPr="005338C0">
        <w:rPr>
          <w:rFonts w:ascii="Times New Roman" w:eastAsia="Times New Roman" w:hAnsi="Times New Roman" w:cs="Times New Roman"/>
          <w:color w:val="000000"/>
          <w:sz w:val="27"/>
          <w:szCs w:val="27"/>
          <w:lang w:eastAsia="ru-RU"/>
        </w:rPr>
        <w:softHyphen/>
        <w:t>ная чеканка золотых монет (действовал до начала XX в.); 2) золото</w:t>
      </w:r>
      <w:r w:rsidRPr="005338C0">
        <w:rPr>
          <w:rFonts w:ascii="Times New Roman" w:eastAsia="Times New Roman" w:hAnsi="Times New Roman" w:cs="Times New Roman"/>
          <w:color w:val="000000"/>
          <w:sz w:val="27"/>
          <w:szCs w:val="27"/>
          <w:lang w:eastAsia="ru-RU"/>
        </w:rPr>
        <w:softHyphen/>
        <w:t>слитковый стандарт, при котором золото применялось лишь в международных расчетах (начало XX в. - начало первой мировой войны); 3) золотовалютный (золотодевизный) стандарт, при ко</w:t>
      </w:r>
      <w:r w:rsidRPr="005338C0">
        <w:rPr>
          <w:rFonts w:ascii="Times New Roman" w:eastAsia="Times New Roman" w:hAnsi="Times New Roman" w:cs="Times New Roman"/>
          <w:color w:val="000000"/>
          <w:sz w:val="27"/>
          <w:szCs w:val="27"/>
          <w:lang w:eastAsia="ru-RU"/>
        </w:rPr>
        <w:softHyphen/>
        <w:t>тором наряду с золотом в расчетах использовались и валюты стран, входящих в систему "золотого стандарта", который известен как Генуэзский (1922 г. – начало второй мировой войны).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период первой мировой войны и особенно во времена Вели</w:t>
      </w:r>
      <w:r w:rsidRPr="005338C0">
        <w:rPr>
          <w:rFonts w:ascii="Times New Roman" w:eastAsia="Times New Roman" w:hAnsi="Times New Roman" w:cs="Times New Roman"/>
          <w:color w:val="000000"/>
          <w:sz w:val="27"/>
          <w:szCs w:val="27"/>
          <w:lang w:eastAsia="ru-RU"/>
        </w:rPr>
        <w:softHyphen/>
        <w:t>кой депрессии (1929-1934 гг.) система "золотого стандарта" переживала кризисы. Золотомонетный и золотослитковый стан</w:t>
      </w:r>
      <w:r w:rsidRPr="005338C0">
        <w:rPr>
          <w:rFonts w:ascii="Times New Roman" w:eastAsia="Times New Roman" w:hAnsi="Times New Roman" w:cs="Times New Roman"/>
          <w:color w:val="000000"/>
          <w:sz w:val="27"/>
          <w:szCs w:val="27"/>
          <w:lang w:eastAsia="ru-RU"/>
        </w:rPr>
        <w:softHyphen/>
        <w:t>дарты изжили себя, так как перестали соответствовать масштабам возросших хозяйственных связей. Из-за высокой инфляции в боль</w:t>
      </w:r>
      <w:r w:rsidRPr="005338C0">
        <w:rPr>
          <w:rFonts w:ascii="Times New Roman" w:eastAsia="Times New Roman" w:hAnsi="Times New Roman" w:cs="Times New Roman"/>
          <w:color w:val="000000"/>
          <w:sz w:val="27"/>
          <w:szCs w:val="27"/>
          <w:lang w:eastAsia="ru-RU"/>
        </w:rPr>
        <w:softHyphen/>
        <w:t xml:space="preserve">шинстве стран Европы их валюты стали неконвертируемыми. </w:t>
      </w:r>
      <w:r w:rsidRPr="005338C0">
        <w:rPr>
          <w:rFonts w:ascii="Times New Roman" w:eastAsia="Times New Roman" w:hAnsi="Times New Roman" w:cs="Times New Roman"/>
          <w:color w:val="000000"/>
          <w:sz w:val="27"/>
          <w:szCs w:val="27"/>
          <w:lang w:eastAsia="ru-RU"/>
        </w:rPr>
        <w:lastRenderedPageBreak/>
        <w:t>США превратились в нового финансового лидера, а "золотой стандарт" видоизменялся.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Генуэзская международная экономическая конференция 1922 г. закрепила переход к золотодевизному стандарту, основанному на золоте и ведущих валютах, которые конвертируются в золото. По</w:t>
      </w:r>
      <w:r w:rsidRPr="005338C0">
        <w:rPr>
          <w:rFonts w:ascii="Times New Roman" w:eastAsia="Times New Roman" w:hAnsi="Times New Roman" w:cs="Times New Roman"/>
          <w:color w:val="000000"/>
          <w:sz w:val="27"/>
          <w:szCs w:val="27"/>
          <w:lang w:eastAsia="ru-RU"/>
        </w:rPr>
        <w:softHyphen/>
        <w:t>явились девизы – платежные средства в иностранной валюте, пред</w:t>
      </w:r>
      <w:r w:rsidRPr="005338C0">
        <w:rPr>
          <w:rFonts w:ascii="Times New Roman" w:eastAsia="Times New Roman" w:hAnsi="Times New Roman" w:cs="Times New Roman"/>
          <w:color w:val="000000"/>
          <w:sz w:val="27"/>
          <w:szCs w:val="27"/>
          <w:lang w:eastAsia="ru-RU"/>
        </w:rPr>
        <w:softHyphen/>
        <w:t>назначенные для международных расчетов. Золотые паритеты со</w:t>
      </w:r>
      <w:r w:rsidRPr="005338C0">
        <w:rPr>
          <w:rFonts w:ascii="Times New Roman" w:eastAsia="Times New Roman" w:hAnsi="Times New Roman" w:cs="Times New Roman"/>
          <w:color w:val="000000"/>
          <w:sz w:val="27"/>
          <w:szCs w:val="27"/>
          <w:lang w:eastAsia="ru-RU"/>
        </w:rPr>
        <w:softHyphen/>
        <w:t>хранялись, но конверсия валют в золото могла осуществляться и косвенно, через иностранные валюты, что позволяло экономить золото государствам, обедневшим во время первой мировой войны.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период между войнами страны последовательно отказыва</w:t>
      </w:r>
      <w:r w:rsidRPr="005338C0">
        <w:rPr>
          <w:rFonts w:ascii="Times New Roman" w:eastAsia="Times New Roman" w:hAnsi="Times New Roman" w:cs="Times New Roman"/>
          <w:color w:val="000000"/>
          <w:sz w:val="27"/>
          <w:szCs w:val="27"/>
          <w:lang w:eastAsia="ru-RU"/>
        </w:rPr>
        <w:softHyphen/>
        <w:t>лись от "золотого стандарта". Первыми вышли из системы "золо</w:t>
      </w:r>
      <w:r w:rsidRPr="005338C0">
        <w:rPr>
          <w:rFonts w:ascii="Times New Roman" w:eastAsia="Times New Roman" w:hAnsi="Times New Roman" w:cs="Times New Roman"/>
          <w:color w:val="000000"/>
          <w:sz w:val="27"/>
          <w:szCs w:val="27"/>
          <w:lang w:eastAsia="ru-RU"/>
        </w:rPr>
        <w:softHyphen/>
        <w:t>того стандарта" аграрные и колониальные страны (1929-1930 гг.), в 1931 г. – Германия, Австрия и Великобритания, в апреле 1933 г. – США (взяв при этом на себя обязательство обменивать доллары на золото по цене 35 дол. за тройскую унцию для иностранных центральных банков с целью укрепления международных пози</w:t>
      </w:r>
      <w:r w:rsidRPr="005338C0">
        <w:rPr>
          <w:rFonts w:ascii="Times New Roman" w:eastAsia="Times New Roman" w:hAnsi="Times New Roman" w:cs="Times New Roman"/>
          <w:color w:val="000000"/>
          <w:sz w:val="27"/>
          <w:szCs w:val="27"/>
          <w:lang w:eastAsia="ru-RU"/>
        </w:rPr>
        <w:softHyphen/>
        <w:t>ций доллара), в 1936 г. – Франция. Многие страны ввели валют</w:t>
      </w:r>
      <w:r w:rsidRPr="005338C0">
        <w:rPr>
          <w:rFonts w:ascii="Times New Roman" w:eastAsia="Times New Roman" w:hAnsi="Times New Roman" w:cs="Times New Roman"/>
          <w:color w:val="000000"/>
          <w:sz w:val="27"/>
          <w:szCs w:val="27"/>
          <w:lang w:eastAsia="ru-RU"/>
        </w:rPr>
        <w:softHyphen/>
        <w:t>ные ограничения и валютный контроль. В это время на базе на</w:t>
      </w:r>
      <w:r w:rsidRPr="005338C0">
        <w:rPr>
          <w:rFonts w:ascii="Times New Roman" w:eastAsia="Times New Roman" w:hAnsi="Times New Roman" w:cs="Times New Roman"/>
          <w:color w:val="000000"/>
          <w:sz w:val="27"/>
          <w:szCs w:val="27"/>
          <w:lang w:eastAsia="ru-RU"/>
        </w:rPr>
        <w:softHyphen/>
        <w:t>циональных валютных систем ведущих стран начинают склады</w:t>
      </w:r>
      <w:r w:rsidRPr="005338C0">
        <w:rPr>
          <w:rFonts w:ascii="Times New Roman" w:eastAsia="Times New Roman" w:hAnsi="Times New Roman" w:cs="Times New Roman"/>
          <w:color w:val="000000"/>
          <w:sz w:val="27"/>
          <w:szCs w:val="27"/>
          <w:lang w:eastAsia="ru-RU"/>
        </w:rPr>
        <w:softHyphen/>
        <w:t>ваться валютные блоки и зоны.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Валютный блок – это группировка стран, зависимых в эконо</w:t>
      </w:r>
      <w:r w:rsidRPr="005338C0">
        <w:rPr>
          <w:rFonts w:ascii="Times New Roman" w:eastAsia="Times New Roman" w:hAnsi="Times New Roman" w:cs="Times New Roman"/>
          <w:color w:val="000000"/>
          <w:sz w:val="27"/>
          <w:szCs w:val="27"/>
          <w:lang w:eastAsia="ru-RU"/>
        </w:rPr>
        <w:softHyphen/>
        <w:t>мическом, валютном и финансовом отношении от возглавляю</w:t>
      </w:r>
      <w:r w:rsidRPr="005338C0">
        <w:rPr>
          <w:rFonts w:ascii="Times New Roman" w:eastAsia="Times New Roman" w:hAnsi="Times New Roman" w:cs="Times New Roman"/>
          <w:color w:val="000000"/>
          <w:sz w:val="27"/>
          <w:szCs w:val="27"/>
          <w:lang w:eastAsia="ru-RU"/>
        </w:rPr>
        <w:softHyphen/>
        <w:t>щей его державы, которая диктует им единую политику в области международных отношений и использует их как привилегирован</w:t>
      </w:r>
      <w:r w:rsidRPr="005338C0">
        <w:rPr>
          <w:rFonts w:ascii="Times New Roman" w:eastAsia="Times New Roman" w:hAnsi="Times New Roman" w:cs="Times New Roman"/>
          <w:color w:val="000000"/>
          <w:sz w:val="27"/>
          <w:szCs w:val="27"/>
          <w:lang w:eastAsia="ru-RU"/>
        </w:rPr>
        <w:softHyphen/>
        <w:t>ный рынок сбыта, источник дешевого сырья и выгодную сферу приложения капитала.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Целью валютного блока является укрепление конкурентных позиций страны-лидера на международной арене, особенно в мо</w:t>
      </w:r>
      <w:r w:rsidRPr="005338C0">
        <w:rPr>
          <w:rFonts w:ascii="Times New Roman" w:eastAsia="Times New Roman" w:hAnsi="Times New Roman" w:cs="Times New Roman"/>
          <w:color w:val="000000"/>
          <w:sz w:val="27"/>
          <w:szCs w:val="27"/>
          <w:lang w:eastAsia="ru-RU"/>
        </w:rPr>
        <w:softHyphen/>
        <w:t>менты экономических кризисов. Для валютного блока характер</w:t>
      </w:r>
      <w:r w:rsidRPr="005338C0">
        <w:rPr>
          <w:rFonts w:ascii="Times New Roman" w:eastAsia="Times New Roman" w:hAnsi="Times New Roman" w:cs="Times New Roman"/>
          <w:color w:val="000000"/>
          <w:sz w:val="27"/>
          <w:szCs w:val="27"/>
          <w:lang w:eastAsia="ru-RU"/>
        </w:rPr>
        <w:softHyphen/>
        <w:t>ны следующие особенности: курс валют прикреплен к валюте стра</w:t>
      </w:r>
      <w:r w:rsidRPr="005338C0">
        <w:rPr>
          <w:rFonts w:ascii="Times New Roman" w:eastAsia="Times New Roman" w:hAnsi="Times New Roman" w:cs="Times New Roman"/>
          <w:color w:val="000000"/>
          <w:sz w:val="27"/>
          <w:szCs w:val="27"/>
          <w:lang w:eastAsia="ru-RU"/>
        </w:rPr>
        <w:softHyphen/>
        <w:t>ны, возглавляющей группировку; международные расчеты входя</w:t>
      </w:r>
      <w:r w:rsidRPr="005338C0">
        <w:rPr>
          <w:rFonts w:ascii="Times New Roman" w:eastAsia="Times New Roman" w:hAnsi="Times New Roman" w:cs="Times New Roman"/>
          <w:color w:val="000000"/>
          <w:sz w:val="27"/>
          <w:szCs w:val="27"/>
          <w:lang w:eastAsia="ru-RU"/>
        </w:rPr>
        <w:softHyphen/>
        <w:t>щих в блок стран осуществляются в валюте страны-гегемона; ва</w:t>
      </w:r>
      <w:r w:rsidRPr="005338C0">
        <w:rPr>
          <w:rFonts w:ascii="Times New Roman" w:eastAsia="Times New Roman" w:hAnsi="Times New Roman" w:cs="Times New Roman"/>
          <w:color w:val="000000"/>
          <w:sz w:val="27"/>
          <w:szCs w:val="27"/>
          <w:lang w:eastAsia="ru-RU"/>
        </w:rPr>
        <w:softHyphen/>
        <w:t>лютные резервы стран-участниц хранятся в стране-гегемоне; обес</w:t>
      </w:r>
      <w:r w:rsidRPr="005338C0">
        <w:rPr>
          <w:rFonts w:ascii="Times New Roman" w:eastAsia="Times New Roman" w:hAnsi="Times New Roman" w:cs="Times New Roman"/>
          <w:color w:val="000000"/>
          <w:sz w:val="27"/>
          <w:szCs w:val="27"/>
          <w:lang w:eastAsia="ru-RU"/>
        </w:rPr>
        <w:softHyphen/>
        <w:t>печением зависимых валют служат казначейские векселя и обли</w:t>
      </w:r>
      <w:r w:rsidRPr="005338C0">
        <w:rPr>
          <w:rFonts w:ascii="Times New Roman" w:eastAsia="Times New Roman" w:hAnsi="Times New Roman" w:cs="Times New Roman"/>
          <w:color w:val="000000"/>
          <w:sz w:val="27"/>
          <w:szCs w:val="27"/>
          <w:lang w:eastAsia="ru-RU"/>
        </w:rPr>
        <w:softHyphen/>
        <w:t>гации государственных займов страны-гегемона.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это время образовались стерлинговый, долларовый и золо</w:t>
      </w:r>
      <w:r w:rsidRPr="005338C0">
        <w:rPr>
          <w:rFonts w:ascii="Times New Roman" w:eastAsia="Times New Roman" w:hAnsi="Times New Roman" w:cs="Times New Roman"/>
          <w:color w:val="000000"/>
          <w:sz w:val="27"/>
          <w:szCs w:val="27"/>
          <w:lang w:eastAsia="ru-RU"/>
        </w:rPr>
        <w:softHyphen/>
        <w:t>той валютные блоки. Стерлинговый блок был образован в 1931 г. В его состав вошли страны Британского содружества наций (кро</w:t>
      </w:r>
      <w:r w:rsidRPr="005338C0">
        <w:rPr>
          <w:rFonts w:ascii="Times New Roman" w:eastAsia="Times New Roman" w:hAnsi="Times New Roman" w:cs="Times New Roman"/>
          <w:color w:val="000000"/>
          <w:sz w:val="27"/>
          <w:szCs w:val="27"/>
          <w:lang w:eastAsia="ru-RU"/>
        </w:rPr>
        <w:softHyphen/>
        <w:t>ме Канады и Ньюфаундленда), территории Гонконг, Египет, Ирак и Португалия. Позднее в нему присоединились Дания, Норвегия, Швеция, Финляндия, Япония, Греция и Иран. Долларовый блок, возглавляемый США, был образован в 1933 г. В него вошли, по</w:t>
      </w:r>
      <w:r w:rsidRPr="005338C0">
        <w:rPr>
          <w:rFonts w:ascii="Times New Roman" w:eastAsia="Times New Roman" w:hAnsi="Times New Roman" w:cs="Times New Roman"/>
          <w:color w:val="000000"/>
          <w:sz w:val="27"/>
          <w:szCs w:val="27"/>
          <w:lang w:eastAsia="ru-RU"/>
        </w:rPr>
        <w:softHyphen/>
        <w:t>мимо США, Канада, а также страны Центральной и Южной Аме</w:t>
      </w:r>
      <w:r w:rsidRPr="005338C0">
        <w:rPr>
          <w:rFonts w:ascii="Times New Roman" w:eastAsia="Times New Roman" w:hAnsi="Times New Roman" w:cs="Times New Roman"/>
          <w:color w:val="000000"/>
          <w:sz w:val="27"/>
          <w:szCs w:val="27"/>
          <w:lang w:eastAsia="ru-RU"/>
        </w:rPr>
        <w:softHyphen/>
        <w:t>рики. Золотой блок создали в 1933 г. страны, стремившиеся со</w:t>
      </w:r>
      <w:r w:rsidRPr="005338C0">
        <w:rPr>
          <w:rFonts w:ascii="Times New Roman" w:eastAsia="Times New Roman" w:hAnsi="Times New Roman" w:cs="Times New Roman"/>
          <w:color w:val="000000"/>
          <w:sz w:val="27"/>
          <w:szCs w:val="27"/>
          <w:lang w:eastAsia="ru-RU"/>
        </w:rPr>
        <w:softHyphen/>
        <w:t>хранить золотой стандарт, - Франция, Бельгия, Нидерланды, Швейцария, а позже в него вошли Италия, Чехословакия и Поль</w:t>
      </w:r>
      <w:r w:rsidRPr="005338C0">
        <w:rPr>
          <w:rFonts w:ascii="Times New Roman" w:eastAsia="Times New Roman" w:hAnsi="Times New Roman" w:cs="Times New Roman"/>
          <w:color w:val="000000"/>
          <w:sz w:val="27"/>
          <w:szCs w:val="27"/>
          <w:lang w:eastAsia="ru-RU"/>
        </w:rPr>
        <w:softHyphen/>
        <w:t>ша. К 1936 г., в связи с отменой системы золотого стандарта во Франции, блок распался. Во время второй мировой войны все валютные блоки перестали существовать.</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Преимущества золотого стандарта: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обеспечение стабильности как во внутренней, так и во внеш</w:t>
      </w:r>
      <w:r w:rsidRPr="005338C0">
        <w:rPr>
          <w:rFonts w:ascii="Times New Roman" w:eastAsia="Times New Roman" w:hAnsi="Times New Roman" w:cs="Times New Roman"/>
          <w:color w:val="000000"/>
          <w:sz w:val="27"/>
          <w:szCs w:val="27"/>
          <w:lang w:eastAsia="ru-RU"/>
        </w:rPr>
        <w:softHyphen/>
        <w:t xml:space="preserve">ней экономической политике, что объясняется следующим: транснациональные </w:t>
      </w:r>
      <w:r w:rsidRPr="005338C0">
        <w:rPr>
          <w:rFonts w:ascii="Times New Roman" w:eastAsia="Times New Roman" w:hAnsi="Times New Roman" w:cs="Times New Roman"/>
          <w:color w:val="000000"/>
          <w:sz w:val="27"/>
          <w:szCs w:val="27"/>
          <w:lang w:eastAsia="ru-RU"/>
        </w:rPr>
        <w:lastRenderedPageBreak/>
        <w:t>потоки золота стабилизировали обменные ва</w:t>
      </w:r>
      <w:r w:rsidRPr="005338C0">
        <w:rPr>
          <w:rFonts w:ascii="Times New Roman" w:eastAsia="Times New Roman" w:hAnsi="Times New Roman" w:cs="Times New Roman"/>
          <w:color w:val="000000"/>
          <w:sz w:val="27"/>
          <w:szCs w:val="27"/>
          <w:lang w:eastAsia="ru-RU"/>
        </w:rPr>
        <w:softHyphen/>
        <w:t>лютные курсы и создали тем самым благоприятные условия для роста и развития международной торговли;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 стабильность курсов валют, что обеспечивает достоверность прогнозов денежных потоков компании, планирование расходов и прибыли.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Недостатки золотого стандарта: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1)установленная зависимость денежной массы от добычи и производства золота (открытие новых месторождений и увеличе</w:t>
      </w:r>
      <w:r w:rsidRPr="005338C0">
        <w:rPr>
          <w:rFonts w:ascii="Times New Roman" w:eastAsia="Times New Roman" w:hAnsi="Times New Roman" w:cs="Times New Roman"/>
          <w:color w:val="000000"/>
          <w:sz w:val="27"/>
          <w:szCs w:val="27"/>
          <w:lang w:eastAsia="ru-RU"/>
        </w:rPr>
        <w:softHyphen/>
        <w:t>ние его добычи приводило к транснациональной инфляции);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 невозможность проводить независимую денежно-кредитную политику, направленную на решение внутренних проблем страны.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Вторая мировая война привела к кризису и распаду Генуэзской валютной системы, которая была заменена на Бреттон-Вудскую.</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3. БРЕТТОН-ВУДСКАЯ ВАЛЮТНАЯ СИСТЕМА</w:t>
      </w:r>
    </w:p>
    <w:p w:rsidR="005338C0" w:rsidRPr="005338C0" w:rsidRDefault="005338C0" w:rsidP="005338C0">
      <w:pPr>
        <w:spacing w:after="0" w:line="240" w:lineRule="auto"/>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Вторая валютная система была официально оформлена на Международной валютно-финансовой конференции ООН, про</w:t>
      </w:r>
      <w:r w:rsidRPr="005338C0">
        <w:rPr>
          <w:rFonts w:ascii="Times New Roman" w:eastAsia="Times New Roman" w:hAnsi="Times New Roman" w:cs="Times New Roman"/>
          <w:color w:val="000000"/>
          <w:sz w:val="27"/>
          <w:szCs w:val="27"/>
          <w:lang w:eastAsia="ru-RU"/>
        </w:rPr>
        <w:softHyphen/>
        <w:t>ходившей с 1 по 22 июля 1944 г. в Бреттон-Вудсе (США, штат Нью-Гемпшир). Здесь же были основаны Международный валют</w:t>
      </w:r>
      <w:r w:rsidRPr="005338C0">
        <w:rPr>
          <w:rFonts w:ascii="Times New Roman" w:eastAsia="Times New Roman" w:hAnsi="Times New Roman" w:cs="Times New Roman"/>
          <w:color w:val="000000"/>
          <w:sz w:val="27"/>
          <w:szCs w:val="27"/>
          <w:lang w:eastAsia="ru-RU"/>
        </w:rPr>
        <w:softHyphen/>
        <w:t>ный фонд (МВФ) и Международный банк реконструкции и раз</w:t>
      </w:r>
      <w:r w:rsidRPr="005338C0">
        <w:rPr>
          <w:rFonts w:ascii="Times New Roman" w:eastAsia="Times New Roman" w:hAnsi="Times New Roman" w:cs="Times New Roman"/>
          <w:color w:val="000000"/>
          <w:sz w:val="27"/>
          <w:szCs w:val="27"/>
          <w:lang w:eastAsia="ru-RU"/>
        </w:rPr>
        <w:softHyphen/>
        <w:t>вития (МБРР), именуемый Международным банком.</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Целями создания второй МВС явились:</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восстановление обширной свободной торговли;</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установление стабильного равновесия системы международ</w:t>
      </w:r>
      <w:r w:rsidRPr="005338C0">
        <w:rPr>
          <w:rFonts w:ascii="Times New Roman" w:eastAsia="Times New Roman" w:hAnsi="Times New Roman" w:cs="Times New Roman"/>
          <w:color w:val="000000"/>
          <w:sz w:val="27"/>
          <w:szCs w:val="27"/>
          <w:lang w:eastAsia="ru-RU"/>
        </w:rPr>
        <w:softHyphen/>
        <w:t>ного обмена на основе системы фиксированных валютных курсов;</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w:t>
      </w:r>
      <w:r w:rsidRPr="005338C0">
        <w:rPr>
          <w:rFonts w:ascii="Times New Roman" w:eastAsia="Times New Roman" w:hAnsi="Times New Roman" w:cs="Times New Roman"/>
          <w:color w:val="000000"/>
          <w:sz w:val="14"/>
          <w:szCs w:val="14"/>
          <w:lang w:val="en-US" w:eastAsia="ru-RU"/>
        </w:rPr>
        <w:t>      </w:t>
      </w:r>
      <w:r w:rsidRPr="005338C0">
        <w:rPr>
          <w:rFonts w:ascii="Times New Roman" w:eastAsia="Times New Roman" w:hAnsi="Times New Roman" w:cs="Times New Roman"/>
          <w:color w:val="000000"/>
          <w:sz w:val="27"/>
          <w:szCs w:val="27"/>
          <w:lang w:eastAsia="ru-RU"/>
        </w:rPr>
        <w:t>передача в распоряжение государств ресурсов для противо</w:t>
      </w:r>
      <w:r w:rsidRPr="005338C0">
        <w:rPr>
          <w:rFonts w:ascii="Times New Roman" w:eastAsia="Times New Roman" w:hAnsi="Times New Roman" w:cs="Times New Roman"/>
          <w:color w:val="000000"/>
          <w:sz w:val="27"/>
          <w:szCs w:val="27"/>
          <w:lang w:eastAsia="ru-RU"/>
        </w:rPr>
        <w:softHyphen/>
        <w:t>действия временным трудностям во внешнем балансе.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Вторая МВС базировалась на следующих принципах:</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установлены твердые обменные курсы валют стран-участ</w:t>
      </w:r>
      <w:r w:rsidRPr="005338C0">
        <w:rPr>
          <w:rFonts w:ascii="Times New Roman" w:eastAsia="Times New Roman" w:hAnsi="Times New Roman" w:cs="Times New Roman"/>
          <w:color w:val="000000"/>
          <w:sz w:val="27"/>
          <w:szCs w:val="27"/>
          <w:lang w:eastAsia="ru-RU"/>
        </w:rPr>
        <w:softHyphen/>
        <w:t>ниц к курсу ведущей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 курс ведущей валюты фиксирован к золоту;</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 центральные банки поддерживают стабильный курс своей валюты по отношению к ведущей (в рамках +/- 1%) валюте с помощью валютных интервенций;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4) изменения курсов валют осуществляются посредством де</w:t>
      </w:r>
      <w:r w:rsidRPr="005338C0">
        <w:rPr>
          <w:rFonts w:ascii="Times New Roman" w:eastAsia="Times New Roman" w:hAnsi="Times New Roman" w:cs="Times New Roman"/>
          <w:color w:val="000000"/>
          <w:sz w:val="27"/>
          <w:szCs w:val="27"/>
          <w:lang w:eastAsia="ru-RU"/>
        </w:rPr>
        <w:softHyphen/>
        <w:t>вальвации и ревальвации;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5) организационным звеном системы являются МВФ и МБРР, которые призваны развивать взаимное валютное сотрудничество стран и помогать в снижении дефицита платежного баланса.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Резервной валютой стал доллар США, так как только он в это время мог быть конвертируем в золото (США обладали 70% от всего мирового запаса золота). Было установлено золотое соотно</w:t>
      </w:r>
      <w:r w:rsidRPr="005338C0">
        <w:rPr>
          <w:rFonts w:ascii="Times New Roman" w:eastAsia="Times New Roman" w:hAnsi="Times New Roman" w:cs="Times New Roman"/>
          <w:color w:val="000000"/>
          <w:sz w:val="27"/>
          <w:szCs w:val="27"/>
          <w:lang w:eastAsia="ru-RU"/>
        </w:rPr>
        <w:softHyphen/>
        <w:t>шение доллара США: 35 дол. за 1 тройскую унцию. Другие стра</w:t>
      </w:r>
      <w:r w:rsidRPr="005338C0">
        <w:rPr>
          <w:rFonts w:ascii="Times New Roman" w:eastAsia="Times New Roman" w:hAnsi="Times New Roman" w:cs="Times New Roman"/>
          <w:color w:val="000000"/>
          <w:sz w:val="27"/>
          <w:szCs w:val="27"/>
          <w:lang w:eastAsia="ru-RU"/>
        </w:rPr>
        <w:softHyphen/>
        <w:t>ны привязали курсы своих валют к доллару США. Доллар стал выполнять в международном масштабе все функции денег: меж</w:t>
      </w:r>
      <w:r w:rsidRPr="005338C0">
        <w:rPr>
          <w:rFonts w:ascii="Times New Roman" w:eastAsia="Times New Roman" w:hAnsi="Times New Roman" w:cs="Times New Roman"/>
          <w:color w:val="000000"/>
          <w:sz w:val="27"/>
          <w:szCs w:val="27"/>
          <w:lang w:eastAsia="ru-RU"/>
        </w:rPr>
        <w:softHyphen/>
        <w:t xml:space="preserve">дународного средства обмена, международной счетной единицы, международной резервной валюты и средства сохранения ценности. Таким </w:t>
      </w:r>
      <w:r w:rsidRPr="005338C0">
        <w:rPr>
          <w:rFonts w:ascii="Times New Roman" w:eastAsia="Times New Roman" w:hAnsi="Times New Roman" w:cs="Times New Roman"/>
          <w:color w:val="000000"/>
          <w:sz w:val="27"/>
          <w:szCs w:val="27"/>
          <w:lang w:eastAsia="ru-RU"/>
        </w:rPr>
        <w:lastRenderedPageBreak/>
        <w:t>образом, национальная валюта США стала одновременно мировыми деньгами и поэтому вторая МВС часто называется сис</w:t>
      </w:r>
      <w:r w:rsidRPr="005338C0">
        <w:rPr>
          <w:rFonts w:ascii="Times New Roman" w:eastAsia="Times New Roman" w:hAnsi="Times New Roman" w:cs="Times New Roman"/>
          <w:color w:val="000000"/>
          <w:sz w:val="27"/>
          <w:szCs w:val="27"/>
          <w:lang w:eastAsia="ru-RU"/>
        </w:rPr>
        <w:softHyphen/>
        <w:t>темой золотодолларового стандарта.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Валютные интервенции рассматривались как механизм самоадаптации второй МВС к изменяющимся внешним услови</w:t>
      </w:r>
      <w:r w:rsidRPr="005338C0">
        <w:rPr>
          <w:rFonts w:ascii="Times New Roman" w:eastAsia="Times New Roman" w:hAnsi="Times New Roman" w:cs="Times New Roman"/>
          <w:color w:val="000000"/>
          <w:sz w:val="27"/>
          <w:szCs w:val="27"/>
          <w:lang w:eastAsia="ru-RU"/>
        </w:rPr>
        <w:softHyphen/>
        <w:t>ям, аналогично транспортировке золотых запасов для регулирования сальдо платежного баланса при «золотом стандарте». Курсы валют можно было изменять лишь при возникновении фунда</w:t>
      </w:r>
      <w:r w:rsidRPr="005338C0">
        <w:rPr>
          <w:rFonts w:ascii="Times New Roman" w:eastAsia="Times New Roman" w:hAnsi="Times New Roman" w:cs="Times New Roman"/>
          <w:color w:val="000000"/>
          <w:sz w:val="27"/>
          <w:szCs w:val="27"/>
          <w:lang w:eastAsia="ru-RU"/>
        </w:rPr>
        <w:softHyphen/>
        <w:t>ментальной несбалансированности баланса. Эти изменения ва</w:t>
      </w:r>
      <w:r w:rsidRPr="005338C0">
        <w:rPr>
          <w:rFonts w:ascii="Times New Roman" w:eastAsia="Times New Roman" w:hAnsi="Times New Roman" w:cs="Times New Roman"/>
          <w:color w:val="000000"/>
          <w:sz w:val="27"/>
          <w:szCs w:val="27"/>
          <w:lang w:eastAsia="ru-RU"/>
        </w:rPr>
        <w:softHyphen/>
        <w:t>лютных курсов в рамках твердых паритетов назывались ревальва</w:t>
      </w:r>
      <w:r w:rsidRPr="005338C0">
        <w:rPr>
          <w:rFonts w:ascii="Times New Roman" w:eastAsia="Times New Roman" w:hAnsi="Times New Roman" w:cs="Times New Roman"/>
          <w:color w:val="000000"/>
          <w:sz w:val="27"/>
          <w:szCs w:val="27"/>
          <w:lang w:eastAsia="ru-RU"/>
        </w:rPr>
        <w:softHyphen/>
        <w:t>цией* и девальвацией** валют.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both"/>
        <w:rPr>
          <w:rFonts w:ascii="Times New Roman" w:eastAsia="Times New Roman" w:hAnsi="Times New Roman" w:cs="Times New Roman"/>
          <w:color w:val="000000"/>
          <w:sz w:val="24"/>
          <w:szCs w:val="24"/>
          <w:lang w:eastAsia="ru-RU"/>
        </w:rPr>
      </w:pPr>
      <w:r w:rsidRPr="005338C0">
        <w:rPr>
          <w:rFonts w:ascii="Times New Roman" w:eastAsia="Times New Roman" w:hAnsi="Times New Roman" w:cs="Times New Roman"/>
          <w:color w:val="000000"/>
          <w:sz w:val="24"/>
          <w:szCs w:val="24"/>
          <w:lang w:eastAsia="ru-RU"/>
        </w:rPr>
        <w:t>*Ревальвация – официальное повышение обменного курса национальной валюты по отношению к иностранным валютам.</w:t>
      </w:r>
    </w:p>
    <w:p w:rsidR="005338C0" w:rsidRPr="005338C0" w:rsidRDefault="005338C0" w:rsidP="005338C0">
      <w:pPr>
        <w:spacing w:after="0" w:line="240" w:lineRule="auto"/>
        <w:jc w:val="both"/>
        <w:rPr>
          <w:rFonts w:ascii="Times New Roman" w:eastAsia="Times New Roman" w:hAnsi="Times New Roman" w:cs="Times New Roman"/>
          <w:color w:val="000000"/>
          <w:sz w:val="24"/>
          <w:szCs w:val="24"/>
          <w:lang w:eastAsia="ru-RU"/>
        </w:rPr>
      </w:pPr>
      <w:r w:rsidRPr="005338C0">
        <w:rPr>
          <w:rFonts w:ascii="Times New Roman" w:eastAsia="Times New Roman" w:hAnsi="Times New Roman" w:cs="Times New Roman"/>
          <w:color w:val="000000"/>
          <w:sz w:val="24"/>
          <w:szCs w:val="24"/>
          <w:lang w:eastAsia="ru-RU"/>
        </w:rPr>
        <w:t>**Девальвация – официальное понижение обменного курса национальной валюты по отношению к иностранным валютам</w:t>
      </w:r>
      <w:r w:rsidRPr="005338C0">
        <w:rPr>
          <w:rFonts w:ascii="Times New Roman" w:eastAsia="Times New Roman" w:hAnsi="Times New Roman" w:cs="Times New Roman"/>
          <w:color w:val="000000"/>
          <w:sz w:val="24"/>
          <w:szCs w:val="24"/>
          <w:lang w:eastAsia="ru-RU"/>
        </w:rPr>
        <w:softHyphen/>
        <w:t>.</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Как страна ведущей валюты, США после второй мировой вой</w:t>
      </w:r>
      <w:r w:rsidRPr="005338C0">
        <w:rPr>
          <w:rFonts w:ascii="Times New Roman" w:eastAsia="Times New Roman" w:hAnsi="Times New Roman" w:cs="Times New Roman"/>
          <w:color w:val="000000"/>
          <w:sz w:val="27"/>
          <w:szCs w:val="27"/>
          <w:lang w:eastAsia="ru-RU"/>
        </w:rPr>
        <w:softHyphen/>
        <w:t>ны имела постоянно пассивное сальдо платежного баланса (за ис</w:t>
      </w:r>
      <w:r w:rsidRPr="005338C0">
        <w:rPr>
          <w:rFonts w:ascii="Times New Roman" w:eastAsia="Times New Roman" w:hAnsi="Times New Roman" w:cs="Times New Roman"/>
          <w:color w:val="000000"/>
          <w:sz w:val="27"/>
          <w:szCs w:val="27"/>
          <w:lang w:eastAsia="ru-RU"/>
        </w:rPr>
        <w:softHyphen/>
        <w:t>ключением периода корейской войны в начале 50-х гг.). В сред</w:t>
      </w:r>
      <w:r w:rsidRPr="005338C0">
        <w:rPr>
          <w:rFonts w:ascii="Times New Roman" w:eastAsia="Times New Roman" w:hAnsi="Times New Roman" w:cs="Times New Roman"/>
          <w:color w:val="000000"/>
          <w:sz w:val="27"/>
          <w:szCs w:val="27"/>
          <w:lang w:eastAsia="ru-RU"/>
        </w:rPr>
        <w:softHyphen/>
        <w:t>нем сальдо составляло от 2 до 3 млрд. дол. Однако это не сказы</w:t>
      </w:r>
      <w:r w:rsidRPr="005338C0">
        <w:rPr>
          <w:rFonts w:ascii="Times New Roman" w:eastAsia="Times New Roman" w:hAnsi="Times New Roman" w:cs="Times New Roman"/>
          <w:color w:val="000000"/>
          <w:sz w:val="27"/>
          <w:szCs w:val="27"/>
          <w:lang w:eastAsia="ru-RU"/>
        </w:rPr>
        <w:softHyphen/>
        <w:t>валось негативно на экономическом положении США, а лишь способствовало экспансии американского капитала в другие стра</w:t>
      </w:r>
      <w:r w:rsidRPr="005338C0">
        <w:rPr>
          <w:rFonts w:ascii="Times New Roman" w:eastAsia="Times New Roman" w:hAnsi="Times New Roman" w:cs="Times New Roman"/>
          <w:color w:val="000000"/>
          <w:sz w:val="27"/>
          <w:szCs w:val="27"/>
          <w:lang w:eastAsia="ru-RU"/>
        </w:rPr>
        <w:softHyphen/>
        <w:t>ны. Не считая обязательств по продаже золота, в Бреттон-Вудской системе отсутствовал какой-либо механизм санкций на слу</w:t>
      </w:r>
      <w:r w:rsidRPr="005338C0">
        <w:rPr>
          <w:rFonts w:ascii="Times New Roman" w:eastAsia="Times New Roman" w:hAnsi="Times New Roman" w:cs="Times New Roman"/>
          <w:color w:val="000000"/>
          <w:sz w:val="27"/>
          <w:szCs w:val="27"/>
          <w:lang w:eastAsia="ru-RU"/>
        </w:rPr>
        <w:softHyphen/>
        <w:t>чай инфляционной политики страны ведущей валюты. Слабость доллара приводила лишь к расширению денежного базиса и при</w:t>
      </w:r>
      <w:r w:rsidRPr="005338C0">
        <w:rPr>
          <w:rFonts w:ascii="Times New Roman" w:eastAsia="Times New Roman" w:hAnsi="Times New Roman" w:cs="Times New Roman"/>
          <w:color w:val="000000"/>
          <w:sz w:val="27"/>
          <w:szCs w:val="27"/>
          <w:lang w:eastAsia="ru-RU"/>
        </w:rPr>
        <w:softHyphen/>
        <w:t>росту валютных резервов в стране с сильной валютой, не вызывая при этом каких-либо противоположных эффектов в США. При данных обстоятельствах США обладали практически неограни</w:t>
      </w:r>
      <w:r w:rsidRPr="005338C0">
        <w:rPr>
          <w:rFonts w:ascii="Times New Roman" w:eastAsia="Times New Roman" w:hAnsi="Times New Roman" w:cs="Times New Roman"/>
          <w:color w:val="000000"/>
          <w:sz w:val="27"/>
          <w:szCs w:val="27"/>
          <w:lang w:eastAsia="ru-RU"/>
        </w:rPr>
        <w:softHyphen/>
        <w:t>ченными возможностями для проведения своей денежной поли</w:t>
      </w:r>
      <w:r w:rsidRPr="005338C0">
        <w:rPr>
          <w:rFonts w:ascii="Times New Roman" w:eastAsia="Times New Roman" w:hAnsi="Times New Roman" w:cs="Times New Roman"/>
          <w:color w:val="000000"/>
          <w:sz w:val="27"/>
          <w:szCs w:val="27"/>
          <w:lang w:eastAsia="ru-RU"/>
        </w:rPr>
        <w:softHyphen/>
        <w:t>тики, основанной на внутриэкономических целях.</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Вторая МВС могла существовать лишь до тех пор, пока золо</w:t>
      </w:r>
      <w:r w:rsidRPr="005338C0">
        <w:rPr>
          <w:rFonts w:ascii="Times New Roman" w:eastAsia="Times New Roman" w:hAnsi="Times New Roman" w:cs="Times New Roman"/>
          <w:color w:val="000000"/>
          <w:sz w:val="27"/>
          <w:szCs w:val="27"/>
          <w:lang w:eastAsia="ru-RU"/>
        </w:rPr>
        <w:softHyphen/>
        <w:t>тые запасы США могли обеспечивать конверсию зарубежных дол</w:t>
      </w:r>
      <w:r w:rsidRPr="005338C0">
        <w:rPr>
          <w:rFonts w:ascii="Times New Roman" w:eastAsia="Times New Roman" w:hAnsi="Times New Roman" w:cs="Times New Roman"/>
          <w:color w:val="000000"/>
          <w:sz w:val="27"/>
          <w:szCs w:val="27"/>
          <w:lang w:eastAsia="ru-RU"/>
        </w:rPr>
        <w:softHyphen/>
        <w:t>ларов в золото. Однако к началу 70-х гг. произошло перераспре</w:t>
      </w:r>
      <w:r w:rsidRPr="005338C0">
        <w:rPr>
          <w:rFonts w:ascii="Times New Roman" w:eastAsia="Times New Roman" w:hAnsi="Times New Roman" w:cs="Times New Roman"/>
          <w:color w:val="000000"/>
          <w:sz w:val="27"/>
          <w:szCs w:val="27"/>
          <w:lang w:eastAsia="ru-RU"/>
        </w:rPr>
        <w:softHyphen/>
        <w:t>деление золотых запасов в пользу Европы: в период 60-70-х гг. долларовые авуары центральных банков Европы утроились и к 1970 г. составляли 47 млрд. дол. против 11,1 млрд. дол. в США. Появляются и значительные проблемы с международной лик</w:t>
      </w:r>
      <w:r w:rsidRPr="005338C0">
        <w:rPr>
          <w:rFonts w:ascii="Times New Roman" w:eastAsia="Times New Roman" w:hAnsi="Times New Roman" w:cs="Times New Roman"/>
          <w:color w:val="000000"/>
          <w:sz w:val="27"/>
          <w:szCs w:val="27"/>
          <w:lang w:eastAsia="ru-RU"/>
        </w:rPr>
        <w:softHyphen/>
        <w:t>видностью, так как по сравнению с увеличением объемов между</w:t>
      </w:r>
      <w:r w:rsidRPr="005338C0">
        <w:rPr>
          <w:rFonts w:ascii="Times New Roman" w:eastAsia="Times New Roman" w:hAnsi="Times New Roman" w:cs="Times New Roman"/>
          <w:color w:val="000000"/>
          <w:sz w:val="27"/>
          <w:szCs w:val="27"/>
          <w:lang w:eastAsia="ru-RU"/>
        </w:rPr>
        <w:softHyphen/>
        <w:t>народной торговли добыча золота была невелика: с 1948 г. по 1969 г. добыча золота увеличилась на 50%, а объем международной тор</w:t>
      </w:r>
      <w:r w:rsidRPr="005338C0">
        <w:rPr>
          <w:rFonts w:ascii="Times New Roman" w:eastAsia="Times New Roman" w:hAnsi="Times New Roman" w:cs="Times New Roman"/>
          <w:color w:val="000000"/>
          <w:sz w:val="27"/>
          <w:szCs w:val="27"/>
          <w:lang w:eastAsia="ru-RU"/>
        </w:rPr>
        <w:softHyphen/>
        <w:t>говли – более чем в 2,5 раза. Доверие к доллару как резервной валюте падает и из-за гигантского дефицита платежного баланса США. Образуются новые финансовые центры (Западная Европа и Япония), что приводит к утрате США своего абсолютного до</w:t>
      </w:r>
      <w:r w:rsidRPr="005338C0">
        <w:rPr>
          <w:rFonts w:ascii="Times New Roman" w:eastAsia="Times New Roman" w:hAnsi="Times New Roman" w:cs="Times New Roman"/>
          <w:color w:val="000000"/>
          <w:sz w:val="27"/>
          <w:szCs w:val="27"/>
          <w:lang w:eastAsia="ru-RU"/>
        </w:rPr>
        <w:softHyphen/>
        <w:t>минирующего положения в мире. Отчетливо проявляется пара</w:t>
      </w:r>
      <w:r w:rsidRPr="005338C0">
        <w:rPr>
          <w:rFonts w:ascii="Times New Roman" w:eastAsia="Times New Roman" w:hAnsi="Times New Roman" w:cs="Times New Roman"/>
          <w:color w:val="000000"/>
          <w:sz w:val="27"/>
          <w:szCs w:val="27"/>
          <w:lang w:eastAsia="ru-RU"/>
        </w:rPr>
        <w:softHyphen/>
        <w:t>доксальность данной системы, основанной на внутреннем проти</w:t>
      </w:r>
      <w:r w:rsidRPr="005338C0">
        <w:rPr>
          <w:rFonts w:ascii="Times New Roman" w:eastAsia="Times New Roman" w:hAnsi="Times New Roman" w:cs="Times New Roman"/>
          <w:color w:val="000000"/>
          <w:sz w:val="27"/>
          <w:szCs w:val="27"/>
          <w:lang w:eastAsia="ru-RU"/>
        </w:rPr>
        <w:softHyphen/>
        <w:t>воречии, известном как парадокс, или дилемма Триффена.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 дилемме Триффена, золотодолларовый стандарт должен сов</w:t>
      </w:r>
      <w:r w:rsidRPr="005338C0">
        <w:rPr>
          <w:rFonts w:ascii="Times New Roman" w:eastAsia="Times New Roman" w:hAnsi="Times New Roman" w:cs="Times New Roman"/>
          <w:color w:val="000000"/>
          <w:sz w:val="27"/>
          <w:szCs w:val="27"/>
          <w:lang w:eastAsia="ru-RU"/>
        </w:rPr>
        <w:softHyphen/>
        <w:t>мещать два противоположных требования: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эмиссия ключевой валюты должна коррелировать с измене</w:t>
      </w:r>
      <w:r w:rsidRPr="005338C0">
        <w:rPr>
          <w:rFonts w:ascii="Times New Roman" w:eastAsia="Times New Roman" w:hAnsi="Times New Roman" w:cs="Times New Roman"/>
          <w:color w:val="000000"/>
          <w:sz w:val="27"/>
          <w:szCs w:val="27"/>
          <w:lang w:eastAsia="ru-RU"/>
        </w:rPr>
        <w:softHyphen/>
        <w:t>нием золотого запаса страны. Чрезмерная эмиссия ключевой ва</w:t>
      </w:r>
      <w:r w:rsidRPr="005338C0">
        <w:rPr>
          <w:rFonts w:ascii="Times New Roman" w:eastAsia="Times New Roman" w:hAnsi="Times New Roman" w:cs="Times New Roman"/>
          <w:color w:val="000000"/>
          <w:sz w:val="27"/>
          <w:szCs w:val="27"/>
          <w:lang w:eastAsia="ru-RU"/>
        </w:rPr>
        <w:softHyphen/>
        <w:t xml:space="preserve">люты, не </w:t>
      </w:r>
      <w:r w:rsidRPr="005338C0">
        <w:rPr>
          <w:rFonts w:ascii="Times New Roman" w:eastAsia="Times New Roman" w:hAnsi="Times New Roman" w:cs="Times New Roman"/>
          <w:color w:val="000000"/>
          <w:sz w:val="27"/>
          <w:szCs w:val="27"/>
          <w:lang w:eastAsia="ru-RU"/>
        </w:rPr>
        <w:lastRenderedPageBreak/>
        <w:t>обеспеченная золотым запасом, может подорвать обра</w:t>
      </w:r>
      <w:r w:rsidRPr="005338C0">
        <w:rPr>
          <w:rFonts w:ascii="Times New Roman" w:eastAsia="Times New Roman" w:hAnsi="Times New Roman" w:cs="Times New Roman"/>
          <w:color w:val="000000"/>
          <w:sz w:val="27"/>
          <w:szCs w:val="27"/>
          <w:lang w:eastAsia="ru-RU"/>
        </w:rPr>
        <w:softHyphen/>
        <w:t>тимость ключевой валюты в золото и со временем вызовет кризис доверия к ней;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 ключевая валюта должна выпускаться в количествах, доста</w:t>
      </w:r>
      <w:r w:rsidRPr="005338C0">
        <w:rPr>
          <w:rFonts w:ascii="Times New Roman" w:eastAsia="Times New Roman" w:hAnsi="Times New Roman" w:cs="Times New Roman"/>
          <w:color w:val="000000"/>
          <w:sz w:val="27"/>
          <w:szCs w:val="27"/>
          <w:lang w:eastAsia="ru-RU"/>
        </w:rPr>
        <w:softHyphen/>
        <w:t>точных для того, чтобы обеспечить увеличение международной денежной массы для обслуживания возрастающего количества международных сделок. Поэтому ее эмиссия должна намного пре</w:t>
      </w:r>
      <w:r w:rsidRPr="005338C0">
        <w:rPr>
          <w:rFonts w:ascii="Times New Roman" w:eastAsia="Times New Roman" w:hAnsi="Times New Roman" w:cs="Times New Roman"/>
          <w:color w:val="000000"/>
          <w:sz w:val="27"/>
          <w:szCs w:val="27"/>
          <w:lang w:eastAsia="ru-RU"/>
        </w:rPr>
        <w:softHyphen/>
        <w:t>восходить золотой запас страны.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Таким образом, возникает необходимость пересмотра основ су</w:t>
      </w:r>
      <w:r w:rsidRPr="005338C0">
        <w:rPr>
          <w:rFonts w:ascii="Times New Roman" w:eastAsia="Times New Roman" w:hAnsi="Times New Roman" w:cs="Times New Roman"/>
          <w:color w:val="000000"/>
          <w:sz w:val="27"/>
          <w:szCs w:val="27"/>
          <w:lang w:eastAsia="ru-RU"/>
        </w:rPr>
        <w:softHyphen/>
        <w:t>ществующей валютной системы. Кризис второй валютной систе</w:t>
      </w:r>
      <w:r w:rsidRPr="005338C0">
        <w:rPr>
          <w:rFonts w:ascii="Times New Roman" w:eastAsia="Times New Roman" w:hAnsi="Times New Roman" w:cs="Times New Roman"/>
          <w:color w:val="000000"/>
          <w:sz w:val="27"/>
          <w:szCs w:val="27"/>
          <w:lang w:eastAsia="ru-RU"/>
        </w:rPr>
        <w:softHyphen/>
        <w:t>мы длился 10 лет. Формами его проявления были: валютная и золотая лихорадка; массовые девальвации и ревальвации валют; паника на фондовой бирже в ожидании изменения курсов валют; активная интервенция центральных банков, в том числе и кол</w:t>
      </w:r>
      <w:r w:rsidRPr="005338C0">
        <w:rPr>
          <w:rFonts w:ascii="Times New Roman" w:eastAsia="Times New Roman" w:hAnsi="Times New Roman" w:cs="Times New Roman"/>
          <w:color w:val="000000"/>
          <w:sz w:val="27"/>
          <w:szCs w:val="27"/>
          <w:lang w:eastAsia="ru-RU"/>
        </w:rPr>
        <w:softHyphen/>
        <w:t>лективная; активизация национального и межгосударственного ва</w:t>
      </w:r>
      <w:r w:rsidRPr="005338C0">
        <w:rPr>
          <w:rFonts w:ascii="Times New Roman" w:eastAsia="Times New Roman" w:hAnsi="Times New Roman" w:cs="Times New Roman"/>
          <w:color w:val="000000"/>
          <w:sz w:val="27"/>
          <w:szCs w:val="27"/>
          <w:lang w:eastAsia="ru-RU"/>
        </w:rPr>
        <w:softHyphen/>
        <w:t>лютного регулирования.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Ключевые этапы кризиса Бреттон-Вудской валютной системы: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1)17 марта 1968 г. Установлен двойной рынок золота. Цена на золото на частных рынках устанавливается свободно в соответствии со спросом и предложением. По официальным сделкам для цент</w:t>
      </w:r>
      <w:r w:rsidRPr="005338C0">
        <w:rPr>
          <w:rFonts w:ascii="Times New Roman" w:eastAsia="Times New Roman" w:hAnsi="Times New Roman" w:cs="Times New Roman"/>
          <w:color w:val="000000"/>
          <w:sz w:val="27"/>
          <w:szCs w:val="27"/>
          <w:lang w:eastAsia="ru-RU"/>
        </w:rPr>
        <w:softHyphen/>
        <w:t>ральных банков стран сохраняется обратимость доллара в золото по официальному курсу 35 дол. за 1 тройскую унцию;</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 15 августа 1971 г. Временно запрещена конвертируемость доллара в золото для центральных банков;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 17 декабря 1971 г. Девальвация доллара по отношению к золо</w:t>
      </w:r>
      <w:r w:rsidRPr="005338C0">
        <w:rPr>
          <w:rFonts w:ascii="Times New Roman" w:eastAsia="Times New Roman" w:hAnsi="Times New Roman" w:cs="Times New Roman"/>
          <w:color w:val="000000"/>
          <w:sz w:val="27"/>
          <w:szCs w:val="27"/>
          <w:lang w:eastAsia="ru-RU"/>
        </w:rPr>
        <w:softHyphen/>
        <w:t>ту на 7,89%. Официальная цена золота увеличилась с 35 до 38 дол. за 1 тройскую унцию без возобновления обмена долларов на золото по этому курсу; границы допустимых колебаний курсов расшири</w:t>
      </w:r>
      <w:r w:rsidRPr="005338C0">
        <w:rPr>
          <w:rFonts w:ascii="Times New Roman" w:eastAsia="Times New Roman" w:hAnsi="Times New Roman" w:cs="Times New Roman"/>
          <w:color w:val="000000"/>
          <w:sz w:val="27"/>
          <w:szCs w:val="27"/>
          <w:lang w:eastAsia="ru-RU"/>
        </w:rPr>
        <w:softHyphen/>
        <w:t>лись до +/- 2,25% от объявленного долларового паритета;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4) 13 февраля 1973 г. Доллар девальвировал до 42,2 дол. за 1 тройскую унцию.</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5) 16 марта 1973 г. Международная конференция в Париже под</w:t>
      </w:r>
      <w:r w:rsidRPr="005338C0">
        <w:rPr>
          <w:rFonts w:ascii="Times New Roman" w:eastAsia="Times New Roman" w:hAnsi="Times New Roman" w:cs="Times New Roman"/>
          <w:color w:val="000000"/>
          <w:sz w:val="27"/>
          <w:szCs w:val="27"/>
          <w:lang w:eastAsia="ru-RU"/>
        </w:rPr>
        <w:softHyphen/>
        <w:t>чинила курсы валют законам рынка. С этого времени курсы ва</w:t>
      </w:r>
      <w:r w:rsidRPr="005338C0">
        <w:rPr>
          <w:rFonts w:ascii="Times New Roman" w:eastAsia="Times New Roman" w:hAnsi="Times New Roman" w:cs="Times New Roman"/>
          <w:color w:val="000000"/>
          <w:sz w:val="27"/>
          <w:szCs w:val="27"/>
          <w:lang w:eastAsia="ru-RU"/>
        </w:rPr>
        <w:softHyphen/>
        <w:t>лют не фиксированы и изменяются под воздействием спроса и предложения вопреки Уставу МВФ. Таким образом, система твер</w:t>
      </w:r>
      <w:r w:rsidRPr="005338C0">
        <w:rPr>
          <w:rFonts w:ascii="Times New Roman" w:eastAsia="Times New Roman" w:hAnsi="Times New Roman" w:cs="Times New Roman"/>
          <w:color w:val="000000"/>
          <w:sz w:val="27"/>
          <w:szCs w:val="27"/>
          <w:lang w:eastAsia="ru-RU"/>
        </w:rPr>
        <w:softHyphen/>
        <w:t>дых обменных курсов прекратила свое существование.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После второй мировой войны образовалось шесть основных валютных зон:</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а) британского фунта стерлингов;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б) доллара США;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французского франка;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г) португальского эскудо;</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 испанской песеты 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е) голландского гульдена.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Самой стабильной оказалась валютная зона французского фран</w:t>
      </w:r>
      <w:r w:rsidRPr="005338C0">
        <w:rPr>
          <w:rFonts w:ascii="Times New Roman" w:eastAsia="Times New Roman" w:hAnsi="Times New Roman" w:cs="Times New Roman"/>
          <w:color w:val="000000"/>
          <w:sz w:val="27"/>
          <w:szCs w:val="27"/>
          <w:lang w:eastAsia="ru-RU"/>
        </w:rPr>
        <w:softHyphen/>
        <w:t>ка, которая существует и по настоящее время, объединяя ряд стран Центральной Африки.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После продолжительного переходного периода, в течение кото</w:t>
      </w:r>
      <w:r w:rsidRPr="005338C0">
        <w:rPr>
          <w:rFonts w:ascii="Times New Roman" w:eastAsia="Times New Roman" w:hAnsi="Times New Roman" w:cs="Times New Roman"/>
          <w:color w:val="000000"/>
          <w:sz w:val="27"/>
          <w:szCs w:val="27"/>
          <w:lang w:eastAsia="ru-RU"/>
        </w:rPr>
        <w:softHyphen/>
        <w:t>рого страны могли испробовать различные модели валютной систе</w:t>
      </w:r>
      <w:r w:rsidRPr="005338C0">
        <w:rPr>
          <w:rFonts w:ascii="Times New Roman" w:eastAsia="Times New Roman" w:hAnsi="Times New Roman" w:cs="Times New Roman"/>
          <w:color w:val="000000"/>
          <w:sz w:val="27"/>
          <w:szCs w:val="27"/>
          <w:lang w:eastAsia="ru-RU"/>
        </w:rPr>
        <w:softHyphen/>
        <w:t xml:space="preserve">мы, начала </w:t>
      </w:r>
      <w:r w:rsidRPr="005338C0">
        <w:rPr>
          <w:rFonts w:ascii="Times New Roman" w:eastAsia="Times New Roman" w:hAnsi="Times New Roman" w:cs="Times New Roman"/>
          <w:color w:val="000000"/>
          <w:sz w:val="27"/>
          <w:szCs w:val="27"/>
          <w:lang w:eastAsia="ru-RU"/>
        </w:rPr>
        <w:lastRenderedPageBreak/>
        <w:t>образовываться новая мировая валютная система, для кото</w:t>
      </w:r>
      <w:r w:rsidRPr="005338C0">
        <w:rPr>
          <w:rFonts w:ascii="Times New Roman" w:eastAsia="Times New Roman" w:hAnsi="Times New Roman" w:cs="Times New Roman"/>
          <w:color w:val="000000"/>
          <w:sz w:val="27"/>
          <w:szCs w:val="27"/>
          <w:lang w:eastAsia="ru-RU"/>
        </w:rPr>
        <w:softHyphen/>
        <w:t>рой было характерно значительное колебание обменных курсов.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4. ЯМАЙКСКАЯ ВАЛЮТНАЯ СИСТЕМА</w:t>
      </w:r>
    </w:p>
    <w:p w:rsidR="005338C0" w:rsidRPr="005338C0" w:rsidRDefault="005338C0" w:rsidP="005338C0">
      <w:pPr>
        <w:spacing w:after="0" w:line="240" w:lineRule="auto"/>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Устройство современной мировой валютной системы было официально оговорено на конференции МВФ в Кингстоне (Ямай</w:t>
      </w:r>
      <w:r w:rsidRPr="005338C0">
        <w:rPr>
          <w:rFonts w:ascii="Times New Roman" w:eastAsia="Times New Roman" w:hAnsi="Times New Roman" w:cs="Times New Roman"/>
          <w:color w:val="000000"/>
          <w:sz w:val="27"/>
          <w:szCs w:val="27"/>
          <w:lang w:eastAsia="ru-RU"/>
        </w:rPr>
        <w:softHyphen/>
        <w:t>ка) в январе 1976 г. Основой этой системы являются плавающие обменные курсы и многовалютный стандарт.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Переход к гибким обменным курсам предполагал достижение трех основных целей: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выравнивание темпов инфляции в различных странах;</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 уравновешивание платежных балансов;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 расширение возможностей для проведения независимой внут</w:t>
      </w:r>
      <w:r w:rsidRPr="005338C0">
        <w:rPr>
          <w:rFonts w:ascii="Times New Roman" w:eastAsia="Times New Roman" w:hAnsi="Times New Roman" w:cs="Times New Roman"/>
          <w:color w:val="000000"/>
          <w:sz w:val="27"/>
          <w:szCs w:val="27"/>
          <w:lang w:eastAsia="ru-RU"/>
        </w:rPr>
        <w:softHyphen/>
        <w:t>ренней денежной политики отдельными центральными банками.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Основные характеристики Ямайской валютной системы сле</w:t>
      </w:r>
      <w:r w:rsidRPr="005338C0">
        <w:rPr>
          <w:rFonts w:ascii="Times New Roman" w:eastAsia="Times New Roman" w:hAnsi="Times New Roman" w:cs="Times New Roman"/>
          <w:color w:val="000000"/>
          <w:sz w:val="27"/>
          <w:szCs w:val="27"/>
          <w:lang w:eastAsia="ru-RU"/>
        </w:rPr>
        <w:softHyphen/>
        <w:t>дующие: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система полицентрична, т.е. основана не на одной, а на не</w:t>
      </w:r>
      <w:r w:rsidRPr="005338C0">
        <w:rPr>
          <w:rFonts w:ascii="Times New Roman" w:eastAsia="Times New Roman" w:hAnsi="Times New Roman" w:cs="Times New Roman"/>
          <w:color w:val="000000"/>
          <w:sz w:val="27"/>
          <w:szCs w:val="27"/>
          <w:lang w:eastAsia="ru-RU"/>
        </w:rPr>
        <w:softHyphen/>
        <w:t>скольких ключевых валютах;</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 отменен монетный паритет золота;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 основным средством международных расчетов стала свободно конвертируемая валюта, а также СДР и резервные позиции в МВФ;</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4) не существует пределов колебаний валютных курсов. Курс валют формируется под воздействием спроса и предложения;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5) центральные банки стран не обязаны вмешиваться в работу валютных рынков для поддержания фиксированного паритета своей валюты. Однако они осуществляют валютные интервенции для стабилизации курсов валют;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6) страна сама выбирает режим валютного курса, но ей запре</w:t>
      </w:r>
      <w:r w:rsidRPr="005338C0">
        <w:rPr>
          <w:rFonts w:ascii="Times New Roman" w:eastAsia="Times New Roman" w:hAnsi="Times New Roman" w:cs="Times New Roman"/>
          <w:color w:val="000000"/>
          <w:sz w:val="27"/>
          <w:szCs w:val="27"/>
          <w:lang w:eastAsia="ru-RU"/>
        </w:rPr>
        <w:softHyphen/>
        <w:t>щено выражать его через золото.</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7) МВФ наблюдает за политикой стран в области валютных курсов; страны-члены МВФ должны избегать манипулирования валютными курсами, позволяющего воспрепятствовать действи</w:t>
      </w:r>
      <w:r w:rsidRPr="005338C0">
        <w:rPr>
          <w:rFonts w:ascii="Times New Roman" w:eastAsia="Times New Roman" w:hAnsi="Times New Roman" w:cs="Times New Roman"/>
          <w:color w:val="000000"/>
          <w:sz w:val="27"/>
          <w:szCs w:val="27"/>
          <w:lang w:eastAsia="ru-RU"/>
        </w:rPr>
        <w:softHyphen/>
        <w:t>тельной перестройке платежных балансов или получать односто</w:t>
      </w:r>
      <w:r w:rsidRPr="005338C0">
        <w:rPr>
          <w:rFonts w:ascii="Times New Roman" w:eastAsia="Times New Roman" w:hAnsi="Times New Roman" w:cs="Times New Roman"/>
          <w:color w:val="000000"/>
          <w:sz w:val="27"/>
          <w:szCs w:val="27"/>
          <w:lang w:eastAsia="ru-RU"/>
        </w:rPr>
        <w:softHyphen/>
        <w:t>ронние преимущества перед другими странами-членами МВФ.</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 классификации МВФ страна может выбрать следующие режимы валютных курсов: фиксированный, плавающий или сме</w:t>
      </w:r>
      <w:r w:rsidRPr="005338C0">
        <w:rPr>
          <w:rFonts w:ascii="Times New Roman" w:eastAsia="Times New Roman" w:hAnsi="Times New Roman" w:cs="Times New Roman"/>
          <w:color w:val="000000"/>
          <w:sz w:val="27"/>
          <w:szCs w:val="27"/>
          <w:lang w:eastAsia="ru-RU"/>
        </w:rPr>
        <w:softHyphen/>
        <w:t>шанный.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Фиксированный валютный курс имеет целый ряд разновид</w:t>
      </w:r>
      <w:r w:rsidRPr="005338C0">
        <w:rPr>
          <w:rFonts w:ascii="Times New Roman" w:eastAsia="Times New Roman" w:hAnsi="Times New Roman" w:cs="Times New Roman"/>
          <w:color w:val="000000"/>
          <w:sz w:val="27"/>
          <w:szCs w:val="27"/>
          <w:lang w:eastAsia="ru-RU"/>
        </w:rPr>
        <w:softHyphen/>
        <w:t>ностей: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курс национальной валюты фиксирован по отношению к одной добровольно выбранной валюте. Курс национальной ва</w:t>
      </w:r>
      <w:r w:rsidRPr="005338C0">
        <w:rPr>
          <w:rFonts w:ascii="Times New Roman" w:eastAsia="Times New Roman" w:hAnsi="Times New Roman" w:cs="Times New Roman"/>
          <w:color w:val="000000"/>
          <w:sz w:val="27"/>
          <w:szCs w:val="27"/>
          <w:lang w:eastAsia="ru-RU"/>
        </w:rPr>
        <w:softHyphen/>
        <w:t>люты автоматически изменяется в тех же пропорциях, что и базо</w:t>
      </w:r>
      <w:r w:rsidRPr="005338C0">
        <w:rPr>
          <w:rFonts w:ascii="Times New Roman" w:eastAsia="Times New Roman" w:hAnsi="Times New Roman" w:cs="Times New Roman"/>
          <w:color w:val="000000"/>
          <w:sz w:val="27"/>
          <w:szCs w:val="27"/>
          <w:lang w:eastAsia="ru-RU"/>
        </w:rPr>
        <w:softHyphen/>
        <w:t>вый курс. Обычно фиксируют курсы своих валют по отношению к доллару США, английскому фунту стерлингов, французскому франку развивающиеся страны;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 курс национальной валюты фиксируется к СДР;</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 "корзинный" валютный курс. Курс национальной валюты привязывается к искусственно сконструированным валютным ком</w:t>
      </w:r>
      <w:r w:rsidRPr="005338C0">
        <w:rPr>
          <w:rFonts w:ascii="Times New Roman" w:eastAsia="Times New Roman" w:hAnsi="Times New Roman" w:cs="Times New Roman"/>
          <w:color w:val="000000"/>
          <w:sz w:val="27"/>
          <w:szCs w:val="27"/>
          <w:lang w:eastAsia="ru-RU"/>
        </w:rPr>
        <w:softHyphen/>
        <w:t>бинациям. Обычно в данные комбинации (или корзины валют) вхо</w:t>
      </w:r>
      <w:r w:rsidRPr="005338C0">
        <w:rPr>
          <w:rFonts w:ascii="Times New Roman" w:eastAsia="Times New Roman" w:hAnsi="Times New Roman" w:cs="Times New Roman"/>
          <w:color w:val="000000"/>
          <w:sz w:val="27"/>
          <w:szCs w:val="27"/>
          <w:lang w:eastAsia="ru-RU"/>
        </w:rPr>
        <w:softHyphen/>
        <w:t>дят валюты основных стран – торговых партнеров данной страны;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4) курс, рассчитанный на основе скользящего паритета. Уста</w:t>
      </w:r>
      <w:r w:rsidRPr="005338C0">
        <w:rPr>
          <w:rFonts w:ascii="Times New Roman" w:eastAsia="Times New Roman" w:hAnsi="Times New Roman" w:cs="Times New Roman"/>
          <w:color w:val="000000"/>
          <w:sz w:val="27"/>
          <w:szCs w:val="27"/>
          <w:lang w:eastAsia="ru-RU"/>
        </w:rPr>
        <w:softHyphen/>
        <w:t>навливается твердый курс по отношению к базовой валюте, но связь между динамикой национального и базового курса не авто</w:t>
      </w:r>
      <w:r w:rsidRPr="005338C0">
        <w:rPr>
          <w:rFonts w:ascii="Times New Roman" w:eastAsia="Times New Roman" w:hAnsi="Times New Roman" w:cs="Times New Roman"/>
          <w:color w:val="000000"/>
          <w:sz w:val="27"/>
          <w:szCs w:val="27"/>
          <w:lang w:eastAsia="ru-RU"/>
        </w:rPr>
        <w:softHyphen/>
        <w:t>матическая, а рассчитывается по специально оговоренной форму</w:t>
      </w:r>
      <w:r w:rsidRPr="005338C0">
        <w:rPr>
          <w:rFonts w:ascii="Times New Roman" w:eastAsia="Times New Roman" w:hAnsi="Times New Roman" w:cs="Times New Roman"/>
          <w:color w:val="000000"/>
          <w:sz w:val="27"/>
          <w:szCs w:val="27"/>
          <w:lang w:eastAsia="ru-RU"/>
        </w:rPr>
        <w:softHyphen/>
        <w:t>ле, учитывающей различия (например, в темпах роста цен).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"свободном плавании" находятся валюты США, Канады, Великобритании, Японии, Швейцарии и ряда других стран. Од</w:t>
      </w:r>
      <w:r w:rsidRPr="005338C0">
        <w:rPr>
          <w:rFonts w:ascii="Times New Roman" w:eastAsia="Times New Roman" w:hAnsi="Times New Roman" w:cs="Times New Roman"/>
          <w:color w:val="000000"/>
          <w:sz w:val="27"/>
          <w:szCs w:val="27"/>
          <w:lang w:eastAsia="ru-RU"/>
        </w:rPr>
        <w:softHyphen/>
        <w:t>нако часто центральные банки этих стран поддерживают курсы валют при их резких колебаниях. Именно поэтому говорят об "уп</w:t>
      </w:r>
      <w:r w:rsidRPr="005338C0">
        <w:rPr>
          <w:rFonts w:ascii="Times New Roman" w:eastAsia="Times New Roman" w:hAnsi="Times New Roman" w:cs="Times New Roman"/>
          <w:color w:val="000000"/>
          <w:sz w:val="27"/>
          <w:szCs w:val="27"/>
          <w:lang w:eastAsia="ru-RU"/>
        </w:rPr>
        <w:softHyphen/>
        <w:t>равляемом", или "грязном", плавании валютных курсов. Так, центральные банки США, Канады и Германии интервенируют для выравнивания краткосрочных колебаний курсов своих националь</w:t>
      </w:r>
      <w:r w:rsidRPr="005338C0">
        <w:rPr>
          <w:rFonts w:ascii="Times New Roman" w:eastAsia="Times New Roman" w:hAnsi="Times New Roman" w:cs="Times New Roman"/>
          <w:color w:val="000000"/>
          <w:sz w:val="27"/>
          <w:szCs w:val="27"/>
          <w:lang w:eastAsia="ru-RU"/>
        </w:rPr>
        <w:softHyphen/>
        <w:t>ных валют, а другие изменяют структуру своих валютных резервов.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Смешанное плавание также имеет ряд разновидностей. Во-пер</w:t>
      </w:r>
      <w:r w:rsidRPr="005338C0">
        <w:rPr>
          <w:rFonts w:ascii="Times New Roman" w:eastAsia="Times New Roman" w:hAnsi="Times New Roman" w:cs="Times New Roman"/>
          <w:color w:val="000000"/>
          <w:sz w:val="27"/>
          <w:szCs w:val="27"/>
          <w:lang w:eastAsia="ru-RU"/>
        </w:rPr>
        <w:softHyphen/>
        <w:t>вых, это групповое плавание. Оно характерно для стран, входя</w:t>
      </w:r>
      <w:r w:rsidRPr="005338C0">
        <w:rPr>
          <w:rFonts w:ascii="Times New Roman" w:eastAsia="Times New Roman" w:hAnsi="Times New Roman" w:cs="Times New Roman"/>
          <w:color w:val="000000"/>
          <w:sz w:val="27"/>
          <w:szCs w:val="27"/>
          <w:lang w:eastAsia="ru-RU"/>
        </w:rPr>
        <w:softHyphen/>
        <w:t>щих в ЕВС. Для них установлены два режима валютных курсов: внутренний – для операций внутри Сообщества, внешний – для операций с другими странами. Между валютами стран ЕВС действует твердый паритет, рассчитанный на основе отношения цент</w:t>
      </w:r>
      <w:r w:rsidRPr="005338C0">
        <w:rPr>
          <w:rFonts w:ascii="Times New Roman" w:eastAsia="Times New Roman" w:hAnsi="Times New Roman" w:cs="Times New Roman"/>
          <w:color w:val="000000"/>
          <w:sz w:val="27"/>
          <w:szCs w:val="27"/>
          <w:lang w:eastAsia="ru-RU"/>
        </w:rPr>
        <w:softHyphen/>
        <w:t>ральных курсов к ЭКЮ с пределом колебаний в +/- 15%, уста</w:t>
      </w:r>
      <w:r w:rsidRPr="005338C0">
        <w:rPr>
          <w:rFonts w:ascii="Times New Roman" w:eastAsia="Times New Roman" w:hAnsi="Times New Roman" w:cs="Times New Roman"/>
          <w:color w:val="000000"/>
          <w:sz w:val="27"/>
          <w:szCs w:val="27"/>
          <w:lang w:eastAsia="ru-RU"/>
        </w:rPr>
        <w:softHyphen/>
        <w:t>новленным с 1993 г. (до этого предел колебаний курсов находился в диапазоне +/- 2,25%). Курсы валют совместно "плавают" по отношению к любой другой валюте, не входящей в систему ЕВС. Кроме того, к этой категории валютных режимов принадлежит режим специального курса в странах ОПЕК. Саудовская Аравия, Объединенные Арабские Эмираты, Бахрейн и другие страны ОПЕК "привязали" курсы своих валют к цене на нефть.</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целом развитые страны имеют курсы валют, находящиеся в чистом или групповом плавании. Развивающиеся страны обычно фиксируют курс собственной валюты к более сильной валюте или определяют его на базе скользящего паритета (табл. 1.2).</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right"/>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Таблица 1.2. Режимы валютного курса (1995 г.)</w:t>
      </w:r>
    </w:p>
    <w:p w:rsidR="005338C0" w:rsidRPr="005338C0" w:rsidRDefault="005338C0" w:rsidP="005338C0">
      <w:pPr>
        <w:spacing w:after="0" w:line="240" w:lineRule="auto"/>
        <w:ind w:firstLine="720"/>
        <w:jc w:val="right"/>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tbl>
      <w:tblPr>
        <w:tblW w:w="0" w:type="auto"/>
        <w:tblInd w:w="108" w:type="dxa"/>
        <w:tblCellMar>
          <w:left w:w="0" w:type="dxa"/>
          <w:right w:w="0" w:type="dxa"/>
        </w:tblCellMar>
        <w:tblLook w:val="04A0" w:firstRow="1" w:lastRow="0" w:firstColumn="1" w:lastColumn="0" w:noHBand="0" w:noVBand="1"/>
      </w:tblPr>
      <w:tblGrid>
        <w:gridCol w:w="3135"/>
        <w:gridCol w:w="3164"/>
        <w:gridCol w:w="3164"/>
      </w:tblGrid>
      <w:tr w:rsidR="005338C0" w:rsidRPr="005338C0" w:rsidTr="005338C0">
        <w:tc>
          <w:tcPr>
            <w:tcW w:w="33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Режим курса валют</w:t>
            </w:r>
          </w:p>
        </w:tc>
        <w:tc>
          <w:tcPr>
            <w:tcW w:w="3471"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Количество стран</w:t>
            </w:r>
          </w:p>
        </w:tc>
        <w:tc>
          <w:tcPr>
            <w:tcW w:w="337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Страны</w:t>
            </w:r>
          </w:p>
        </w:tc>
      </w:tr>
      <w:tr w:rsidR="005338C0" w:rsidRPr="005338C0" w:rsidTr="005338C0">
        <w:tc>
          <w:tcPr>
            <w:tcW w:w="336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i/>
                <w:iCs/>
                <w:sz w:val="24"/>
                <w:szCs w:val="24"/>
                <w:lang w:eastAsia="ru-RU"/>
              </w:rPr>
              <w:t>Фиксированные курсы, в том числе:</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 доллару США</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 французскому франку</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 другим валютам</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 СДР</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 корзине валют</w:t>
            </w:r>
          </w:p>
        </w:tc>
        <w:tc>
          <w:tcPr>
            <w:tcW w:w="3471"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67</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23</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14</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7</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4</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20</w:t>
            </w:r>
          </w:p>
        </w:tc>
        <w:tc>
          <w:tcPr>
            <w:tcW w:w="3372"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Аргентина, Сирия, Литва, Иран, Панама, Туркменистан, Венесуэла, Нигерия, Оман и др.</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Африканские страны, входящие в зону франка</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Намибия, Лесото, Свазиленд (ранд ЮАР), Эстония (марка ФРГ), Таджикистан (рубль РФ).</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Ливия, Мьянма, Руанда, Сейшельские острова.</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xml:space="preserve">Кипр, Исландия, Кувейт, Чехия Бангладеш, Венгрия, </w:t>
            </w:r>
            <w:r w:rsidRPr="005338C0">
              <w:rPr>
                <w:rFonts w:ascii="Times New Roman" w:eastAsia="Times New Roman" w:hAnsi="Times New Roman" w:cs="Times New Roman"/>
                <w:sz w:val="24"/>
                <w:szCs w:val="24"/>
                <w:lang w:eastAsia="ru-RU"/>
              </w:rPr>
              <w:lastRenderedPageBreak/>
              <w:t>Марокко, Таиланд и др.</w:t>
            </w:r>
          </w:p>
        </w:tc>
      </w:tr>
      <w:tr w:rsidR="005338C0" w:rsidRPr="005338C0" w:rsidTr="005338C0">
        <w:tc>
          <w:tcPr>
            <w:tcW w:w="336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i/>
                <w:iCs/>
                <w:sz w:val="24"/>
                <w:szCs w:val="24"/>
                <w:lang w:eastAsia="ru-RU"/>
              </w:rPr>
              <w:lastRenderedPageBreak/>
              <w:t>Плавающие курсы</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 учетом заданных параметров</w:t>
            </w:r>
          </w:p>
        </w:tc>
        <w:tc>
          <w:tcPr>
            <w:tcW w:w="3471"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98</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3</w:t>
            </w:r>
          </w:p>
        </w:tc>
        <w:tc>
          <w:tcPr>
            <w:tcW w:w="3372"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Чили, Эквадор, Никарагуа</w:t>
            </w:r>
          </w:p>
        </w:tc>
      </w:tr>
      <w:tr w:rsidR="005338C0" w:rsidRPr="005338C0" w:rsidTr="005338C0">
        <w:tc>
          <w:tcPr>
            <w:tcW w:w="336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Регулируемое плавание</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Свободное плавание</w:t>
            </w:r>
          </w:p>
        </w:tc>
        <w:tc>
          <w:tcPr>
            <w:tcW w:w="3471"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36</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59</w:t>
            </w:r>
          </w:p>
        </w:tc>
        <w:tc>
          <w:tcPr>
            <w:tcW w:w="3372"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Израиль, Турция, Южная Корея, Россия, Китай, Малайзия, Польша, Словения, Сингапур и др.</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США, Италия, Швейцария, Индия, Украина, Канада, Филиппины, Норвегия, Великобритания, Азербайджан и др.</w:t>
            </w:r>
          </w:p>
        </w:tc>
      </w:tr>
      <w:tr w:rsidR="005338C0" w:rsidRPr="005338C0" w:rsidTr="005338C0">
        <w:tc>
          <w:tcPr>
            <w:tcW w:w="336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i/>
                <w:iCs/>
                <w:sz w:val="24"/>
                <w:szCs w:val="24"/>
                <w:lang w:eastAsia="ru-RU"/>
              </w:rPr>
              <w:t>Смешанное плавание</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 одной валюте (доллару)</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 группе валют</w:t>
            </w:r>
          </w:p>
        </w:tc>
        <w:tc>
          <w:tcPr>
            <w:tcW w:w="3471"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14</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4</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10</w:t>
            </w:r>
          </w:p>
        </w:tc>
        <w:tc>
          <w:tcPr>
            <w:tcW w:w="3372"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Бахрейн, Саудовская Аравия, Катар, Объединенные Арабские Эмираты</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Страны Европейской валютной системы</w:t>
            </w:r>
          </w:p>
        </w:tc>
      </w:tr>
    </w:tbl>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Важную роль играют специальные права заимствования – СДР. В рамках Ямайской валютной системы они являются одним из официальных резервных активов. Вторая поправка к Уставу МВФ, вступившая в силу с 1978 г., закрепила замену золота СДР в каче</w:t>
      </w:r>
      <w:r w:rsidRPr="005338C0">
        <w:rPr>
          <w:rFonts w:ascii="Times New Roman" w:eastAsia="Times New Roman" w:hAnsi="Times New Roman" w:cs="Times New Roman"/>
          <w:color w:val="000000"/>
          <w:sz w:val="27"/>
          <w:szCs w:val="27"/>
          <w:lang w:eastAsia="ru-RU"/>
        </w:rPr>
        <w:softHyphen/>
        <w:t>стве масштаба стоимости. СДР стали мерой международной стои</w:t>
      </w:r>
      <w:r w:rsidRPr="005338C0">
        <w:rPr>
          <w:rFonts w:ascii="Times New Roman" w:eastAsia="Times New Roman" w:hAnsi="Times New Roman" w:cs="Times New Roman"/>
          <w:color w:val="000000"/>
          <w:sz w:val="27"/>
          <w:szCs w:val="27"/>
          <w:lang w:eastAsia="ru-RU"/>
        </w:rPr>
        <w:softHyphen/>
        <w:t>мости, важным резервным авуаром, одним из средств междуна</w:t>
      </w:r>
      <w:r w:rsidRPr="005338C0">
        <w:rPr>
          <w:rFonts w:ascii="Times New Roman" w:eastAsia="Times New Roman" w:hAnsi="Times New Roman" w:cs="Times New Roman"/>
          <w:color w:val="000000"/>
          <w:sz w:val="27"/>
          <w:szCs w:val="27"/>
          <w:lang w:eastAsia="ru-RU"/>
        </w:rPr>
        <w:softHyphen/>
        <w:t>родных официальных расчетов.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Участниками системы СДР могут быть только страны-члены МВФ. Однако членство в Фонде не означает автоматического учас</w:t>
      </w:r>
      <w:r w:rsidRPr="005338C0">
        <w:rPr>
          <w:rFonts w:ascii="Times New Roman" w:eastAsia="Times New Roman" w:hAnsi="Times New Roman" w:cs="Times New Roman"/>
          <w:color w:val="000000"/>
          <w:sz w:val="27"/>
          <w:szCs w:val="27"/>
          <w:lang w:eastAsia="ru-RU"/>
        </w:rPr>
        <w:softHyphen/>
        <w:t>тия в механизме СДР. Для осуществления операций с СДР в струк</w:t>
      </w:r>
      <w:r w:rsidRPr="005338C0">
        <w:rPr>
          <w:rFonts w:ascii="Times New Roman" w:eastAsia="Times New Roman" w:hAnsi="Times New Roman" w:cs="Times New Roman"/>
          <w:color w:val="000000"/>
          <w:sz w:val="27"/>
          <w:szCs w:val="27"/>
          <w:lang w:eastAsia="ru-RU"/>
        </w:rPr>
        <w:softHyphen/>
        <w:t>туре МВФ образован Департамент СДР. В настоящее время все страны-члены МВФ являются его участниками. При этом СДР функционируют только на официальном, межгосударственном уровне, на котором они вводятся в оборот центральными банка</w:t>
      </w:r>
      <w:r w:rsidRPr="005338C0">
        <w:rPr>
          <w:rFonts w:ascii="Times New Roman" w:eastAsia="Times New Roman" w:hAnsi="Times New Roman" w:cs="Times New Roman"/>
          <w:color w:val="000000"/>
          <w:sz w:val="27"/>
          <w:szCs w:val="27"/>
          <w:lang w:eastAsia="ru-RU"/>
        </w:rPr>
        <w:softHyphen/>
        <w:t>ми и международными организациями.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МВФ наделен полномочиями создавать "безусловную ликвид</w:t>
      </w:r>
      <w:r w:rsidRPr="005338C0">
        <w:rPr>
          <w:rFonts w:ascii="Times New Roman" w:eastAsia="Times New Roman" w:hAnsi="Times New Roman" w:cs="Times New Roman"/>
          <w:color w:val="000000"/>
          <w:sz w:val="27"/>
          <w:szCs w:val="27"/>
          <w:lang w:eastAsia="ru-RU"/>
        </w:rPr>
        <w:softHyphen/>
        <w:t>ность" путем выпуска в обращение средств, выраженных в СДР, для стран-участников Департамента СДР. Эмиссия СДР осущест</w:t>
      </w:r>
      <w:r w:rsidRPr="005338C0">
        <w:rPr>
          <w:rFonts w:ascii="Times New Roman" w:eastAsia="Times New Roman" w:hAnsi="Times New Roman" w:cs="Times New Roman"/>
          <w:color w:val="000000"/>
          <w:sz w:val="27"/>
          <w:szCs w:val="27"/>
          <w:lang w:eastAsia="ru-RU"/>
        </w:rPr>
        <w:softHyphen/>
        <w:t>вляется и в том случае, когда Исполнительный совет МВФ при</w:t>
      </w:r>
      <w:r w:rsidRPr="005338C0">
        <w:rPr>
          <w:rFonts w:ascii="Times New Roman" w:eastAsia="Times New Roman" w:hAnsi="Times New Roman" w:cs="Times New Roman"/>
          <w:color w:val="000000"/>
          <w:sz w:val="27"/>
          <w:szCs w:val="27"/>
          <w:lang w:eastAsia="ru-RU"/>
        </w:rPr>
        <w:softHyphen/>
        <w:t xml:space="preserve"> ходит к заключению, что на данном этапе имеется долговремен</w:t>
      </w:r>
      <w:r w:rsidRPr="005338C0">
        <w:rPr>
          <w:rFonts w:ascii="Times New Roman" w:eastAsia="Times New Roman" w:hAnsi="Times New Roman" w:cs="Times New Roman"/>
          <w:color w:val="000000"/>
          <w:sz w:val="27"/>
          <w:szCs w:val="27"/>
          <w:lang w:eastAsia="ru-RU"/>
        </w:rPr>
        <w:softHyphen/>
        <w:t>ный всеобщий недостаток ликвидных резервов и существует по</w:t>
      </w:r>
      <w:r w:rsidRPr="005338C0">
        <w:rPr>
          <w:rFonts w:ascii="Times New Roman" w:eastAsia="Times New Roman" w:hAnsi="Times New Roman" w:cs="Times New Roman"/>
          <w:color w:val="000000"/>
          <w:sz w:val="27"/>
          <w:szCs w:val="27"/>
          <w:lang w:eastAsia="ru-RU"/>
        </w:rPr>
        <w:softHyphen/>
        <w:t>требность в их пополнении. Оценка такой потребности определя</w:t>
      </w:r>
      <w:r w:rsidRPr="005338C0">
        <w:rPr>
          <w:rFonts w:ascii="Times New Roman" w:eastAsia="Times New Roman" w:hAnsi="Times New Roman" w:cs="Times New Roman"/>
          <w:color w:val="000000"/>
          <w:sz w:val="27"/>
          <w:szCs w:val="27"/>
          <w:lang w:eastAsia="ru-RU"/>
        </w:rPr>
        <w:softHyphen/>
        <w:t>ет размеры выпуска СДР. Эмиссия СДР производится в виде кре</w:t>
      </w:r>
      <w:r w:rsidRPr="005338C0">
        <w:rPr>
          <w:rFonts w:ascii="Times New Roman" w:eastAsia="Times New Roman" w:hAnsi="Times New Roman" w:cs="Times New Roman"/>
          <w:color w:val="000000"/>
          <w:sz w:val="27"/>
          <w:szCs w:val="27"/>
          <w:lang w:eastAsia="ru-RU"/>
        </w:rPr>
        <w:softHyphen/>
        <w:t>дитовых записей на специальных счетах в МВФ. СДР распределя</w:t>
      </w:r>
      <w:r w:rsidRPr="005338C0">
        <w:rPr>
          <w:rFonts w:ascii="Times New Roman" w:eastAsia="Times New Roman" w:hAnsi="Times New Roman" w:cs="Times New Roman"/>
          <w:color w:val="000000"/>
          <w:sz w:val="27"/>
          <w:szCs w:val="27"/>
          <w:lang w:eastAsia="ru-RU"/>
        </w:rPr>
        <w:softHyphen/>
        <w:t>ются между странами-членами МВФ пропорционально величине их квот в МВФ на момент выпуска. Сумма квоты для каждого государства-участника МВФ устанавливается в соответствии с объ</w:t>
      </w:r>
      <w:r w:rsidRPr="005338C0">
        <w:rPr>
          <w:rFonts w:ascii="Times New Roman" w:eastAsia="Times New Roman" w:hAnsi="Times New Roman" w:cs="Times New Roman"/>
          <w:color w:val="000000"/>
          <w:sz w:val="27"/>
          <w:szCs w:val="27"/>
          <w:lang w:eastAsia="ru-RU"/>
        </w:rPr>
        <w:softHyphen/>
        <w:t>емом его национального дохода и размером внешнеторгового обо</w:t>
      </w:r>
      <w:r w:rsidRPr="005338C0">
        <w:rPr>
          <w:rFonts w:ascii="Times New Roman" w:eastAsia="Times New Roman" w:hAnsi="Times New Roman" w:cs="Times New Roman"/>
          <w:color w:val="000000"/>
          <w:sz w:val="27"/>
          <w:szCs w:val="27"/>
          <w:lang w:eastAsia="ru-RU"/>
        </w:rPr>
        <w:softHyphen/>
        <w:t>рота, т.е. чем богаче страна, тем выше ее квота в Фонде.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xml:space="preserve">Фонд не может выпускать СДР для самого себя или для других "уполномоченных держателей". Помимо стран-членов получать, держать и </w:t>
      </w:r>
      <w:r w:rsidRPr="005338C0">
        <w:rPr>
          <w:rFonts w:ascii="Times New Roman" w:eastAsia="Times New Roman" w:hAnsi="Times New Roman" w:cs="Times New Roman"/>
          <w:color w:val="000000"/>
          <w:sz w:val="27"/>
          <w:szCs w:val="27"/>
          <w:lang w:eastAsia="ru-RU"/>
        </w:rPr>
        <w:lastRenderedPageBreak/>
        <w:t>использовать СДР может МВФ, а также по решению Совета управляющих МВФ, принимаемому большинством, кото</w:t>
      </w:r>
      <w:r w:rsidRPr="005338C0">
        <w:rPr>
          <w:rFonts w:ascii="Times New Roman" w:eastAsia="Times New Roman" w:hAnsi="Times New Roman" w:cs="Times New Roman"/>
          <w:color w:val="000000"/>
          <w:sz w:val="27"/>
          <w:szCs w:val="27"/>
          <w:lang w:eastAsia="ru-RU"/>
        </w:rPr>
        <w:softHyphen/>
        <w:t>рое должно составлять не менее 85% голосов, страны, не являю</w:t>
      </w:r>
      <w:r w:rsidRPr="005338C0">
        <w:rPr>
          <w:rFonts w:ascii="Times New Roman" w:eastAsia="Times New Roman" w:hAnsi="Times New Roman" w:cs="Times New Roman"/>
          <w:color w:val="000000"/>
          <w:sz w:val="27"/>
          <w:szCs w:val="27"/>
          <w:lang w:eastAsia="ru-RU"/>
        </w:rPr>
        <w:softHyphen/>
        <w:t>щиеся членами Фонда, и другие международные и региональные учреждения (банки, валютные фонды и т.п.), имеющие офици</w:t>
      </w:r>
      <w:r w:rsidRPr="005338C0">
        <w:rPr>
          <w:rFonts w:ascii="Times New Roman" w:eastAsia="Times New Roman" w:hAnsi="Times New Roman" w:cs="Times New Roman"/>
          <w:color w:val="000000"/>
          <w:sz w:val="27"/>
          <w:szCs w:val="27"/>
          <w:lang w:eastAsia="ru-RU"/>
        </w:rPr>
        <w:softHyphen/>
        <w:t>альный статус. В то же время их держателями не могут быть ком</w:t>
      </w:r>
      <w:r w:rsidRPr="005338C0">
        <w:rPr>
          <w:rFonts w:ascii="Times New Roman" w:eastAsia="Times New Roman" w:hAnsi="Times New Roman" w:cs="Times New Roman"/>
          <w:color w:val="000000"/>
          <w:sz w:val="27"/>
          <w:szCs w:val="27"/>
          <w:lang w:eastAsia="ru-RU"/>
        </w:rPr>
        <w:softHyphen/>
        <w:t>мерческие банки и частные лица.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Функционирование Ямайской валютной системы противоре</w:t>
      </w:r>
      <w:r w:rsidRPr="005338C0">
        <w:rPr>
          <w:rFonts w:ascii="Times New Roman" w:eastAsia="Times New Roman" w:hAnsi="Times New Roman" w:cs="Times New Roman"/>
          <w:color w:val="000000"/>
          <w:sz w:val="27"/>
          <w:szCs w:val="27"/>
          <w:lang w:eastAsia="ru-RU"/>
        </w:rPr>
        <w:softHyphen/>
        <w:t>чиво. Ожидания, связанные с введением плавающих валютных курсов, исполнились лишь частично. Одной из причин является разнообразие возможных вариантов действий стран-участниц, доступных им в рамках этой системы. Режимы обменных курсов в своем чистом виде не практикуются в течение длительного пе</w:t>
      </w:r>
      <w:r w:rsidRPr="005338C0">
        <w:rPr>
          <w:rFonts w:ascii="Times New Roman" w:eastAsia="Times New Roman" w:hAnsi="Times New Roman" w:cs="Times New Roman"/>
          <w:color w:val="000000"/>
          <w:sz w:val="27"/>
          <w:szCs w:val="27"/>
          <w:lang w:eastAsia="ru-RU"/>
        </w:rPr>
        <w:softHyphen/>
        <w:t>риода. Так, например, количество стран, привязавших свои валю</w:t>
      </w:r>
      <w:r w:rsidRPr="005338C0">
        <w:rPr>
          <w:rFonts w:ascii="Times New Roman" w:eastAsia="Times New Roman" w:hAnsi="Times New Roman" w:cs="Times New Roman"/>
          <w:color w:val="000000"/>
          <w:sz w:val="27"/>
          <w:szCs w:val="27"/>
          <w:lang w:eastAsia="ru-RU"/>
        </w:rPr>
        <w:softHyphen/>
        <w:t>ты к доллару за период 1982-1994 гг., уменьшилось с 38 до 20, а к СДР – с 5 до 4. Следует отметить, что если в 1982 г. лишь 8 стран осуществляли независимое плавание, то в 1994 г. их уже было 52. Страны, объявившие о свободном плавании своих ва</w:t>
      </w:r>
      <w:r w:rsidRPr="005338C0">
        <w:rPr>
          <w:rFonts w:ascii="Times New Roman" w:eastAsia="Times New Roman" w:hAnsi="Times New Roman" w:cs="Times New Roman"/>
          <w:color w:val="000000"/>
          <w:sz w:val="27"/>
          <w:szCs w:val="27"/>
          <w:lang w:eastAsia="ru-RU"/>
        </w:rPr>
        <w:softHyphen/>
        <w:t>лют, поддерживали валютный курс с помощью интервенций, т.е. вместо чистого плавания фактически осуществлялось управляе</w:t>
      </w:r>
      <w:r w:rsidRPr="005338C0">
        <w:rPr>
          <w:rFonts w:ascii="Times New Roman" w:eastAsia="Times New Roman" w:hAnsi="Times New Roman" w:cs="Times New Roman"/>
          <w:color w:val="000000"/>
          <w:sz w:val="27"/>
          <w:szCs w:val="27"/>
          <w:lang w:eastAsia="ru-RU"/>
        </w:rPr>
        <w:softHyphen/>
        <w:t>мое плавание.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Другой причиной является сохранение долларом США лиди</w:t>
      </w:r>
      <w:r w:rsidRPr="005338C0">
        <w:rPr>
          <w:rFonts w:ascii="Times New Roman" w:eastAsia="Times New Roman" w:hAnsi="Times New Roman" w:cs="Times New Roman"/>
          <w:color w:val="000000"/>
          <w:sz w:val="27"/>
          <w:szCs w:val="27"/>
          <w:lang w:eastAsia="ru-RU"/>
        </w:rPr>
        <w:softHyphen/>
        <w:t>рующих позиций в Ямайской валютной системе. Объясняется это рядом обстоятельств: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а) со времен Бреттон-Вудской валютной системы сохранились значительные запасы долларов у частных лиц и правительств во всем мире;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б) альтернативные к доллару, признанные всеми резервные и трансакционные валюты будут постоянно в дефиците до тех пор, пока платежные балансы стран, валюты которых могут претендо</w:t>
      </w:r>
      <w:r w:rsidRPr="005338C0">
        <w:rPr>
          <w:rFonts w:ascii="Times New Roman" w:eastAsia="Times New Roman" w:hAnsi="Times New Roman" w:cs="Times New Roman"/>
          <w:color w:val="000000"/>
          <w:sz w:val="27"/>
          <w:szCs w:val="27"/>
          <w:lang w:eastAsia="ru-RU"/>
        </w:rPr>
        <w:softHyphen/>
        <w:t>вать на эту роль (Германия, Швейцария, Япония), имеют ста</w:t>
      </w:r>
      <w:r w:rsidRPr="005338C0">
        <w:rPr>
          <w:rFonts w:ascii="Times New Roman" w:eastAsia="Times New Roman" w:hAnsi="Times New Roman" w:cs="Times New Roman"/>
          <w:color w:val="000000"/>
          <w:sz w:val="27"/>
          <w:szCs w:val="27"/>
          <w:lang w:eastAsia="ru-RU"/>
        </w:rPr>
        <w:softHyphen/>
        <w:t>бильные активные сальдо;</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евродолларовые рынки создают доллары независимо от сос</w:t>
      </w:r>
      <w:r w:rsidRPr="005338C0">
        <w:rPr>
          <w:rFonts w:ascii="Times New Roman" w:eastAsia="Times New Roman" w:hAnsi="Times New Roman" w:cs="Times New Roman"/>
          <w:color w:val="000000"/>
          <w:sz w:val="27"/>
          <w:szCs w:val="27"/>
          <w:lang w:eastAsia="ru-RU"/>
        </w:rPr>
        <w:softHyphen/>
        <w:t>тояния платежного баланса США и тем самым способствуют снаб</w:t>
      </w:r>
      <w:r w:rsidRPr="005338C0">
        <w:rPr>
          <w:rFonts w:ascii="Times New Roman" w:eastAsia="Times New Roman" w:hAnsi="Times New Roman" w:cs="Times New Roman"/>
          <w:color w:val="000000"/>
          <w:sz w:val="27"/>
          <w:szCs w:val="27"/>
          <w:lang w:eastAsia="ru-RU"/>
        </w:rPr>
        <w:softHyphen/>
        <w:t>жению мировой валютной системы необходимым средством для трансакций.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Для Ямайской валютной системы характерно сильное колеба</w:t>
      </w:r>
      <w:r w:rsidRPr="005338C0">
        <w:rPr>
          <w:rFonts w:ascii="Times New Roman" w:eastAsia="Times New Roman" w:hAnsi="Times New Roman" w:cs="Times New Roman"/>
          <w:color w:val="000000"/>
          <w:sz w:val="27"/>
          <w:szCs w:val="27"/>
          <w:lang w:eastAsia="ru-RU"/>
        </w:rPr>
        <w:softHyphen/>
        <w:t>ние валютного курса для доллара США, что объясняется противо</w:t>
      </w:r>
      <w:r w:rsidRPr="005338C0">
        <w:rPr>
          <w:rFonts w:ascii="Times New Roman" w:eastAsia="Times New Roman" w:hAnsi="Times New Roman" w:cs="Times New Roman"/>
          <w:color w:val="000000"/>
          <w:sz w:val="27"/>
          <w:szCs w:val="27"/>
          <w:lang w:eastAsia="ru-RU"/>
        </w:rPr>
        <w:softHyphen/>
        <w:t>речивой экономической политикой США в форме экспансионист</w:t>
      </w:r>
      <w:r w:rsidRPr="005338C0">
        <w:rPr>
          <w:rFonts w:ascii="Times New Roman" w:eastAsia="Times New Roman" w:hAnsi="Times New Roman" w:cs="Times New Roman"/>
          <w:color w:val="000000"/>
          <w:sz w:val="27"/>
          <w:szCs w:val="27"/>
          <w:lang w:eastAsia="ru-RU"/>
        </w:rPr>
        <w:softHyphen/>
        <w:t>ской фискальной и рестриктивной денежной политики. Это ко</w:t>
      </w:r>
      <w:r w:rsidRPr="005338C0">
        <w:rPr>
          <w:rFonts w:ascii="Times New Roman" w:eastAsia="Times New Roman" w:hAnsi="Times New Roman" w:cs="Times New Roman"/>
          <w:color w:val="000000"/>
          <w:sz w:val="27"/>
          <w:szCs w:val="27"/>
          <w:lang w:eastAsia="ru-RU"/>
        </w:rPr>
        <w:softHyphen/>
        <w:t>лебание доллара стало причиной многих валютных кризисов.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 фоне многочисленных проблем, связанных с колебанием валютных курсов, особый интерес в мире вызывает опыт функ</w:t>
      </w:r>
      <w:r w:rsidRPr="005338C0">
        <w:rPr>
          <w:rFonts w:ascii="Times New Roman" w:eastAsia="Times New Roman" w:hAnsi="Times New Roman" w:cs="Times New Roman"/>
          <w:color w:val="000000"/>
          <w:sz w:val="27"/>
          <w:szCs w:val="27"/>
          <w:lang w:eastAsia="ru-RU"/>
        </w:rPr>
        <w:softHyphen/>
        <w:t>ционирования зоны стабильных валютных курсов в Европе, кото</w:t>
      </w:r>
      <w:r w:rsidRPr="005338C0">
        <w:rPr>
          <w:rFonts w:ascii="Times New Roman" w:eastAsia="Times New Roman" w:hAnsi="Times New Roman" w:cs="Times New Roman"/>
          <w:color w:val="000000"/>
          <w:sz w:val="27"/>
          <w:szCs w:val="27"/>
          <w:lang w:eastAsia="ru-RU"/>
        </w:rPr>
        <w:softHyphen/>
        <w:t>рый позволяет входящим в эту валютную группировку странам устойчиво развиваться, невзирая на проблемы, возникающие в мировой валютной системе.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5. ЕВРОПЕЙСКАЯ ВАЛЮТНАЯ СИСТЕМА</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Существование Европейской валютной системы является од</w:t>
      </w:r>
      <w:r w:rsidRPr="005338C0">
        <w:rPr>
          <w:rFonts w:ascii="Times New Roman" w:eastAsia="Times New Roman" w:hAnsi="Times New Roman" w:cs="Times New Roman"/>
          <w:color w:val="000000"/>
          <w:sz w:val="27"/>
          <w:szCs w:val="27"/>
          <w:lang w:eastAsia="ru-RU"/>
        </w:rPr>
        <w:softHyphen/>
        <w:t>ной из особенностей современных валютных отношений. На вза</w:t>
      </w:r>
      <w:r w:rsidRPr="005338C0">
        <w:rPr>
          <w:rFonts w:ascii="Times New Roman" w:eastAsia="Times New Roman" w:hAnsi="Times New Roman" w:cs="Times New Roman"/>
          <w:color w:val="000000"/>
          <w:sz w:val="27"/>
          <w:szCs w:val="27"/>
          <w:lang w:eastAsia="ru-RU"/>
        </w:rPr>
        <w:softHyphen/>
        <w:t>имную торговлю стран-членов ЕВС приходится от 55 до 70% от их внешнеторгового оборота. Решение о создании Европейской валютной системы (ЕВС) вступило в силу 13 марта 1979 г.</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Основные цели ЕВС:</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создание зоны стабильных валютных курсов в Европе, от</w:t>
      </w:r>
      <w:r w:rsidRPr="005338C0">
        <w:rPr>
          <w:rFonts w:ascii="Times New Roman" w:eastAsia="Times New Roman" w:hAnsi="Times New Roman" w:cs="Times New Roman"/>
          <w:color w:val="000000"/>
          <w:sz w:val="27"/>
          <w:szCs w:val="27"/>
          <w:lang w:eastAsia="ru-RU"/>
        </w:rPr>
        <w:softHyphen/>
        <w:t>сутствие которой затрудняло сотрудничество стран-членов Европейского сообщества в области выполнения общих программ и во взаимных торговых отношениях;</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 сближение экономических и финансовых политик стран-участниц. Выполнение этих задач способствовало бы построению европейской валютной организации, способной отражать спекуля</w:t>
      </w:r>
      <w:r w:rsidRPr="005338C0">
        <w:rPr>
          <w:rFonts w:ascii="Times New Roman" w:eastAsia="Times New Roman" w:hAnsi="Times New Roman" w:cs="Times New Roman"/>
          <w:color w:val="000000"/>
          <w:sz w:val="27"/>
          <w:szCs w:val="27"/>
          <w:lang w:eastAsia="ru-RU"/>
        </w:rPr>
        <w:softHyphen/>
        <w:t>тивные атаки рынка, а также сдерживать колебания международ</w:t>
      </w:r>
      <w:r w:rsidRPr="005338C0">
        <w:rPr>
          <w:rFonts w:ascii="Times New Roman" w:eastAsia="Times New Roman" w:hAnsi="Times New Roman" w:cs="Times New Roman"/>
          <w:color w:val="000000"/>
          <w:sz w:val="27"/>
          <w:szCs w:val="27"/>
          <w:lang w:eastAsia="ru-RU"/>
        </w:rPr>
        <w:softHyphen/>
        <w:t>ной валютной системы (особенно изменения доллара).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Активными членами ЕВС являются Бельгия, Люксембург, Да</w:t>
      </w:r>
      <w:r w:rsidRPr="005338C0">
        <w:rPr>
          <w:rFonts w:ascii="Times New Roman" w:eastAsia="Times New Roman" w:hAnsi="Times New Roman" w:cs="Times New Roman"/>
          <w:color w:val="000000"/>
          <w:sz w:val="27"/>
          <w:szCs w:val="27"/>
          <w:lang w:eastAsia="ru-RU"/>
        </w:rPr>
        <w:softHyphen/>
        <w:t>ния, Германия, Франция, Нидерланды, Ирландия, Испания, Пор</w:t>
      </w:r>
      <w:r w:rsidRPr="005338C0">
        <w:rPr>
          <w:rFonts w:ascii="Times New Roman" w:eastAsia="Times New Roman" w:hAnsi="Times New Roman" w:cs="Times New Roman"/>
          <w:color w:val="000000"/>
          <w:sz w:val="27"/>
          <w:szCs w:val="27"/>
          <w:lang w:eastAsia="ru-RU"/>
        </w:rPr>
        <w:softHyphen/>
        <w:t>тугалия, Греция. Великобритания и Италия в настоящее время являются пассивными членами Европейской валютной системы. В 1997 г. членами ЕВС стали Финляндия, Швеция и Норвегия.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Основные принципы построения ЕВС:</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страны-участницы</w:t>
      </w:r>
      <w:r w:rsidRPr="005338C0">
        <w:rPr>
          <w:rFonts w:ascii="Times New Roman" w:eastAsia="Times New Roman" w:hAnsi="Times New Roman" w:cs="Times New Roman"/>
          <w:b/>
          <w:bCs/>
          <w:color w:val="000000"/>
          <w:sz w:val="27"/>
          <w:szCs w:val="27"/>
          <w:lang w:eastAsia="ru-RU"/>
        </w:rPr>
        <w:t> </w:t>
      </w:r>
      <w:r w:rsidRPr="005338C0">
        <w:rPr>
          <w:rFonts w:ascii="Times New Roman" w:eastAsia="Times New Roman" w:hAnsi="Times New Roman" w:cs="Times New Roman"/>
          <w:color w:val="000000"/>
          <w:sz w:val="27"/>
          <w:szCs w:val="27"/>
          <w:lang w:eastAsia="ru-RU"/>
        </w:rPr>
        <w:t>ЕВС зафиксировали курсы своих валют по отношению к центральному курсу</w:t>
      </w:r>
      <w:r w:rsidRPr="005338C0">
        <w:rPr>
          <w:rFonts w:ascii="Times New Roman" w:eastAsia="Times New Roman" w:hAnsi="Times New Roman" w:cs="Times New Roman"/>
          <w:b/>
          <w:bCs/>
          <w:color w:val="000000"/>
          <w:sz w:val="27"/>
          <w:szCs w:val="27"/>
          <w:lang w:eastAsia="ru-RU"/>
        </w:rPr>
        <w:t> </w:t>
      </w:r>
      <w:r w:rsidRPr="005338C0">
        <w:rPr>
          <w:rFonts w:ascii="Times New Roman" w:eastAsia="Times New Roman" w:hAnsi="Times New Roman" w:cs="Times New Roman"/>
          <w:color w:val="000000"/>
          <w:sz w:val="27"/>
          <w:szCs w:val="27"/>
          <w:lang w:eastAsia="ru-RU"/>
        </w:rPr>
        <w:t>ЭКЮ;</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 на основе центрального курса к ЭКЮ рассчитаны все ос</w:t>
      </w:r>
      <w:r w:rsidRPr="005338C0">
        <w:rPr>
          <w:rFonts w:ascii="Times New Roman" w:eastAsia="Times New Roman" w:hAnsi="Times New Roman" w:cs="Times New Roman"/>
          <w:color w:val="000000"/>
          <w:sz w:val="27"/>
          <w:szCs w:val="27"/>
          <w:lang w:eastAsia="ru-RU"/>
        </w:rPr>
        <w:softHyphen/>
        <w:t>новные паритеты между курсами валют стран-участниц;</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 страны-участницы ЕВС обязаны поддерживать фиксирован</w:t>
      </w:r>
      <w:r w:rsidRPr="005338C0">
        <w:rPr>
          <w:rFonts w:ascii="Times New Roman" w:eastAsia="Times New Roman" w:hAnsi="Times New Roman" w:cs="Times New Roman"/>
          <w:color w:val="000000"/>
          <w:sz w:val="27"/>
          <w:szCs w:val="27"/>
          <w:lang w:eastAsia="ru-RU"/>
        </w:rPr>
        <w:softHyphen/>
        <w:t>ный курс валют с помощью интервенций. В начале создания сис</w:t>
      </w:r>
      <w:r w:rsidRPr="005338C0">
        <w:rPr>
          <w:rFonts w:ascii="Times New Roman" w:eastAsia="Times New Roman" w:hAnsi="Times New Roman" w:cs="Times New Roman"/>
          <w:color w:val="000000"/>
          <w:sz w:val="27"/>
          <w:szCs w:val="27"/>
          <w:lang w:eastAsia="ru-RU"/>
        </w:rPr>
        <w:softHyphen/>
        <w:t>темы курс валют не мог отклоняться более чем на +/- 2,25 % от паритетного, в настоящее время допускается колебание в преде</w:t>
      </w:r>
      <w:r w:rsidRPr="005338C0">
        <w:rPr>
          <w:rFonts w:ascii="Times New Roman" w:eastAsia="Times New Roman" w:hAnsi="Times New Roman" w:cs="Times New Roman"/>
          <w:color w:val="000000"/>
          <w:sz w:val="27"/>
          <w:szCs w:val="27"/>
          <w:lang w:eastAsia="ru-RU"/>
        </w:rPr>
        <w:softHyphen/>
        <w:t>лах +/- 15% от паритета.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Основной инструмент ЕВС – европейская валютная единица – ЭКЮ. Ее стоимость определяют через валютную корзину, состо</w:t>
      </w:r>
      <w:r w:rsidRPr="005338C0">
        <w:rPr>
          <w:rFonts w:ascii="Times New Roman" w:eastAsia="Times New Roman" w:hAnsi="Times New Roman" w:cs="Times New Roman"/>
          <w:color w:val="000000"/>
          <w:sz w:val="27"/>
          <w:szCs w:val="27"/>
          <w:lang w:eastAsia="ru-RU"/>
        </w:rPr>
        <w:softHyphen/>
        <w:t>ящую из валют стран-участниц (в корзину ЭКЮ еще не введены валюты Финляндии, Швеции и Австрии). Европейская комиссия каждый день рассчитывает стоимость ЭКЮ в различных валютах стран-членов ЕС на основе обменных курсов. Пересмотр состава валютной корзины проводится один раз в 5 лет, а также по требо</w:t>
      </w:r>
      <w:r w:rsidRPr="005338C0">
        <w:rPr>
          <w:rFonts w:ascii="Times New Roman" w:eastAsia="Times New Roman" w:hAnsi="Times New Roman" w:cs="Times New Roman"/>
          <w:color w:val="000000"/>
          <w:sz w:val="27"/>
          <w:szCs w:val="27"/>
          <w:lang w:eastAsia="ru-RU"/>
        </w:rPr>
        <w:softHyphen/>
        <w:t>ванию страны, курс к ЭКЮ валюты которой изменился больше, чем на 25%.</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рамках ЕВС европейская валютная единица выполняет ряд функций: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счетной единицы, так как с помощью ЭКЮ определяются взаимные паритеты валют Сообщества. Кроме того, она делает возможным определение величины бюджета ЕС, сельскохозяйст</w:t>
      </w:r>
      <w:r w:rsidRPr="005338C0">
        <w:rPr>
          <w:rFonts w:ascii="Times New Roman" w:eastAsia="Times New Roman" w:hAnsi="Times New Roman" w:cs="Times New Roman"/>
          <w:color w:val="000000"/>
          <w:sz w:val="27"/>
          <w:szCs w:val="27"/>
          <w:lang w:eastAsia="ru-RU"/>
        </w:rPr>
        <w:softHyphen/>
        <w:t>венных цен, расходов и т.п.;</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 платежного инструмента, так как ЭКЮ позволяет централь</w:t>
      </w:r>
      <w:r w:rsidRPr="005338C0">
        <w:rPr>
          <w:rFonts w:ascii="Times New Roman" w:eastAsia="Times New Roman" w:hAnsi="Times New Roman" w:cs="Times New Roman"/>
          <w:color w:val="000000"/>
          <w:sz w:val="27"/>
          <w:szCs w:val="27"/>
          <w:lang w:eastAsia="ru-RU"/>
        </w:rPr>
        <w:softHyphen/>
        <w:t>ным банкам определять и оплачивать взаимные долги, выражен</w:t>
      </w:r>
      <w:r w:rsidRPr="005338C0">
        <w:rPr>
          <w:rFonts w:ascii="Times New Roman" w:eastAsia="Times New Roman" w:hAnsi="Times New Roman" w:cs="Times New Roman"/>
          <w:color w:val="000000"/>
          <w:sz w:val="27"/>
          <w:szCs w:val="27"/>
          <w:lang w:eastAsia="ru-RU"/>
        </w:rPr>
        <w:softHyphen/>
        <w:t>ные в ЭКЮ;</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 инструмента резервирования, так как каждый центральный банк вносит 20% своих авуаров золотом и долларами в Европей</w:t>
      </w:r>
      <w:r w:rsidRPr="005338C0">
        <w:rPr>
          <w:rFonts w:ascii="Times New Roman" w:eastAsia="Times New Roman" w:hAnsi="Times New Roman" w:cs="Times New Roman"/>
          <w:color w:val="000000"/>
          <w:sz w:val="27"/>
          <w:szCs w:val="27"/>
          <w:lang w:eastAsia="ru-RU"/>
        </w:rPr>
        <w:softHyphen/>
        <w:t>ский фонд валютной кооперации, который, в свою очередь, снаб</w:t>
      </w:r>
      <w:r w:rsidRPr="005338C0">
        <w:rPr>
          <w:rFonts w:ascii="Times New Roman" w:eastAsia="Times New Roman" w:hAnsi="Times New Roman" w:cs="Times New Roman"/>
          <w:color w:val="000000"/>
          <w:sz w:val="27"/>
          <w:szCs w:val="27"/>
          <w:lang w:eastAsia="ru-RU"/>
        </w:rPr>
        <w:softHyphen/>
        <w:t>жает банк суммой в ЭКЮ, соответствующей внесенным авуарам. С 1999 г. вместо ЭКЮ основной валютой ЕВС будет евро.</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Благодаря введению фиксированных курсов валют на террито</w:t>
      </w:r>
      <w:r w:rsidRPr="005338C0">
        <w:rPr>
          <w:rFonts w:ascii="Times New Roman" w:eastAsia="Times New Roman" w:hAnsi="Times New Roman" w:cs="Times New Roman"/>
          <w:color w:val="000000"/>
          <w:sz w:val="27"/>
          <w:szCs w:val="27"/>
          <w:lang w:eastAsia="ru-RU"/>
        </w:rPr>
        <w:softHyphen/>
        <w:t>рии Западной Европы появился так называемый феномен валют</w:t>
      </w:r>
      <w:r w:rsidRPr="005338C0">
        <w:rPr>
          <w:rFonts w:ascii="Times New Roman" w:eastAsia="Times New Roman" w:hAnsi="Times New Roman" w:cs="Times New Roman"/>
          <w:color w:val="000000"/>
          <w:sz w:val="27"/>
          <w:szCs w:val="27"/>
          <w:lang w:eastAsia="ru-RU"/>
        </w:rPr>
        <w:softHyphen/>
        <w:t>ной змеи. Валютная змея, или змея в тоннеле, - кривая, описы</w:t>
      </w:r>
      <w:r w:rsidRPr="005338C0">
        <w:rPr>
          <w:rFonts w:ascii="Times New Roman" w:eastAsia="Times New Roman" w:hAnsi="Times New Roman" w:cs="Times New Roman"/>
          <w:color w:val="000000"/>
          <w:sz w:val="27"/>
          <w:szCs w:val="27"/>
          <w:lang w:eastAsia="ru-RU"/>
        </w:rPr>
        <w:softHyphen/>
        <w:t>вающая совместные колебания курсов валют стран Европейского сообщества относительно курсов других валют, которые не входят в данную валютную группировку.</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Роль МВФ по отношению к ЕВС выполняет Европейский фонд валютного сотрудничества. Долларовые накопления образуют кре</w:t>
      </w:r>
      <w:r w:rsidRPr="005338C0">
        <w:rPr>
          <w:rFonts w:ascii="Times New Roman" w:eastAsia="Times New Roman" w:hAnsi="Times New Roman" w:cs="Times New Roman"/>
          <w:color w:val="000000"/>
          <w:sz w:val="27"/>
          <w:szCs w:val="27"/>
          <w:lang w:eastAsia="ru-RU"/>
        </w:rPr>
        <w:softHyphen/>
        <w:t>дитный фонд ЕВС. Его объем для краткосрочного кредитования составляет 14 млрд. ЭКЮ, а для среднесрочного кредитования – 11 млрд. ЭКЮ.</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Несмотря на имеющиеся в функционировании ЕВС противо</w:t>
      </w:r>
      <w:r w:rsidRPr="005338C0">
        <w:rPr>
          <w:rFonts w:ascii="Times New Roman" w:eastAsia="Times New Roman" w:hAnsi="Times New Roman" w:cs="Times New Roman"/>
          <w:color w:val="000000"/>
          <w:sz w:val="27"/>
          <w:szCs w:val="27"/>
          <w:lang w:eastAsia="ru-RU"/>
        </w:rPr>
        <w:softHyphen/>
        <w:t>речия, она выполнила поставленную перед ней задачу. До 1992 г. в ЕС наблюдалась стабильность обменных курсов. За 5 лет (1987- 1992 гг.) центральные курсы основных валют не изменились, тог</w:t>
      </w:r>
      <w:r w:rsidRPr="005338C0">
        <w:rPr>
          <w:rFonts w:ascii="Times New Roman" w:eastAsia="Times New Roman" w:hAnsi="Times New Roman" w:cs="Times New Roman"/>
          <w:color w:val="000000"/>
          <w:sz w:val="27"/>
          <w:szCs w:val="27"/>
          <w:lang w:eastAsia="ru-RU"/>
        </w:rPr>
        <w:softHyphen/>
        <w:t>да как в это же время доллар успел потерять и снова набрать 30% от своей стоимости по отношению к французскому франку и не</w:t>
      </w:r>
      <w:r w:rsidRPr="005338C0">
        <w:rPr>
          <w:rFonts w:ascii="Times New Roman" w:eastAsia="Times New Roman" w:hAnsi="Times New Roman" w:cs="Times New Roman"/>
          <w:color w:val="000000"/>
          <w:sz w:val="27"/>
          <w:szCs w:val="27"/>
          <w:lang w:eastAsia="ru-RU"/>
        </w:rPr>
        <w:softHyphen/>
        <w:t>мецкой марке. К началу 90-х гг. предполагалось перейти от зоны стабильности в Европе к более высокому уровню интеграции. Эти настроения получили свое выражение в тексте Маастрихского договора, который предусматривал переход к Валютно-экономическому союзу к 1999 г.</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Однако надежды на быстрое создание Валютно-экономического союза не оправдались. Причиной явились кризисные ситуа</w:t>
      </w:r>
      <w:r w:rsidRPr="005338C0">
        <w:rPr>
          <w:rFonts w:ascii="Times New Roman" w:eastAsia="Times New Roman" w:hAnsi="Times New Roman" w:cs="Times New Roman"/>
          <w:color w:val="000000"/>
          <w:sz w:val="27"/>
          <w:szCs w:val="27"/>
          <w:lang w:eastAsia="ru-RU"/>
        </w:rPr>
        <w:softHyphen/>
        <w:t>ции в Европе 1992-1993 гг. и жесткость требований к показате</w:t>
      </w:r>
      <w:r w:rsidRPr="005338C0">
        <w:rPr>
          <w:rFonts w:ascii="Times New Roman" w:eastAsia="Times New Roman" w:hAnsi="Times New Roman" w:cs="Times New Roman"/>
          <w:color w:val="000000"/>
          <w:sz w:val="27"/>
          <w:szCs w:val="27"/>
          <w:lang w:eastAsia="ru-RU"/>
        </w:rPr>
        <w:softHyphen/>
        <w:t>лям, необходимым для перехода к ВЭС:</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стабильность обменных курсов;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 стабильность цен: уровень инфляции не должен превышать более чем на 1,5% средний уровень инфляции трех государств, наиболее благополучных в этом отношении;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 дефицит государственного бюджета не более 3% от ВВП;</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4) государственный долг ниже 60% от</w:t>
      </w:r>
      <w:r w:rsidRPr="005338C0">
        <w:rPr>
          <w:rFonts w:ascii="Times New Roman" w:eastAsia="Times New Roman" w:hAnsi="Times New Roman" w:cs="Times New Roman"/>
          <w:b/>
          <w:bCs/>
          <w:color w:val="000000"/>
          <w:sz w:val="27"/>
          <w:szCs w:val="27"/>
          <w:lang w:eastAsia="ru-RU"/>
        </w:rPr>
        <w:t> </w:t>
      </w:r>
      <w:r w:rsidRPr="005338C0">
        <w:rPr>
          <w:rFonts w:ascii="Times New Roman" w:eastAsia="Times New Roman" w:hAnsi="Times New Roman" w:cs="Times New Roman"/>
          <w:color w:val="000000"/>
          <w:sz w:val="27"/>
          <w:szCs w:val="27"/>
          <w:lang w:eastAsia="ru-RU"/>
        </w:rPr>
        <w:t>ВВП;</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5) процентная ставка в длительном периоде превышает не бо</w:t>
      </w:r>
      <w:r w:rsidRPr="005338C0">
        <w:rPr>
          <w:rFonts w:ascii="Times New Roman" w:eastAsia="Times New Roman" w:hAnsi="Times New Roman" w:cs="Times New Roman"/>
          <w:color w:val="000000"/>
          <w:sz w:val="27"/>
          <w:szCs w:val="27"/>
          <w:lang w:eastAsia="ru-RU"/>
        </w:rPr>
        <w:softHyphen/>
        <w:t>лее чем на 2% ставку трех стран, имеющих наименьший уровень инфляции.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Создание Валютно-экономического союза должно обеспечить странам-участницам множество неоспоримых преимуществ: уп</w:t>
      </w:r>
      <w:r w:rsidRPr="005338C0">
        <w:rPr>
          <w:rFonts w:ascii="Times New Roman" w:eastAsia="Times New Roman" w:hAnsi="Times New Roman" w:cs="Times New Roman"/>
          <w:color w:val="000000"/>
          <w:sz w:val="27"/>
          <w:szCs w:val="27"/>
          <w:lang w:eastAsia="ru-RU"/>
        </w:rPr>
        <w:softHyphen/>
        <w:t>разднение обменных институтов и комиссионных; отмену оплаты банковских переводов между странами; упрощение управления предприятиями в разных государствах Союза; уравнивание номи</w:t>
      </w:r>
      <w:r w:rsidRPr="005338C0">
        <w:rPr>
          <w:rFonts w:ascii="Times New Roman" w:eastAsia="Times New Roman" w:hAnsi="Times New Roman" w:cs="Times New Roman"/>
          <w:color w:val="000000"/>
          <w:sz w:val="27"/>
          <w:szCs w:val="27"/>
          <w:lang w:eastAsia="ru-RU"/>
        </w:rPr>
        <w:softHyphen/>
        <w:t>нальных и реальных ставок процента; ЭКЮ будет противостоять иене и доллару и станет международной резервной валютой; и наконец, исчезнут всяческие ограничения между странами-участ</w:t>
      </w:r>
      <w:r w:rsidRPr="005338C0">
        <w:rPr>
          <w:rFonts w:ascii="Times New Roman" w:eastAsia="Times New Roman" w:hAnsi="Times New Roman" w:cs="Times New Roman"/>
          <w:color w:val="000000"/>
          <w:sz w:val="27"/>
          <w:szCs w:val="27"/>
          <w:lang w:eastAsia="ru-RU"/>
        </w:rPr>
        <w:softHyphen/>
        <w:t>ницами ВЭС. Именно поэтому, несмотря на период длительной нестабильности в Европе после упомянутого кризиса, в Мадриде был разработан новый перспективный план перехода к Валютно-экономическому союзу, состоящий из 3 этапов: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конец 1998 г. Совет Европы определяет по итогам 1997 г. количество стран, соответствующих установленным критериям. Начинается организация Центрального банка Европы;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 январь 1999 г. Переход к</w:t>
      </w:r>
      <w:r w:rsidRPr="005338C0">
        <w:rPr>
          <w:rFonts w:ascii="Times New Roman" w:eastAsia="Times New Roman" w:hAnsi="Times New Roman" w:cs="Times New Roman"/>
          <w:b/>
          <w:bCs/>
          <w:color w:val="000000"/>
          <w:sz w:val="27"/>
          <w:szCs w:val="27"/>
          <w:lang w:eastAsia="ru-RU"/>
        </w:rPr>
        <w:t> </w:t>
      </w:r>
      <w:r w:rsidRPr="005338C0">
        <w:rPr>
          <w:rFonts w:ascii="Times New Roman" w:eastAsia="Times New Roman" w:hAnsi="Times New Roman" w:cs="Times New Roman"/>
          <w:color w:val="000000"/>
          <w:sz w:val="27"/>
          <w:szCs w:val="27"/>
          <w:lang w:eastAsia="ru-RU"/>
        </w:rPr>
        <w:t>ВЭС: окончательная фиксация об</w:t>
      </w:r>
      <w:r w:rsidRPr="005338C0">
        <w:rPr>
          <w:rFonts w:ascii="Times New Roman" w:eastAsia="Times New Roman" w:hAnsi="Times New Roman" w:cs="Times New Roman"/>
          <w:color w:val="000000"/>
          <w:sz w:val="27"/>
          <w:szCs w:val="27"/>
          <w:lang w:eastAsia="ru-RU"/>
        </w:rPr>
        <w:softHyphen/>
        <w:t>менных курсов между валютами и между ними и евро; определе</w:t>
      </w:r>
      <w:r w:rsidRPr="005338C0">
        <w:rPr>
          <w:rFonts w:ascii="Times New Roman" w:eastAsia="Times New Roman" w:hAnsi="Times New Roman" w:cs="Times New Roman"/>
          <w:color w:val="000000"/>
          <w:sz w:val="27"/>
          <w:szCs w:val="27"/>
          <w:lang w:eastAsia="ru-RU"/>
        </w:rPr>
        <w:softHyphen/>
        <w:t>ние операций, проводимых в европейской валюте. Банки еще не обязаны пересчитывать все переводы в евровалюте; начинает дей</w:t>
      </w:r>
      <w:r w:rsidRPr="005338C0">
        <w:rPr>
          <w:rFonts w:ascii="Times New Roman" w:eastAsia="Times New Roman" w:hAnsi="Times New Roman" w:cs="Times New Roman"/>
          <w:color w:val="000000"/>
          <w:sz w:val="27"/>
          <w:szCs w:val="27"/>
          <w:lang w:eastAsia="ru-RU"/>
        </w:rPr>
        <w:softHyphen/>
        <w:t>ствовать Центральный банк Европы;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 введение единой валюты. 1999 г.: снижение сроков и сто</w:t>
      </w:r>
      <w:r w:rsidRPr="005338C0">
        <w:rPr>
          <w:rFonts w:ascii="Times New Roman" w:eastAsia="Times New Roman" w:hAnsi="Times New Roman" w:cs="Times New Roman"/>
          <w:color w:val="000000"/>
          <w:sz w:val="27"/>
          <w:szCs w:val="27"/>
          <w:lang w:eastAsia="ru-RU"/>
        </w:rPr>
        <w:softHyphen/>
        <w:t>имости банковских переводов. Потребители получают возможность доступа к операциям в европейской валюте – евро. Пересчет национальных цен в евро. Создание сети обменных пунктов (национальной валюты в евро). 2002 г. или позже: введение еди</w:t>
      </w:r>
      <w:r w:rsidRPr="005338C0">
        <w:rPr>
          <w:rFonts w:ascii="Times New Roman" w:eastAsia="Times New Roman" w:hAnsi="Times New Roman" w:cs="Times New Roman"/>
          <w:color w:val="000000"/>
          <w:sz w:val="27"/>
          <w:szCs w:val="27"/>
          <w:lang w:eastAsia="ru-RU"/>
        </w:rPr>
        <w:softHyphen/>
        <w:t xml:space="preserve">ной валюты (введение в обращение ее банкнот и монет). </w:t>
      </w:r>
      <w:r w:rsidRPr="005338C0">
        <w:rPr>
          <w:rFonts w:ascii="Times New Roman" w:eastAsia="Times New Roman" w:hAnsi="Times New Roman" w:cs="Times New Roman"/>
          <w:color w:val="000000"/>
          <w:sz w:val="27"/>
          <w:szCs w:val="27"/>
          <w:lang w:eastAsia="ru-RU"/>
        </w:rPr>
        <w:lastRenderedPageBreak/>
        <w:t>Быстрое изъятие из обращения национальной валюты. Потребители в те</w:t>
      </w:r>
      <w:r w:rsidRPr="005338C0">
        <w:rPr>
          <w:rFonts w:ascii="Times New Roman" w:eastAsia="Times New Roman" w:hAnsi="Times New Roman" w:cs="Times New Roman"/>
          <w:color w:val="000000"/>
          <w:sz w:val="27"/>
          <w:szCs w:val="27"/>
          <w:lang w:eastAsia="ru-RU"/>
        </w:rPr>
        <w:softHyphen/>
        <w:t>чение длительного периода могут обменивать национальную ва</w:t>
      </w:r>
      <w:r w:rsidRPr="005338C0">
        <w:rPr>
          <w:rFonts w:ascii="Times New Roman" w:eastAsia="Times New Roman" w:hAnsi="Times New Roman" w:cs="Times New Roman"/>
          <w:color w:val="000000"/>
          <w:sz w:val="27"/>
          <w:szCs w:val="27"/>
          <w:lang w:eastAsia="ru-RU"/>
        </w:rPr>
        <w:softHyphen/>
        <w:t>люту на евро. Банковские счета, заработная плата, пенсии – все денежные операции пересчитываются в европейскую валюту.</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6. ПЛАТЕЖНЫЙ БАЛАНС СТРАНЫ</w:t>
      </w:r>
    </w:p>
    <w:p w:rsidR="005338C0" w:rsidRPr="005338C0" w:rsidRDefault="005338C0" w:rsidP="005338C0">
      <w:pPr>
        <w:spacing w:after="0" w:line="240" w:lineRule="auto"/>
        <w:ind w:firstLine="720"/>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Платежный баланс страны – это систематические записи всех платежей, поступающих в данную страну из-за границы, и денеж</w:t>
      </w:r>
      <w:r w:rsidRPr="005338C0">
        <w:rPr>
          <w:rFonts w:ascii="Times New Roman" w:eastAsia="Times New Roman" w:hAnsi="Times New Roman" w:cs="Times New Roman"/>
          <w:color w:val="000000"/>
          <w:sz w:val="27"/>
          <w:szCs w:val="27"/>
          <w:lang w:eastAsia="ru-RU"/>
        </w:rPr>
        <w:softHyphen/>
        <w:t>ных платежей данной страны другим странам в течение опреде</w:t>
      </w:r>
      <w:r w:rsidRPr="005338C0">
        <w:rPr>
          <w:rFonts w:ascii="Times New Roman" w:eastAsia="Times New Roman" w:hAnsi="Times New Roman" w:cs="Times New Roman"/>
          <w:color w:val="000000"/>
          <w:sz w:val="27"/>
          <w:szCs w:val="27"/>
          <w:lang w:eastAsia="ru-RU"/>
        </w:rPr>
        <w:softHyphen/>
        <w:t>ленного периода.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Платежный баланс отражает количественное и качественное выражение объема, структуры и характера внешнеэкономических операций государства. На него воздействуют различные тенден</w:t>
      </w:r>
      <w:r w:rsidRPr="005338C0">
        <w:rPr>
          <w:rFonts w:ascii="Times New Roman" w:eastAsia="Times New Roman" w:hAnsi="Times New Roman" w:cs="Times New Roman"/>
          <w:color w:val="000000"/>
          <w:sz w:val="27"/>
          <w:szCs w:val="27"/>
          <w:lang w:eastAsia="ru-RU"/>
        </w:rPr>
        <w:softHyphen/>
        <w:t>ции, происходящие в мире: изменения в международном разделе</w:t>
      </w:r>
      <w:r w:rsidRPr="005338C0">
        <w:rPr>
          <w:rFonts w:ascii="Times New Roman" w:eastAsia="Times New Roman" w:hAnsi="Times New Roman" w:cs="Times New Roman"/>
          <w:color w:val="000000"/>
          <w:sz w:val="27"/>
          <w:szCs w:val="27"/>
          <w:lang w:eastAsia="ru-RU"/>
        </w:rPr>
        <w:softHyphen/>
        <w:t>нии труда, интернационализация производства и капитала, со</w:t>
      </w:r>
      <w:r w:rsidRPr="005338C0">
        <w:rPr>
          <w:rFonts w:ascii="Times New Roman" w:eastAsia="Times New Roman" w:hAnsi="Times New Roman" w:cs="Times New Roman"/>
          <w:color w:val="000000"/>
          <w:sz w:val="27"/>
          <w:szCs w:val="27"/>
          <w:lang w:eastAsia="ru-RU"/>
        </w:rPr>
        <w:softHyphen/>
        <w:t>хранение и обособление национальных экономик с целью их даль</w:t>
      </w:r>
      <w:r w:rsidRPr="005338C0">
        <w:rPr>
          <w:rFonts w:ascii="Times New Roman" w:eastAsia="Times New Roman" w:hAnsi="Times New Roman" w:cs="Times New Roman"/>
          <w:color w:val="000000"/>
          <w:sz w:val="27"/>
          <w:szCs w:val="27"/>
          <w:lang w:eastAsia="ru-RU"/>
        </w:rPr>
        <w:softHyphen/>
        <w:t>нейшего укрепления и т.п. Тем самым платежный баланс отража</w:t>
      </w:r>
      <w:r w:rsidRPr="005338C0">
        <w:rPr>
          <w:rFonts w:ascii="Times New Roman" w:eastAsia="Times New Roman" w:hAnsi="Times New Roman" w:cs="Times New Roman"/>
          <w:color w:val="000000"/>
          <w:sz w:val="27"/>
          <w:szCs w:val="27"/>
          <w:lang w:eastAsia="ru-RU"/>
        </w:rPr>
        <w:softHyphen/>
        <w:t>ет всю многочисленную сложную гамму экономических отноше</w:t>
      </w:r>
      <w:r w:rsidRPr="005338C0">
        <w:rPr>
          <w:rFonts w:ascii="Times New Roman" w:eastAsia="Times New Roman" w:hAnsi="Times New Roman" w:cs="Times New Roman"/>
          <w:color w:val="000000"/>
          <w:sz w:val="27"/>
          <w:szCs w:val="27"/>
          <w:lang w:eastAsia="ru-RU"/>
        </w:rPr>
        <w:softHyphen/>
        <w:t>ний между странами.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Поступления валюты в страну отражаются по кредиту платеж</w:t>
      </w:r>
      <w:r w:rsidRPr="005338C0">
        <w:rPr>
          <w:rFonts w:ascii="Times New Roman" w:eastAsia="Times New Roman" w:hAnsi="Times New Roman" w:cs="Times New Roman"/>
          <w:color w:val="000000"/>
          <w:sz w:val="27"/>
          <w:szCs w:val="27"/>
          <w:lang w:eastAsia="ru-RU"/>
        </w:rPr>
        <w:softHyphen/>
        <w:t>ного баланса. Для страны источником средств в валюте будут яв</w:t>
      </w:r>
      <w:r w:rsidRPr="005338C0">
        <w:rPr>
          <w:rFonts w:ascii="Times New Roman" w:eastAsia="Times New Roman" w:hAnsi="Times New Roman" w:cs="Times New Roman"/>
          <w:color w:val="000000"/>
          <w:sz w:val="27"/>
          <w:szCs w:val="27"/>
          <w:lang w:eastAsia="ru-RU"/>
        </w:rPr>
        <w:softHyphen/>
        <w:t>ляться, в первую очередь, экспортируемые ею товары и услуги, а также приток капитала из-за границы в виде иностранных займов и инвестиций.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Платежи в валюте иностранным субъектам отражаются по де</w:t>
      </w:r>
      <w:r w:rsidRPr="005338C0">
        <w:rPr>
          <w:rFonts w:ascii="Times New Roman" w:eastAsia="Times New Roman" w:hAnsi="Times New Roman" w:cs="Times New Roman"/>
          <w:color w:val="000000"/>
          <w:sz w:val="27"/>
          <w:szCs w:val="27"/>
          <w:lang w:eastAsia="ru-RU"/>
        </w:rPr>
        <w:softHyphen/>
        <w:t>бету платежного баланса. К подобным операциям относятся рас</w:t>
      </w:r>
      <w:r w:rsidRPr="005338C0">
        <w:rPr>
          <w:rFonts w:ascii="Times New Roman" w:eastAsia="Times New Roman" w:hAnsi="Times New Roman" w:cs="Times New Roman"/>
          <w:color w:val="000000"/>
          <w:sz w:val="27"/>
          <w:szCs w:val="27"/>
          <w:lang w:eastAsia="ru-RU"/>
        </w:rPr>
        <w:softHyphen/>
        <w:t>ходы, связанные с импортом товаров и услуг, а также вложения денежных средств данного государства в экономику других стран.</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Основными правилами формирования баланса являются: прин</w:t>
      </w:r>
      <w:r w:rsidRPr="005338C0">
        <w:rPr>
          <w:rFonts w:ascii="Times New Roman" w:eastAsia="Times New Roman" w:hAnsi="Times New Roman" w:cs="Times New Roman"/>
          <w:color w:val="000000"/>
          <w:sz w:val="27"/>
          <w:szCs w:val="27"/>
          <w:lang w:eastAsia="ru-RU"/>
        </w:rPr>
        <w:softHyphen/>
        <w:t>цип равенства его частей и принцип двойной записи. Использо</w:t>
      </w:r>
      <w:r w:rsidRPr="005338C0">
        <w:rPr>
          <w:rFonts w:ascii="Times New Roman" w:eastAsia="Times New Roman" w:hAnsi="Times New Roman" w:cs="Times New Roman"/>
          <w:color w:val="000000"/>
          <w:sz w:val="27"/>
          <w:szCs w:val="27"/>
          <w:lang w:eastAsia="ru-RU"/>
        </w:rPr>
        <w:softHyphen/>
        <w:t>вание двойной записи предполагает, что каждая сделка записыва</w:t>
      </w:r>
      <w:r w:rsidRPr="005338C0">
        <w:rPr>
          <w:rFonts w:ascii="Times New Roman" w:eastAsia="Times New Roman" w:hAnsi="Times New Roman" w:cs="Times New Roman"/>
          <w:color w:val="000000"/>
          <w:sz w:val="27"/>
          <w:szCs w:val="27"/>
          <w:lang w:eastAsia="ru-RU"/>
        </w:rPr>
        <w:softHyphen/>
        <w:t>ется одновременно на двух счетах: и дебетовом, и кредитовом. Принцип равенства частей означает, что общая сумма кредита должна быть равна общей сумме дебета платежного баланса.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Платежный баланс представляет собой чрезвычайно сложную группировку различного рода платежей и поступлений государст</w:t>
      </w:r>
      <w:r w:rsidRPr="005338C0">
        <w:rPr>
          <w:rFonts w:ascii="Times New Roman" w:eastAsia="Times New Roman" w:hAnsi="Times New Roman" w:cs="Times New Roman"/>
          <w:color w:val="000000"/>
          <w:sz w:val="27"/>
          <w:szCs w:val="27"/>
          <w:lang w:eastAsia="ru-RU"/>
        </w:rPr>
        <w:softHyphen/>
        <w:t>ва в целом. Он включает в себя целый ряд субсчетов. Наиболее распространенным является метод составления баланса, разрабо</w:t>
      </w:r>
      <w:r w:rsidRPr="005338C0">
        <w:rPr>
          <w:rFonts w:ascii="Times New Roman" w:eastAsia="Times New Roman" w:hAnsi="Times New Roman" w:cs="Times New Roman"/>
          <w:color w:val="000000"/>
          <w:sz w:val="27"/>
          <w:szCs w:val="27"/>
          <w:lang w:eastAsia="ru-RU"/>
        </w:rPr>
        <w:softHyphen/>
        <w:t>танный МВФ на основе принятого ООН "Руководства по платеж</w:t>
      </w:r>
      <w:r w:rsidRPr="005338C0">
        <w:rPr>
          <w:rFonts w:ascii="Times New Roman" w:eastAsia="Times New Roman" w:hAnsi="Times New Roman" w:cs="Times New Roman"/>
          <w:color w:val="000000"/>
          <w:sz w:val="27"/>
          <w:szCs w:val="27"/>
          <w:lang w:eastAsia="ru-RU"/>
        </w:rPr>
        <w:softHyphen/>
        <w:t>ному балансу". По этому методу баланс подразделяется на две большие части: счета текущих операций и счета движения капитала.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Счета текущих операций включают в себя экспортно-импорт</w:t>
      </w:r>
      <w:r w:rsidRPr="005338C0">
        <w:rPr>
          <w:rFonts w:ascii="Times New Roman" w:eastAsia="Times New Roman" w:hAnsi="Times New Roman" w:cs="Times New Roman"/>
          <w:color w:val="000000"/>
          <w:sz w:val="27"/>
          <w:szCs w:val="27"/>
          <w:lang w:eastAsia="ru-RU"/>
        </w:rPr>
        <w:softHyphen/>
        <w:t>ное движение товаров и услуг, а также трансферы. Именно поэто</w:t>
      </w:r>
      <w:r w:rsidRPr="005338C0">
        <w:rPr>
          <w:rFonts w:ascii="Times New Roman" w:eastAsia="Times New Roman" w:hAnsi="Times New Roman" w:cs="Times New Roman"/>
          <w:color w:val="000000"/>
          <w:sz w:val="27"/>
          <w:szCs w:val="27"/>
          <w:lang w:eastAsia="ru-RU"/>
        </w:rPr>
        <w:softHyphen/>
        <w:t>му составными частями счета баланса текущих операций являют</w:t>
      </w:r>
      <w:r w:rsidRPr="005338C0">
        <w:rPr>
          <w:rFonts w:ascii="Times New Roman" w:eastAsia="Times New Roman" w:hAnsi="Times New Roman" w:cs="Times New Roman"/>
          <w:color w:val="000000"/>
          <w:sz w:val="27"/>
          <w:szCs w:val="27"/>
          <w:lang w:eastAsia="ru-RU"/>
        </w:rPr>
        <w:softHyphen/>
        <w:t>ся торговый баланс, баланс "невидимых операций" (баланс услуг) и баланс трансферов.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Наиболее часто в печати публикуется торговый баланс, так как данные для этого баланса поставляет таможня и они являются наиболее доступными. Учет ввозимых и вывозимых товаров осу</w:t>
      </w:r>
      <w:r w:rsidRPr="005338C0">
        <w:rPr>
          <w:rFonts w:ascii="Times New Roman" w:eastAsia="Times New Roman" w:hAnsi="Times New Roman" w:cs="Times New Roman"/>
          <w:color w:val="000000"/>
          <w:sz w:val="27"/>
          <w:szCs w:val="27"/>
          <w:lang w:eastAsia="ru-RU"/>
        </w:rPr>
        <w:softHyphen/>
        <w:t>ществляется в разных системах цен. Экспорт страны учитывается в ценах</w:t>
      </w:r>
      <w:r w:rsidRPr="005338C0">
        <w:rPr>
          <w:rFonts w:ascii="Times New Roman" w:eastAsia="Times New Roman" w:hAnsi="Times New Roman" w:cs="Times New Roman"/>
          <w:color w:val="000000"/>
          <w:sz w:val="27"/>
          <w:szCs w:val="27"/>
          <w:lang w:val="en-US" w:eastAsia="ru-RU"/>
        </w:rPr>
        <w:t> FOB</w:t>
      </w:r>
      <w:r w:rsidRPr="005338C0">
        <w:rPr>
          <w:rFonts w:ascii="Times New Roman" w:eastAsia="Times New Roman" w:hAnsi="Times New Roman" w:cs="Times New Roman"/>
          <w:color w:val="000000"/>
          <w:sz w:val="27"/>
          <w:szCs w:val="27"/>
          <w:lang w:eastAsia="ru-RU"/>
        </w:rPr>
        <w:t>, а импорт – в ценах</w:t>
      </w:r>
      <w:r w:rsidRPr="005338C0">
        <w:rPr>
          <w:rFonts w:ascii="Times New Roman" w:eastAsia="Times New Roman" w:hAnsi="Times New Roman" w:cs="Times New Roman"/>
          <w:color w:val="000000"/>
          <w:sz w:val="27"/>
          <w:szCs w:val="27"/>
          <w:lang w:val="en-US" w:eastAsia="ru-RU"/>
        </w:rPr>
        <w:t>CIF</w:t>
      </w:r>
      <w:r w:rsidRPr="005338C0">
        <w:rPr>
          <w:rFonts w:ascii="Times New Roman" w:eastAsia="Times New Roman" w:hAnsi="Times New Roman" w:cs="Times New Roman"/>
          <w:color w:val="000000"/>
          <w:sz w:val="27"/>
          <w:szCs w:val="27"/>
          <w:lang w:eastAsia="ru-RU"/>
        </w:rPr>
        <w:t>.</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Баланс услуг включает различные операции, объединенные нетоварным характером происхождения: транспортные перевоз</w:t>
      </w:r>
      <w:r w:rsidRPr="005338C0">
        <w:rPr>
          <w:rFonts w:ascii="Times New Roman" w:eastAsia="Times New Roman" w:hAnsi="Times New Roman" w:cs="Times New Roman"/>
          <w:color w:val="000000"/>
          <w:sz w:val="27"/>
          <w:szCs w:val="27"/>
          <w:lang w:eastAsia="ru-RU"/>
        </w:rPr>
        <w:softHyphen/>
        <w:t>ки, экспорт-импорт лицензий и патентов, торговля технология</w:t>
      </w:r>
      <w:r w:rsidRPr="005338C0">
        <w:rPr>
          <w:rFonts w:ascii="Times New Roman" w:eastAsia="Times New Roman" w:hAnsi="Times New Roman" w:cs="Times New Roman"/>
          <w:color w:val="000000"/>
          <w:sz w:val="27"/>
          <w:szCs w:val="27"/>
          <w:lang w:eastAsia="ru-RU"/>
        </w:rPr>
        <w:softHyphen/>
        <w:t>ми, внешнеторговые страховые операции и т.п.</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Баланс трансферов состоит из баланса некоммерческих плате</w:t>
      </w:r>
      <w:r w:rsidRPr="005338C0">
        <w:rPr>
          <w:rFonts w:ascii="Times New Roman" w:eastAsia="Times New Roman" w:hAnsi="Times New Roman" w:cs="Times New Roman"/>
          <w:color w:val="000000"/>
          <w:sz w:val="27"/>
          <w:szCs w:val="27"/>
          <w:lang w:eastAsia="ru-RU"/>
        </w:rPr>
        <w:softHyphen/>
        <w:t>жей и баланса доходов и расходов по заграничным инвестициям. В свою очередь, баланс некоммерческих платежей включает в себя расходы, связанные с содержанием дипломатических представи</w:t>
      </w:r>
      <w:r w:rsidRPr="005338C0">
        <w:rPr>
          <w:rFonts w:ascii="Times New Roman" w:eastAsia="Times New Roman" w:hAnsi="Times New Roman" w:cs="Times New Roman"/>
          <w:color w:val="000000"/>
          <w:sz w:val="27"/>
          <w:szCs w:val="27"/>
          <w:lang w:eastAsia="ru-RU"/>
        </w:rPr>
        <w:softHyphen/>
        <w:t>тельств и военных миссий, а также частные и официальные одно</w:t>
      </w:r>
      <w:r w:rsidRPr="005338C0">
        <w:rPr>
          <w:rFonts w:ascii="Times New Roman" w:eastAsia="Times New Roman" w:hAnsi="Times New Roman" w:cs="Times New Roman"/>
          <w:color w:val="000000"/>
          <w:sz w:val="27"/>
          <w:szCs w:val="27"/>
          <w:lang w:eastAsia="ru-RU"/>
        </w:rPr>
        <w:softHyphen/>
        <w:t>сторонние переводы в виде государственной помощи иностран</w:t>
      </w:r>
      <w:r w:rsidRPr="005338C0">
        <w:rPr>
          <w:rFonts w:ascii="Times New Roman" w:eastAsia="Times New Roman" w:hAnsi="Times New Roman" w:cs="Times New Roman"/>
          <w:color w:val="000000"/>
          <w:sz w:val="27"/>
          <w:szCs w:val="27"/>
          <w:lang w:eastAsia="ru-RU"/>
        </w:rPr>
        <w:softHyphen/>
        <w:t>ным государствам. В баланс доходов и расходов по заграничным инвестициям включается движение процентов и дивидендов на вложенный капитал между странами.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Баланс счета текущих операций образуется путем суммирова</w:t>
      </w:r>
      <w:r w:rsidRPr="005338C0">
        <w:rPr>
          <w:rFonts w:ascii="Times New Roman" w:eastAsia="Times New Roman" w:hAnsi="Times New Roman" w:cs="Times New Roman"/>
          <w:color w:val="000000"/>
          <w:sz w:val="27"/>
          <w:szCs w:val="27"/>
          <w:lang w:eastAsia="ru-RU"/>
        </w:rPr>
        <w:softHyphen/>
        <w:t>ния составляющих его балансов: торгового, услуг и трансферов.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Счет движения капитала связан с долгосрочными вложениями. Он включает в себя баланс долгосрочных капиталов (покупку-продажу ценных бумаг и недвижимости, получение-выдачу займов и прямые инвестиции) и баланс краткосрочных капиталов (отражает краткосрочные кредиты национального и иностранных государств).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Рассмотрим следующий пример. Японская компания осущест</w:t>
      </w:r>
      <w:r w:rsidRPr="005338C0">
        <w:rPr>
          <w:rFonts w:ascii="Times New Roman" w:eastAsia="Times New Roman" w:hAnsi="Times New Roman" w:cs="Times New Roman"/>
          <w:color w:val="000000"/>
          <w:sz w:val="27"/>
          <w:szCs w:val="27"/>
          <w:lang w:eastAsia="ru-RU"/>
        </w:rPr>
        <w:softHyphen/>
        <w:t>вляет долгосрочные инвестиции в экономику США, направляя их на строительство нового автомобильного завода на территории этой страны. В платежном балансе Японии произойдут следую</w:t>
      </w:r>
      <w:r w:rsidRPr="005338C0">
        <w:rPr>
          <w:rFonts w:ascii="Times New Roman" w:eastAsia="Times New Roman" w:hAnsi="Times New Roman" w:cs="Times New Roman"/>
          <w:color w:val="000000"/>
          <w:sz w:val="27"/>
          <w:szCs w:val="27"/>
          <w:lang w:eastAsia="ru-RU"/>
        </w:rPr>
        <w:softHyphen/>
        <w:t>щие изменения: сумма инвестиций будет отражена в дебете ба</w:t>
      </w:r>
      <w:r w:rsidRPr="005338C0">
        <w:rPr>
          <w:rFonts w:ascii="Times New Roman" w:eastAsia="Times New Roman" w:hAnsi="Times New Roman" w:cs="Times New Roman"/>
          <w:color w:val="000000"/>
          <w:sz w:val="27"/>
          <w:szCs w:val="27"/>
          <w:lang w:eastAsia="ru-RU"/>
        </w:rPr>
        <w:softHyphen/>
        <w:t>ланса долгосрочных капиталов; репатриация прибыли из США, полученной на эти инвестиции, будет проведена по кредиту ба</w:t>
      </w:r>
      <w:r w:rsidRPr="005338C0">
        <w:rPr>
          <w:rFonts w:ascii="Times New Roman" w:eastAsia="Times New Roman" w:hAnsi="Times New Roman" w:cs="Times New Roman"/>
          <w:color w:val="000000"/>
          <w:sz w:val="27"/>
          <w:szCs w:val="27"/>
          <w:lang w:eastAsia="ru-RU"/>
        </w:rPr>
        <w:softHyphen/>
        <w:t>ланса трансферов (счет текущих операций).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Следующим (третьим) разделом счета движения капитала яв</w:t>
      </w:r>
      <w:r w:rsidRPr="005338C0">
        <w:rPr>
          <w:rFonts w:ascii="Times New Roman" w:eastAsia="Times New Roman" w:hAnsi="Times New Roman" w:cs="Times New Roman"/>
          <w:color w:val="000000"/>
          <w:sz w:val="27"/>
          <w:szCs w:val="27"/>
          <w:lang w:eastAsia="ru-RU"/>
        </w:rPr>
        <w:softHyphen/>
        <w:t>ляется баланс резервов, в котором отражается движение золотова</w:t>
      </w:r>
      <w:r w:rsidRPr="005338C0">
        <w:rPr>
          <w:rFonts w:ascii="Times New Roman" w:eastAsia="Times New Roman" w:hAnsi="Times New Roman" w:cs="Times New Roman"/>
          <w:color w:val="000000"/>
          <w:sz w:val="27"/>
          <w:szCs w:val="27"/>
          <w:lang w:eastAsia="ru-RU"/>
        </w:rPr>
        <w:softHyphen/>
        <w:t>лютных ресурсов государства.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Помимо выделения основных балансов, формирующих платеж</w:t>
      </w:r>
      <w:r w:rsidRPr="005338C0">
        <w:rPr>
          <w:rFonts w:ascii="Times New Roman" w:eastAsia="Times New Roman" w:hAnsi="Times New Roman" w:cs="Times New Roman"/>
          <w:color w:val="000000"/>
          <w:sz w:val="27"/>
          <w:szCs w:val="27"/>
          <w:lang w:eastAsia="ru-RU"/>
        </w:rPr>
        <w:softHyphen/>
        <w:t>ный баланс страны, все статьи платежного баланса подразделяют</w:t>
      </w:r>
      <w:r w:rsidRPr="005338C0">
        <w:rPr>
          <w:rFonts w:ascii="Times New Roman" w:eastAsia="Times New Roman" w:hAnsi="Times New Roman" w:cs="Times New Roman"/>
          <w:color w:val="000000"/>
          <w:sz w:val="27"/>
          <w:szCs w:val="27"/>
          <w:lang w:eastAsia="ru-RU"/>
        </w:rPr>
        <w:softHyphen/>
        <w:t>ся на основные и балансирующиеся. К основным статьям платеж</w:t>
      </w:r>
      <w:r w:rsidRPr="005338C0">
        <w:rPr>
          <w:rFonts w:ascii="Times New Roman" w:eastAsia="Times New Roman" w:hAnsi="Times New Roman" w:cs="Times New Roman"/>
          <w:color w:val="000000"/>
          <w:sz w:val="27"/>
          <w:szCs w:val="27"/>
          <w:lang w:eastAsia="ru-RU"/>
        </w:rPr>
        <w:softHyphen/>
        <w:t>ного баланса относятся устойчивые сделки, невосприимчивые к колебаниям экономической конъюнктуры. В настоящее время к основным статьям баланса, характеризующим внешнеэкономичес</w:t>
      </w:r>
      <w:r w:rsidRPr="005338C0">
        <w:rPr>
          <w:rFonts w:ascii="Times New Roman" w:eastAsia="Times New Roman" w:hAnsi="Times New Roman" w:cs="Times New Roman"/>
          <w:color w:val="000000"/>
          <w:sz w:val="27"/>
          <w:szCs w:val="27"/>
          <w:lang w:eastAsia="ru-RU"/>
        </w:rPr>
        <w:softHyphen/>
        <w:t>кое положение страны, относят баланс товаров и услуг и баланс трансферов. Все остальные статьи баланса являются справочными.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Платежный баланс в целом всегда сводится с формальным равновесием. Когда говорят о дефиците платежного баланса, имеет</w:t>
      </w:r>
      <w:r w:rsidRPr="005338C0">
        <w:rPr>
          <w:rFonts w:ascii="Times New Roman" w:eastAsia="Times New Roman" w:hAnsi="Times New Roman" w:cs="Times New Roman"/>
          <w:color w:val="000000"/>
          <w:sz w:val="27"/>
          <w:szCs w:val="27"/>
          <w:lang w:eastAsia="ru-RU"/>
        </w:rPr>
        <w:softHyphen/>
        <w:t>ся в виду несбалансированность платежей и поступлений по теку</w:t>
      </w:r>
      <w:r w:rsidRPr="005338C0">
        <w:rPr>
          <w:rFonts w:ascii="Times New Roman" w:eastAsia="Times New Roman" w:hAnsi="Times New Roman" w:cs="Times New Roman"/>
          <w:color w:val="000000"/>
          <w:sz w:val="27"/>
          <w:szCs w:val="27"/>
          <w:lang w:eastAsia="ru-RU"/>
        </w:rPr>
        <w:softHyphen/>
        <w:t>щим операциям платежного баланса, при которой поступления в валюте меньше платежей. Возникает отрицательное (пассивное) сальдо платежного баланса. При активном платежном балансе поступления, соответственно, выше платежей по текущим опера</w:t>
      </w:r>
      <w:r w:rsidRPr="005338C0">
        <w:rPr>
          <w:rFonts w:ascii="Times New Roman" w:eastAsia="Times New Roman" w:hAnsi="Times New Roman" w:cs="Times New Roman"/>
          <w:color w:val="000000"/>
          <w:sz w:val="27"/>
          <w:szCs w:val="27"/>
          <w:lang w:eastAsia="ru-RU"/>
        </w:rPr>
        <w:softHyphen/>
        <w:t>циям. Образуется положительное (активное) сальдо платежного баланса. В этом случае страна использует свое положительное саль</w:t>
      </w:r>
      <w:r w:rsidRPr="005338C0">
        <w:rPr>
          <w:rFonts w:ascii="Times New Roman" w:eastAsia="Times New Roman" w:hAnsi="Times New Roman" w:cs="Times New Roman"/>
          <w:color w:val="000000"/>
          <w:sz w:val="27"/>
          <w:szCs w:val="27"/>
          <w:lang w:eastAsia="ru-RU"/>
        </w:rPr>
        <w:softHyphen/>
        <w:t>до для экспорта капитала в различных формах. Если в целом (с учетом счета движения капитала) платежный баланс остается пас</w:t>
      </w:r>
      <w:r w:rsidRPr="005338C0">
        <w:rPr>
          <w:rFonts w:ascii="Times New Roman" w:eastAsia="Times New Roman" w:hAnsi="Times New Roman" w:cs="Times New Roman"/>
          <w:color w:val="000000"/>
          <w:sz w:val="27"/>
          <w:szCs w:val="27"/>
          <w:lang w:eastAsia="ru-RU"/>
        </w:rPr>
        <w:softHyphen/>
        <w:t xml:space="preserve">сивным, то пассивное сальдо </w:t>
      </w:r>
      <w:r w:rsidRPr="005338C0">
        <w:rPr>
          <w:rFonts w:ascii="Times New Roman" w:eastAsia="Times New Roman" w:hAnsi="Times New Roman" w:cs="Times New Roman"/>
          <w:color w:val="000000"/>
          <w:sz w:val="27"/>
          <w:szCs w:val="27"/>
          <w:lang w:eastAsia="ru-RU"/>
        </w:rPr>
        <w:lastRenderedPageBreak/>
        <w:t>балансируется за счет изменения статьи баланса запасов иностранной валюты, а при исчерпании данной статьи баланса – международными кредитами в виде зай</w:t>
      </w:r>
      <w:r w:rsidRPr="005338C0">
        <w:rPr>
          <w:rFonts w:ascii="Times New Roman" w:eastAsia="Times New Roman" w:hAnsi="Times New Roman" w:cs="Times New Roman"/>
          <w:color w:val="000000"/>
          <w:sz w:val="27"/>
          <w:szCs w:val="27"/>
          <w:lang w:eastAsia="ru-RU"/>
        </w:rPr>
        <w:softHyphen/>
        <w:t>мов между центральными банками, которые предоставляют ино</w:t>
      </w:r>
      <w:r w:rsidRPr="005338C0">
        <w:rPr>
          <w:rFonts w:ascii="Times New Roman" w:eastAsia="Times New Roman" w:hAnsi="Times New Roman" w:cs="Times New Roman"/>
          <w:color w:val="000000"/>
          <w:sz w:val="27"/>
          <w:szCs w:val="27"/>
          <w:lang w:eastAsia="ru-RU"/>
        </w:rPr>
        <w:softHyphen/>
        <w:t>странную валюту друг другу. Кроме того, существует статья пла</w:t>
      </w:r>
      <w:r w:rsidRPr="005338C0">
        <w:rPr>
          <w:rFonts w:ascii="Times New Roman" w:eastAsia="Times New Roman" w:hAnsi="Times New Roman" w:cs="Times New Roman"/>
          <w:color w:val="000000"/>
          <w:sz w:val="27"/>
          <w:szCs w:val="27"/>
          <w:lang w:eastAsia="ru-RU"/>
        </w:rPr>
        <w:softHyphen/>
        <w:t>тежного баланса "Пропуски и ошибки", позволяющая свести ба</w:t>
      </w:r>
      <w:r w:rsidRPr="005338C0">
        <w:rPr>
          <w:rFonts w:ascii="Times New Roman" w:eastAsia="Times New Roman" w:hAnsi="Times New Roman" w:cs="Times New Roman"/>
          <w:color w:val="000000"/>
          <w:sz w:val="27"/>
          <w:szCs w:val="27"/>
          <w:lang w:eastAsia="ru-RU"/>
        </w:rPr>
        <w:softHyphen/>
        <w:t>ланс к равновесию.</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Различают и сальдо по отдельным балансам. Например, сальдо торгового баланса, сальдо баланса краткосрочных капиталов. Так, дефицит или активность торгового баланса отражает конку</w:t>
      </w:r>
      <w:r w:rsidRPr="005338C0">
        <w:rPr>
          <w:rFonts w:ascii="Times New Roman" w:eastAsia="Times New Roman" w:hAnsi="Times New Roman" w:cs="Times New Roman"/>
          <w:color w:val="000000"/>
          <w:sz w:val="27"/>
          <w:szCs w:val="27"/>
          <w:lang w:eastAsia="ru-RU"/>
        </w:rPr>
        <w:softHyphen/>
        <w:t>рентоспособность страны на международных рынках. Если стра</w:t>
      </w:r>
      <w:r w:rsidRPr="005338C0">
        <w:rPr>
          <w:rFonts w:ascii="Times New Roman" w:eastAsia="Times New Roman" w:hAnsi="Times New Roman" w:cs="Times New Roman"/>
          <w:color w:val="000000"/>
          <w:sz w:val="27"/>
          <w:szCs w:val="27"/>
          <w:lang w:eastAsia="ru-RU"/>
        </w:rPr>
        <w:softHyphen/>
        <w:t>на экспортирует больше товаров, чем импортирует, то она имеет активное сальдо платежного баланса. И наоборот, она имеет де</w:t>
      </w:r>
      <w:r w:rsidRPr="005338C0">
        <w:rPr>
          <w:rFonts w:ascii="Times New Roman" w:eastAsia="Times New Roman" w:hAnsi="Times New Roman" w:cs="Times New Roman"/>
          <w:color w:val="000000"/>
          <w:sz w:val="27"/>
          <w:szCs w:val="27"/>
          <w:lang w:eastAsia="ru-RU"/>
        </w:rPr>
        <w:softHyphen/>
        <w:t>фицит торгового баланса, если ввозит иностранных товаров боль</w:t>
      </w:r>
      <w:r w:rsidRPr="005338C0">
        <w:rPr>
          <w:rFonts w:ascii="Times New Roman" w:eastAsia="Times New Roman" w:hAnsi="Times New Roman" w:cs="Times New Roman"/>
          <w:color w:val="000000"/>
          <w:sz w:val="27"/>
          <w:szCs w:val="27"/>
          <w:lang w:eastAsia="ru-RU"/>
        </w:rPr>
        <w:softHyphen/>
        <w:t>ше, чем экспортирует.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Методами регулирования платежного баланса являются: адми</w:t>
      </w:r>
      <w:r w:rsidRPr="005338C0">
        <w:rPr>
          <w:rFonts w:ascii="Times New Roman" w:eastAsia="Times New Roman" w:hAnsi="Times New Roman" w:cs="Times New Roman"/>
          <w:color w:val="000000"/>
          <w:sz w:val="27"/>
          <w:szCs w:val="27"/>
          <w:lang w:eastAsia="ru-RU"/>
        </w:rPr>
        <w:softHyphen/>
        <w:t>нистративный (регулирование национального таможенно-тарифного законодательства); финансовый (связан с регулированием экс</w:t>
      </w:r>
      <w:r w:rsidRPr="005338C0">
        <w:rPr>
          <w:rFonts w:ascii="Times New Roman" w:eastAsia="Times New Roman" w:hAnsi="Times New Roman" w:cs="Times New Roman"/>
          <w:color w:val="000000"/>
          <w:sz w:val="27"/>
          <w:szCs w:val="27"/>
          <w:lang w:eastAsia="ru-RU"/>
        </w:rPr>
        <w:softHyphen/>
        <w:t>порта товаров и услуг); кредитный (манипулирование с величи</w:t>
      </w:r>
      <w:r w:rsidRPr="005338C0">
        <w:rPr>
          <w:rFonts w:ascii="Times New Roman" w:eastAsia="Times New Roman" w:hAnsi="Times New Roman" w:cs="Times New Roman"/>
          <w:color w:val="000000"/>
          <w:sz w:val="27"/>
          <w:szCs w:val="27"/>
          <w:lang w:eastAsia="ru-RU"/>
        </w:rPr>
        <w:softHyphen/>
        <w:t>ной процентных ставок); валютный (понижение и повышение курса национальной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Помимо платежного баланса анализируется и расчетный ба</w:t>
      </w:r>
      <w:r w:rsidRPr="005338C0">
        <w:rPr>
          <w:rFonts w:ascii="Times New Roman" w:eastAsia="Times New Roman" w:hAnsi="Times New Roman" w:cs="Times New Roman"/>
          <w:color w:val="000000"/>
          <w:sz w:val="27"/>
          <w:szCs w:val="27"/>
          <w:lang w:eastAsia="ru-RU"/>
        </w:rPr>
        <w:softHyphen/>
        <w:t>ланс, который характеризует состояние требований и обязательств страны по отношению к зарубежным государствам в валюте на определенную дату.</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Платежный баланс страны является основным источником информации о взаимодействии основных макроэкономических показателей как внутри страны, так и на международном уровне. Большое влияние на изменение в платежном балансе оказывают ве</w:t>
      </w:r>
      <w:r w:rsidRPr="005338C0">
        <w:rPr>
          <w:rFonts w:ascii="Times New Roman" w:eastAsia="Times New Roman" w:hAnsi="Times New Roman" w:cs="Times New Roman"/>
          <w:color w:val="000000"/>
          <w:sz w:val="27"/>
          <w:szCs w:val="27"/>
          <w:lang w:eastAsia="ru-RU"/>
        </w:rPr>
        <w:softHyphen/>
        <w:t>личина национального валютного курса и динамика ее изменения.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 1994 г. платежный баланс в Российской Федерации в соответствии с рекомендациями МВФ составляется Центральным бан</w:t>
      </w:r>
      <w:r w:rsidRPr="005338C0">
        <w:rPr>
          <w:rFonts w:ascii="Times New Roman" w:eastAsia="Times New Roman" w:hAnsi="Times New Roman" w:cs="Times New Roman"/>
          <w:color w:val="000000"/>
          <w:sz w:val="27"/>
          <w:szCs w:val="27"/>
          <w:lang w:eastAsia="ru-RU"/>
        </w:rPr>
        <w:softHyphen/>
        <w:t>ком РФ ежеквартально в двух видах: со странами ближнего зару</w:t>
      </w:r>
      <w:r w:rsidRPr="005338C0">
        <w:rPr>
          <w:rFonts w:ascii="Times New Roman" w:eastAsia="Times New Roman" w:hAnsi="Times New Roman" w:cs="Times New Roman"/>
          <w:color w:val="000000"/>
          <w:sz w:val="27"/>
          <w:szCs w:val="27"/>
          <w:lang w:eastAsia="ru-RU"/>
        </w:rPr>
        <w:softHyphen/>
        <w:t>бежья и со странами дальнего зарубежья. Приоритетное значение придается составлению счета текущих операций.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Основная проблема, с которой сталкиваются специалисты при формировании платежного баланса РФ, - это несовершенство информационной базы. Так, данные, представляемые Таможенным комитетом РФ, расходятся с данными из отчетности, представ</w:t>
      </w:r>
      <w:r w:rsidRPr="005338C0">
        <w:rPr>
          <w:rFonts w:ascii="Times New Roman" w:eastAsia="Times New Roman" w:hAnsi="Times New Roman" w:cs="Times New Roman"/>
          <w:color w:val="000000"/>
          <w:sz w:val="27"/>
          <w:szCs w:val="27"/>
          <w:lang w:eastAsia="ru-RU"/>
        </w:rPr>
        <w:softHyphen/>
        <w:t>ляемой в Госкомстат РФ. Кроме того, данные Таможенного ко</w:t>
      </w:r>
      <w:r w:rsidRPr="005338C0">
        <w:rPr>
          <w:rFonts w:ascii="Times New Roman" w:eastAsia="Times New Roman" w:hAnsi="Times New Roman" w:cs="Times New Roman"/>
          <w:color w:val="000000"/>
          <w:sz w:val="27"/>
          <w:szCs w:val="27"/>
          <w:lang w:eastAsia="ru-RU"/>
        </w:rPr>
        <w:softHyphen/>
        <w:t>митета не включают ряд экспортно-импортных операций. Прак</w:t>
      </w:r>
      <w:r w:rsidRPr="005338C0">
        <w:rPr>
          <w:rFonts w:ascii="Times New Roman" w:eastAsia="Times New Roman" w:hAnsi="Times New Roman" w:cs="Times New Roman"/>
          <w:color w:val="000000"/>
          <w:sz w:val="27"/>
          <w:szCs w:val="27"/>
          <w:lang w:eastAsia="ru-RU"/>
        </w:rPr>
        <w:softHyphen/>
        <w:t>тически отсутствуют данные об экспорте-импорте услуг, прямых инвестиций в страны ближнего зарубежья, о клиринговых и других операциях. Существуют и проблемы в оценке данных об оп</w:t>
      </w:r>
      <w:r w:rsidRPr="005338C0">
        <w:rPr>
          <w:rFonts w:ascii="Times New Roman" w:eastAsia="Times New Roman" w:hAnsi="Times New Roman" w:cs="Times New Roman"/>
          <w:color w:val="000000"/>
          <w:sz w:val="27"/>
          <w:szCs w:val="27"/>
          <w:lang w:eastAsia="ru-RU"/>
        </w:rPr>
        <w:softHyphen/>
        <w:t>лате труда нерезидентов, так как миграционные службы не имеют точной информации о количестве граждан иностранных государств, находящихся на территории РФ. Отсутствует информация о не</w:t>
      </w:r>
      <w:r w:rsidRPr="005338C0">
        <w:rPr>
          <w:rFonts w:ascii="Times New Roman" w:eastAsia="Times New Roman" w:hAnsi="Times New Roman" w:cs="Times New Roman"/>
          <w:color w:val="000000"/>
          <w:sz w:val="27"/>
          <w:szCs w:val="27"/>
          <w:lang w:eastAsia="ru-RU"/>
        </w:rPr>
        <w:softHyphen/>
        <w:t>распределенных прибылях совместных предприятий в России, о нераспределенных прибылях иностранных предприятий, в кото</w:t>
      </w:r>
      <w:r w:rsidRPr="005338C0">
        <w:rPr>
          <w:rFonts w:ascii="Times New Roman" w:eastAsia="Times New Roman" w:hAnsi="Times New Roman" w:cs="Times New Roman"/>
          <w:color w:val="000000"/>
          <w:sz w:val="27"/>
          <w:szCs w:val="27"/>
          <w:lang w:eastAsia="ru-RU"/>
        </w:rPr>
        <w:softHyphen/>
        <w:t>рые российские резиденты осуществили прямые инвестиции, и т.п. Необходимо решить и ряд правовых вопросов, в частности согласовать определение понятия "резидентства" в законодатель</w:t>
      </w:r>
      <w:r w:rsidRPr="005338C0">
        <w:rPr>
          <w:rFonts w:ascii="Times New Roman" w:eastAsia="Times New Roman" w:hAnsi="Times New Roman" w:cs="Times New Roman"/>
          <w:color w:val="000000"/>
          <w:sz w:val="27"/>
          <w:szCs w:val="27"/>
          <w:lang w:eastAsia="ru-RU"/>
        </w:rPr>
        <w:softHyphen/>
        <w:t>стве РФ с данным в "Руководстве по платежному балансу"</w:t>
      </w:r>
      <w:r w:rsidRPr="005338C0">
        <w:rPr>
          <w:rFonts w:ascii="Times New Roman" w:eastAsia="Times New Roman" w:hAnsi="Times New Roman" w:cs="Times New Roman"/>
          <w:b/>
          <w:bCs/>
          <w:color w:val="000000"/>
          <w:sz w:val="27"/>
          <w:szCs w:val="27"/>
          <w:lang w:eastAsia="ru-RU"/>
        </w:rPr>
        <w:t> </w:t>
      </w:r>
      <w:r w:rsidRPr="005338C0">
        <w:rPr>
          <w:rFonts w:ascii="Times New Roman" w:eastAsia="Times New Roman" w:hAnsi="Times New Roman" w:cs="Times New Roman"/>
          <w:color w:val="000000"/>
          <w:sz w:val="27"/>
          <w:szCs w:val="27"/>
          <w:lang w:eastAsia="ru-RU"/>
        </w:rPr>
        <w:t>МВФ,</w:t>
      </w:r>
      <w:r w:rsidRPr="005338C0">
        <w:rPr>
          <w:rFonts w:ascii="Times New Roman" w:eastAsia="Times New Roman" w:hAnsi="Times New Roman" w:cs="Times New Roman"/>
          <w:b/>
          <w:bCs/>
          <w:color w:val="000000"/>
          <w:sz w:val="27"/>
          <w:szCs w:val="27"/>
          <w:lang w:eastAsia="ru-RU"/>
        </w:rPr>
        <w:t> </w:t>
      </w:r>
      <w:r w:rsidRPr="005338C0">
        <w:rPr>
          <w:rFonts w:ascii="Times New Roman" w:eastAsia="Times New Roman" w:hAnsi="Times New Roman" w:cs="Times New Roman"/>
          <w:color w:val="000000"/>
          <w:sz w:val="27"/>
          <w:szCs w:val="27"/>
          <w:lang w:eastAsia="ru-RU"/>
        </w:rPr>
        <w:t>а также преодолеть несовершенство плана бухгалтерских счетов.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Решение вопросов, связанных с формированием достоверной информационной базы для составления платежного баланса РФ, позволит использовать платежный баланс органами управления для разработки макроэкономической политики России.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РЕЗЮМЕ</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Международная валютная система представляет собой совокуп</w:t>
      </w:r>
      <w:r w:rsidRPr="005338C0">
        <w:rPr>
          <w:rFonts w:ascii="Times New Roman" w:eastAsia="Times New Roman" w:hAnsi="Times New Roman" w:cs="Times New Roman"/>
          <w:color w:val="000000"/>
          <w:sz w:val="27"/>
          <w:szCs w:val="27"/>
          <w:lang w:eastAsia="ru-RU"/>
        </w:rPr>
        <w:softHyphen/>
        <w:t>ность способов, инструментов и межгосударственных органов, с помощью которых осуществляется взаимный платежно-расчетный оборот в рамках мирового хозяйства. Ее возникновение и после</w:t>
      </w:r>
      <w:r w:rsidRPr="005338C0">
        <w:rPr>
          <w:rFonts w:ascii="Times New Roman" w:eastAsia="Times New Roman" w:hAnsi="Times New Roman" w:cs="Times New Roman"/>
          <w:color w:val="000000"/>
          <w:sz w:val="27"/>
          <w:szCs w:val="27"/>
          <w:lang w:eastAsia="ru-RU"/>
        </w:rPr>
        <w:softHyphen/>
        <w:t>дующая эволюция отражают объективное развитие процессов ин</w:t>
      </w:r>
      <w:r w:rsidRPr="005338C0">
        <w:rPr>
          <w:rFonts w:ascii="Times New Roman" w:eastAsia="Times New Roman" w:hAnsi="Times New Roman" w:cs="Times New Roman"/>
          <w:color w:val="000000"/>
          <w:sz w:val="27"/>
          <w:szCs w:val="27"/>
          <w:lang w:eastAsia="ru-RU"/>
        </w:rPr>
        <w:softHyphen/>
        <w:t>тернационализации капитала, требующих адекватных условий в международной денежной сфере. Основными конструктивными элементами МВС являются мировой денежный товар и междуна</w:t>
      </w:r>
      <w:r w:rsidRPr="005338C0">
        <w:rPr>
          <w:rFonts w:ascii="Times New Roman" w:eastAsia="Times New Roman" w:hAnsi="Times New Roman" w:cs="Times New Roman"/>
          <w:color w:val="000000"/>
          <w:sz w:val="27"/>
          <w:szCs w:val="27"/>
          <w:lang w:eastAsia="ru-RU"/>
        </w:rPr>
        <w:softHyphen/>
        <w:t>родная ликвидность, валютный курс, валютные рынки, междуна</w:t>
      </w:r>
      <w:r w:rsidRPr="005338C0">
        <w:rPr>
          <w:rFonts w:ascii="Times New Roman" w:eastAsia="Times New Roman" w:hAnsi="Times New Roman" w:cs="Times New Roman"/>
          <w:color w:val="000000"/>
          <w:sz w:val="27"/>
          <w:szCs w:val="27"/>
          <w:lang w:eastAsia="ru-RU"/>
        </w:rPr>
        <w:softHyphen/>
        <w:t>родные валютно-финансовые организации и межгосударственные договоренности.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Последовательно существовали и сменяли друг друга три миро</w:t>
      </w:r>
      <w:r w:rsidRPr="005338C0">
        <w:rPr>
          <w:rFonts w:ascii="Times New Roman" w:eastAsia="Times New Roman" w:hAnsi="Times New Roman" w:cs="Times New Roman"/>
          <w:color w:val="000000"/>
          <w:sz w:val="27"/>
          <w:szCs w:val="27"/>
          <w:lang w:eastAsia="ru-RU"/>
        </w:rPr>
        <w:softHyphen/>
        <w:t>вые валютные системы. Первая из них – система "золотого стандарта" – основывалась на золоте, за которым законодательно закреплялась роль главной формы денег. Курс национальных ва</w:t>
      </w:r>
      <w:r w:rsidRPr="005338C0">
        <w:rPr>
          <w:rFonts w:ascii="Times New Roman" w:eastAsia="Times New Roman" w:hAnsi="Times New Roman" w:cs="Times New Roman"/>
          <w:color w:val="000000"/>
          <w:sz w:val="27"/>
          <w:szCs w:val="27"/>
          <w:lang w:eastAsia="ru-RU"/>
        </w:rPr>
        <w:softHyphen/>
        <w:t>лют жестко привязывался к золоту, и через золотое содержание валюты соотносились друг с другом по твердому валютному кур</w:t>
      </w:r>
      <w:r w:rsidRPr="005338C0">
        <w:rPr>
          <w:rFonts w:ascii="Times New Roman" w:eastAsia="Times New Roman" w:hAnsi="Times New Roman" w:cs="Times New Roman"/>
          <w:color w:val="000000"/>
          <w:sz w:val="27"/>
          <w:szCs w:val="27"/>
          <w:lang w:eastAsia="ru-RU"/>
        </w:rPr>
        <w:softHyphen/>
        <w:t>су. Отклонение валютного курса от объявленного соотношения было не более +/- 1% и находилось в пределах "золотых точек".</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Основу второй, Бреттон-Вудской валютной системы, состав</w:t>
      </w:r>
      <w:r w:rsidRPr="005338C0">
        <w:rPr>
          <w:rFonts w:ascii="Times New Roman" w:eastAsia="Times New Roman" w:hAnsi="Times New Roman" w:cs="Times New Roman"/>
          <w:color w:val="000000"/>
          <w:sz w:val="27"/>
          <w:szCs w:val="27"/>
          <w:lang w:eastAsia="ru-RU"/>
        </w:rPr>
        <w:softHyphen/>
        <w:t>ляли твердые обменные курс валют стран-участниц по отноше</w:t>
      </w:r>
      <w:r w:rsidRPr="005338C0">
        <w:rPr>
          <w:rFonts w:ascii="Times New Roman" w:eastAsia="Times New Roman" w:hAnsi="Times New Roman" w:cs="Times New Roman"/>
          <w:color w:val="000000"/>
          <w:sz w:val="27"/>
          <w:szCs w:val="27"/>
          <w:lang w:eastAsia="ru-RU"/>
        </w:rPr>
        <w:softHyphen/>
        <w:t>нию к курсу ведущей валюты; курс ведущей валюты- доллара США - фиксировался к золоту; центральные банки стран-участ</w:t>
      </w:r>
      <w:r w:rsidRPr="005338C0">
        <w:rPr>
          <w:rFonts w:ascii="Times New Roman" w:eastAsia="Times New Roman" w:hAnsi="Times New Roman" w:cs="Times New Roman"/>
          <w:color w:val="000000"/>
          <w:sz w:val="27"/>
          <w:szCs w:val="27"/>
          <w:lang w:eastAsia="ru-RU"/>
        </w:rPr>
        <w:softHyphen/>
        <w:t>ниц обязались поддерживать стабильный курс валют к доллару США с помощью валютных интервенций. Колебания курсов ва</w:t>
      </w:r>
      <w:r w:rsidRPr="005338C0">
        <w:rPr>
          <w:rFonts w:ascii="Times New Roman" w:eastAsia="Times New Roman" w:hAnsi="Times New Roman" w:cs="Times New Roman"/>
          <w:color w:val="000000"/>
          <w:sz w:val="27"/>
          <w:szCs w:val="27"/>
          <w:lang w:eastAsia="ru-RU"/>
        </w:rPr>
        <w:softHyphen/>
        <w:t>лют допускались в интервалах +/- 1%; изменение курса валют происходило посредством девальвации и ревальвации; органи</w:t>
      </w:r>
      <w:r w:rsidRPr="005338C0">
        <w:rPr>
          <w:rFonts w:ascii="Times New Roman" w:eastAsia="Times New Roman" w:hAnsi="Times New Roman" w:cs="Times New Roman"/>
          <w:color w:val="000000"/>
          <w:sz w:val="27"/>
          <w:szCs w:val="27"/>
          <w:lang w:eastAsia="ru-RU"/>
        </w:rPr>
        <w:softHyphen/>
        <w:t>зационное звено международной валютной системы –</w:t>
      </w:r>
      <w:r w:rsidRPr="005338C0">
        <w:rPr>
          <w:rFonts w:ascii="Times New Roman" w:eastAsia="Times New Roman" w:hAnsi="Times New Roman" w:cs="Times New Roman"/>
          <w:b/>
          <w:bCs/>
          <w:color w:val="000000"/>
          <w:sz w:val="27"/>
          <w:szCs w:val="27"/>
          <w:lang w:eastAsia="ru-RU"/>
        </w:rPr>
        <w:t> </w:t>
      </w:r>
      <w:r w:rsidRPr="005338C0">
        <w:rPr>
          <w:rFonts w:ascii="Times New Roman" w:eastAsia="Times New Roman" w:hAnsi="Times New Roman" w:cs="Times New Roman"/>
          <w:color w:val="000000"/>
          <w:sz w:val="27"/>
          <w:szCs w:val="27"/>
          <w:lang w:eastAsia="ru-RU"/>
        </w:rPr>
        <w:t>МВФ.</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Третья, Ямайская, валютная система основана на плавающих обменных курсах и является многовалютным стандартом. Страна может выбрать фиксированный, плавающий или смешанный ре</w:t>
      </w:r>
      <w:r w:rsidRPr="005338C0">
        <w:rPr>
          <w:rFonts w:ascii="Times New Roman" w:eastAsia="Times New Roman" w:hAnsi="Times New Roman" w:cs="Times New Roman"/>
          <w:color w:val="000000"/>
          <w:sz w:val="27"/>
          <w:szCs w:val="27"/>
          <w:lang w:eastAsia="ru-RU"/>
        </w:rPr>
        <w:softHyphen/>
        <w:t>жим валютного курса. Эти режимы имеют ряд разновидностей, подробно описанных в статистическом сборнике </w:t>
      </w:r>
      <w:r w:rsidRPr="005338C0">
        <w:rPr>
          <w:rFonts w:ascii="Times New Roman" w:eastAsia="Times New Roman" w:hAnsi="Times New Roman" w:cs="Times New Roman"/>
          <w:i/>
          <w:iCs/>
          <w:color w:val="000000"/>
          <w:sz w:val="27"/>
          <w:szCs w:val="27"/>
          <w:lang w:eastAsia="ru-RU"/>
        </w:rPr>
        <w:t>(</w:t>
      </w:r>
      <w:r w:rsidRPr="005338C0">
        <w:rPr>
          <w:rFonts w:ascii="Times New Roman" w:eastAsia="Times New Roman" w:hAnsi="Times New Roman" w:cs="Times New Roman"/>
          <w:i/>
          <w:iCs/>
          <w:color w:val="000000"/>
          <w:sz w:val="27"/>
          <w:szCs w:val="27"/>
          <w:lang w:val="en-US" w:eastAsia="ru-RU"/>
        </w:rPr>
        <w:t>International</w:t>
      </w:r>
      <w:r w:rsidRPr="005338C0">
        <w:rPr>
          <w:rFonts w:ascii="Times New Roman" w:eastAsia="Times New Roman" w:hAnsi="Times New Roman" w:cs="Times New Roman"/>
          <w:i/>
          <w:iCs/>
          <w:color w:val="000000"/>
          <w:sz w:val="27"/>
          <w:szCs w:val="27"/>
          <w:lang w:eastAsia="ru-RU"/>
        </w:rPr>
        <w:t xml:space="preserve"> </w:t>
      </w:r>
      <w:r w:rsidRPr="005338C0">
        <w:rPr>
          <w:rFonts w:ascii="Times New Roman" w:eastAsia="Times New Roman" w:hAnsi="Times New Roman" w:cs="Times New Roman"/>
          <w:i/>
          <w:iCs/>
          <w:color w:val="000000"/>
          <w:sz w:val="27"/>
          <w:szCs w:val="27"/>
          <w:lang w:val="en-US" w:eastAsia="ru-RU"/>
        </w:rPr>
        <w:t>Fi</w:t>
      </w:r>
      <w:r w:rsidRPr="005338C0">
        <w:rPr>
          <w:rFonts w:ascii="Times New Roman" w:eastAsia="Times New Roman" w:hAnsi="Times New Roman" w:cs="Times New Roman"/>
          <w:i/>
          <w:iCs/>
          <w:color w:val="000000"/>
          <w:sz w:val="27"/>
          <w:szCs w:val="27"/>
          <w:lang w:eastAsia="ru-RU"/>
        </w:rPr>
        <w:softHyphen/>
      </w:r>
      <w:r w:rsidRPr="005338C0">
        <w:rPr>
          <w:rFonts w:ascii="Times New Roman" w:eastAsia="Times New Roman" w:hAnsi="Times New Roman" w:cs="Times New Roman"/>
          <w:i/>
          <w:iCs/>
          <w:color w:val="000000"/>
          <w:sz w:val="27"/>
          <w:szCs w:val="27"/>
          <w:lang w:val="en-US" w:eastAsia="ru-RU"/>
        </w:rPr>
        <w:t>nancial</w:t>
      </w:r>
      <w:r w:rsidRPr="005338C0">
        <w:rPr>
          <w:rFonts w:ascii="Times New Roman" w:eastAsia="Times New Roman" w:hAnsi="Times New Roman" w:cs="Times New Roman"/>
          <w:i/>
          <w:iCs/>
          <w:color w:val="000000"/>
          <w:sz w:val="27"/>
          <w:szCs w:val="27"/>
          <w:lang w:eastAsia="ru-RU"/>
        </w:rPr>
        <w:t xml:space="preserve"> </w:t>
      </w:r>
      <w:r w:rsidRPr="005338C0">
        <w:rPr>
          <w:rFonts w:ascii="Times New Roman" w:eastAsia="Times New Roman" w:hAnsi="Times New Roman" w:cs="Times New Roman"/>
          <w:i/>
          <w:iCs/>
          <w:color w:val="000000"/>
          <w:sz w:val="27"/>
          <w:szCs w:val="27"/>
          <w:lang w:val="en-US" w:eastAsia="ru-RU"/>
        </w:rPr>
        <w:t>Statistics</w:t>
      </w:r>
      <w:r w:rsidRPr="005338C0">
        <w:rPr>
          <w:rFonts w:ascii="Times New Roman" w:eastAsia="Times New Roman" w:hAnsi="Times New Roman" w:cs="Times New Roman"/>
          <w:i/>
          <w:iCs/>
          <w:color w:val="000000"/>
          <w:sz w:val="27"/>
          <w:szCs w:val="27"/>
          <w:lang w:eastAsia="ru-RU"/>
        </w:rPr>
        <w:t>)</w:t>
      </w:r>
      <w:r w:rsidRPr="005338C0">
        <w:rPr>
          <w:rFonts w:ascii="Times New Roman" w:eastAsia="Times New Roman" w:hAnsi="Times New Roman" w:cs="Times New Roman"/>
          <w:color w:val="000000"/>
          <w:sz w:val="27"/>
          <w:szCs w:val="27"/>
          <w:lang w:eastAsia="ru-RU"/>
        </w:rPr>
        <w:t> Международного валютного фонда.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Основными целями основания ЕВС является создание зоны стабильных валютных курсов в Европе, отсутствие которой за</w:t>
      </w:r>
      <w:r w:rsidRPr="005338C0">
        <w:rPr>
          <w:rFonts w:ascii="Times New Roman" w:eastAsia="Times New Roman" w:hAnsi="Times New Roman" w:cs="Times New Roman"/>
          <w:color w:val="000000"/>
          <w:sz w:val="27"/>
          <w:szCs w:val="27"/>
          <w:lang w:eastAsia="ru-RU"/>
        </w:rPr>
        <w:softHyphen/>
        <w:t>трудняло как сотрудничество стран-членов Европейского сооб</w:t>
      </w:r>
      <w:r w:rsidRPr="005338C0">
        <w:rPr>
          <w:rFonts w:ascii="Times New Roman" w:eastAsia="Times New Roman" w:hAnsi="Times New Roman" w:cs="Times New Roman"/>
          <w:color w:val="000000"/>
          <w:sz w:val="27"/>
          <w:szCs w:val="27"/>
          <w:lang w:eastAsia="ru-RU"/>
        </w:rPr>
        <w:softHyphen/>
        <w:t>щества в области выполнения общих программ, так и во взаим</w:t>
      </w:r>
      <w:r w:rsidRPr="005338C0">
        <w:rPr>
          <w:rFonts w:ascii="Times New Roman" w:eastAsia="Times New Roman" w:hAnsi="Times New Roman" w:cs="Times New Roman"/>
          <w:color w:val="000000"/>
          <w:sz w:val="27"/>
          <w:szCs w:val="27"/>
          <w:lang w:eastAsia="ru-RU"/>
        </w:rPr>
        <w:softHyphen/>
        <w:t>ных торговых отношениях, а также сближение экономических и финансовых политик стран-участниц. Страны ЕВС зафиксирова</w:t>
      </w:r>
      <w:r w:rsidRPr="005338C0">
        <w:rPr>
          <w:rFonts w:ascii="Times New Roman" w:eastAsia="Times New Roman" w:hAnsi="Times New Roman" w:cs="Times New Roman"/>
          <w:color w:val="000000"/>
          <w:sz w:val="27"/>
          <w:szCs w:val="27"/>
          <w:lang w:eastAsia="ru-RU"/>
        </w:rPr>
        <w:softHyphen/>
        <w:t>ли курсы своих валют по отношению к центральному курсу ЭКЮ; на основе центрального курса к ЭКЮ рассчитаны все основные паритеты между курсами валют стран-участниц; страны ЕВС обя</w:t>
      </w:r>
      <w:r w:rsidRPr="005338C0">
        <w:rPr>
          <w:rFonts w:ascii="Times New Roman" w:eastAsia="Times New Roman" w:hAnsi="Times New Roman" w:cs="Times New Roman"/>
          <w:color w:val="000000"/>
          <w:sz w:val="27"/>
          <w:szCs w:val="27"/>
          <w:lang w:eastAsia="ru-RU"/>
        </w:rPr>
        <w:softHyphen/>
        <w:t>заны поддерживать фиксированный курс валют с помощью ин</w:t>
      </w:r>
      <w:r w:rsidRPr="005338C0">
        <w:rPr>
          <w:rFonts w:ascii="Times New Roman" w:eastAsia="Times New Roman" w:hAnsi="Times New Roman" w:cs="Times New Roman"/>
          <w:color w:val="000000"/>
          <w:sz w:val="27"/>
          <w:szCs w:val="27"/>
          <w:lang w:eastAsia="ru-RU"/>
        </w:rPr>
        <w:softHyphen/>
        <w:t>тервенций на уровне +/- 2,5 % от паритетного, а в настоящее время в пределах +/- 15% от паритетного.</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Платежный баланс – систематические записи всех платежей, поступающих в данную страну из-за границы, и денежных плате</w:t>
      </w:r>
      <w:r w:rsidRPr="005338C0">
        <w:rPr>
          <w:rFonts w:ascii="Times New Roman" w:eastAsia="Times New Roman" w:hAnsi="Times New Roman" w:cs="Times New Roman"/>
          <w:color w:val="000000"/>
          <w:sz w:val="27"/>
          <w:szCs w:val="27"/>
          <w:lang w:eastAsia="ru-RU"/>
        </w:rPr>
        <w:softHyphen/>
        <w:t>жей данной страны другим странам в течение определенного про</w:t>
      </w:r>
      <w:r w:rsidRPr="005338C0">
        <w:rPr>
          <w:rFonts w:ascii="Times New Roman" w:eastAsia="Times New Roman" w:hAnsi="Times New Roman" w:cs="Times New Roman"/>
          <w:color w:val="000000"/>
          <w:sz w:val="27"/>
          <w:szCs w:val="27"/>
          <w:lang w:eastAsia="ru-RU"/>
        </w:rPr>
        <w:softHyphen/>
        <w:t>межутка времени. Основными правилами формирования баланса являются принцип равенства частей баланса и принцип двойной записи. По методу составления, предложенному МВФ, баланс делится на две части: счета текущих операций и счета движения капитала. Счета текущих операций включают в себя экспортно-импортное движение товаров и услуг, а также трансферы. Счет движения капитала состоит из балансов краткосрочных и долго</w:t>
      </w:r>
      <w:r w:rsidRPr="005338C0">
        <w:rPr>
          <w:rFonts w:ascii="Times New Roman" w:eastAsia="Times New Roman" w:hAnsi="Times New Roman" w:cs="Times New Roman"/>
          <w:color w:val="000000"/>
          <w:sz w:val="27"/>
          <w:szCs w:val="27"/>
          <w:lang w:eastAsia="ru-RU"/>
        </w:rPr>
        <w:softHyphen/>
        <w:t>срочных капиталов и резервов. Под сальдо платежного баланса понимается сальдо баланса текущих операций. В случае дефицита платежного баланса поступления за экспортированные товары и услуги меньше платежей, осуществляемых государством за им</w:t>
      </w:r>
      <w:r w:rsidRPr="005338C0">
        <w:rPr>
          <w:rFonts w:ascii="Times New Roman" w:eastAsia="Times New Roman" w:hAnsi="Times New Roman" w:cs="Times New Roman"/>
          <w:color w:val="000000"/>
          <w:sz w:val="27"/>
          <w:szCs w:val="27"/>
          <w:lang w:eastAsia="ru-RU"/>
        </w:rPr>
        <w:softHyphen/>
        <w:t>порт товаров и услуг. При активном сальдо платежного баланса, соответственно, платежи меньше поступлений.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Основной категорией в международных валютно-финансовых и кредитных отношениях является валютный курс. В нем находят отражение все основные макроэкономические показатели: цены в различных странах, экономический рост и др. Он аккумулирует информацию о происходящих экономических и политических из</w:t>
      </w:r>
      <w:r w:rsidRPr="005338C0">
        <w:rPr>
          <w:rFonts w:ascii="Times New Roman" w:eastAsia="Times New Roman" w:hAnsi="Times New Roman" w:cs="Times New Roman"/>
          <w:color w:val="000000"/>
          <w:sz w:val="27"/>
          <w:szCs w:val="27"/>
          <w:lang w:eastAsia="ru-RU"/>
        </w:rPr>
        <w:softHyphen/>
        <w:t>менениях как в настоящем, так и в будущем. Кроме того, сам валютный курс активно влияет на характер развития этих процес</w:t>
      </w:r>
      <w:r w:rsidRPr="005338C0">
        <w:rPr>
          <w:rFonts w:ascii="Times New Roman" w:eastAsia="Times New Roman" w:hAnsi="Times New Roman" w:cs="Times New Roman"/>
          <w:color w:val="000000"/>
          <w:sz w:val="27"/>
          <w:szCs w:val="27"/>
          <w:lang w:eastAsia="ru-RU"/>
        </w:rPr>
        <w:softHyphen/>
        <w:t>сов. Далее мы подробно рассмотрим факторы, влияющие на ве</w:t>
      </w:r>
      <w:r w:rsidRPr="005338C0">
        <w:rPr>
          <w:rFonts w:ascii="Times New Roman" w:eastAsia="Times New Roman" w:hAnsi="Times New Roman" w:cs="Times New Roman"/>
          <w:color w:val="000000"/>
          <w:sz w:val="27"/>
          <w:szCs w:val="27"/>
          <w:lang w:eastAsia="ru-RU"/>
        </w:rPr>
        <w:softHyphen/>
        <w:t>личину валютного курса.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КОНТРОЛЬНЫЕ ВОПРОСЫ И ЗАДАНИЯ</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В чем сущность мировой валютной системы? Какие элементы ее образуют?</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Сравните мировые валютные системы. В чем их различия? Ка</w:t>
      </w:r>
      <w:r w:rsidRPr="005338C0">
        <w:rPr>
          <w:rFonts w:ascii="Times New Roman" w:eastAsia="Times New Roman" w:hAnsi="Times New Roman" w:cs="Times New Roman"/>
          <w:color w:val="000000"/>
          <w:sz w:val="27"/>
          <w:szCs w:val="27"/>
          <w:lang w:eastAsia="ru-RU"/>
        </w:rPr>
        <w:softHyphen/>
        <w:t>ковы их преимущества и недостатки ?</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В чем заключается особая роль доллара на современном этапе развития мировой валютной системы?</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4)</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Чем определялась необходимость создания Европейской ва</w:t>
      </w:r>
      <w:r w:rsidRPr="005338C0">
        <w:rPr>
          <w:rFonts w:ascii="Times New Roman" w:eastAsia="Times New Roman" w:hAnsi="Times New Roman" w:cs="Times New Roman"/>
          <w:color w:val="000000"/>
          <w:sz w:val="27"/>
          <w:szCs w:val="27"/>
          <w:lang w:eastAsia="ru-RU"/>
        </w:rPr>
        <w:softHyphen/>
        <w:t>лютной системы? Каковы перспективы формирования едино</w:t>
      </w:r>
      <w:r w:rsidRPr="005338C0">
        <w:rPr>
          <w:rFonts w:ascii="Times New Roman" w:eastAsia="Times New Roman" w:hAnsi="Times New Roman" w:cs="Times New Roman"/>
          <w:color w:val="000000"/>
          <w:sz w:val="27"/>
          <w:szCs w:val="27"/>
          <w:lang w:eastAsia="ru-RU"/>
        </w:rPr>
        <w:softHyphen/>
        <w:t>го валютного пространства в Европе?</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5)</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Что понимается под платежным балансом страны? Каковы прин</w:t>
      </w:r>
      <w:r w:rsidRPr="005338C0">
        <w:rPr>
          <w:rFonts w:ascii="Times New Roman" w:eastAsia="Times New Roman" w:hAnsi="Times New Roman" w:cs="Times New Roman"/>
          <w:color w:val="000000"/>
          <w:sz w:val="27"/>
          <w:szCs w:val="27"/>
          <w:lang w:eastAsia="ru-RU"/>
        </w:rPr>
        <w:softHyphen/>
        <w:t>ципы его составления и структура?</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6)</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Определите, в кредите или дебете платежного баланса РФ долж</w:t>
      </w:r>
      <w:r w:rsidRPr="005338C0">
        <w:rPr>
          <w:rFonts w:ascii="Times New Roman" w:eastAsia="Times New Roman" w:hAnsi="Times New Roman" w:cs="Times New Roman"/>
          <w:color w:val="000000"/>
          <w:sz w:val="27"/>
          <w:szCs w:val="27"/>
          <w:lang w:eastAsia="ru-RU"/>
        </w:rPr>
        <w:softHyphen/>
        <w:t>ны отражаться следующие операции:</w:t>
      </w:r>
    </w:p>
    <w:p w:rsidR="005338C0" w:rsidRPr="005338C0" w:rsidRDefault="005338C0" w:rsidP="005338C0">
      <w:pPr>
        <w:spacing w:after="0" w:line="240" w:lineRule="auto"/>
        <w:ind w:left="360"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а) экспорт товаров лесопромышленного комплекса из России;</w:t>
      </w:r>
    </w:p>
    <w:p w:rsidR="005338C0" w:rsidRPr="005338C0" w:rsidRDefault="005338C0" w:rsidP="005338C0">
      <w:pPr>
        <w:spacing w:after="0" w:line="240" w:lineRule="auto"/>
        <w:ind w:left="108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б) частные кредиты, предоставленные субъектами американ</w:t>
      </w:r>
      <w:r w:rsidRPr="005338C0">
        <w:rPr>
          <w:rFonts w:ascii="Times New Roman" w:eastAsia="Times New Roman" w:hAnsi="Times New Roman" w:cs="Times New Roman"/>
          <w:color w:val="000000"/>
          <w:sz w:val="27"/>
          <w:szCs w:val="27"/>
          <w:lang w:eastAsia="ru-RU"/>
        </w:rPr>
        <w:softHyphen/>
        <w:t>ской экономики российским фирмам;</w:t>
      </w:r>
    </w:p>
    <w:p w:rsidR="005338C0" w:rsidRPr="005338C0" w:rsidRDefault="005338C0" w:rsidP="005338C0">
      <w:pPr>
        <w:spacing w:after="0" w:line="240" w:lineRule="auto"/>
        <w:ind w:left="360"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доход от иностранного туризма России;</w:t>
      </w:r>
    </w:p>
    <w:p w:rsidR="005338C0" w:rsidRPr="005338C0" w:rsidRDefault="005338C0" w:rsidP="005338C0">
      <w:pPr>
        <w:spacing w:after="0" w:line="240" w:lineRule="auto"/>
        <w:ind w:left="360"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г) уменьшение золотовалютных резервов в Российской Феде</w:t>
      </w:r>
      <w:r w:rsidRPr="005338C0">
        <w:rPr>
          <w:rFonts w:ascii="Times New Roman" w:eastAsia="Times New Roman" w:hAnsi="Times New Roman" w:cs="Times New Roman"/>
          <w:color w:val="000000"/>
          <w:sz w:val="27"/>
          <w:szCs w:val="27"/>
          <w:lang w:eastAsia="ru-RU"/>
        </w:rPr>
        <w:softHyphen/>
        <w:t>рации.</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7)</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Используя данные, представленные в табл. 1.3, проанализи</w:t>
      </w:r>
      <w:r w:rsidRPr="005338C0">
        <w:rPr>
          <w:rFonts w:ascii="Times New Roman" w:eastAsia="Times New Roman" w:hAnsi="Times New Roman" w:cs="Times New Roman"/>
          <w:color w:val="000000"/>
          <w:sz w:val="27"/>
          <w:szCs w:val="27"/>
          <w:lang w:eastAsia="ru-RU"/>
        </w:rPr>
        <w:softHyphen/>
        <w:t xml:space="preserve">руйте динамику сальдо платежных балансов США, Японии и Германии. Какие причины, на ваш взгляд, могли обусловить подобное изменение </w:t>
      </w:r>
      <w:r w:rsidRPr="005338C0">
        <w:rPr>
          <w:rFonts w:ascii="Times New Roman" w:eastAsia="Times New Roman" w:hAnsi="Times New Roman" w:cs="Times New Roman"/>
          <w:color w:val="000000"/>
          <w:sz w:val="27"/>
          <w:szCs w:val="27"/>
          <w:lang w:eastAsia="ru-RU"/>
        </w:rPr>
        <w:lastRenderedPageBreak/>
        <w:t>сальдо платежного баланса? Каким обра</w:t>
      </w:r>
      <w:r w:rsidRPr="005338C0">
        <w:rPr>
          <w:rFonts w:ascii="Times New Roman" w:eastAsia="Times New Roman" w:hAnsi="Times New Roman" w:cs="Times New Roman"/>
          <w:color w:val="000000"/>
          <w:sz w:val="27"/>
          <w:szCs w:val="27"/>
          <w:lang w:eastAsia="ru-RU"/>
        </w:rPr>
        <w:softHyphen/>
        <w:t>зом может быть достигнуто равновесие платежного баланса?</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8)</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Используя данные, представленные в табл. 1.3, проанализи</w:t>
      </w:r>
      <w:r w:rsidRPr="005338C0">
        <w:rPr>
          <w:rFonts w:ascii="Times New Roman" w:eastAsia="Times New Roman" w:hAnsi="Times New Roman" w:cs="Times New Roman"/>
          <w:color w:val="000000"/>
          <w:sz w:val="27"/>
          <w:szCs w:val="27"/>
          <w:lang w:eastAsia="ru-RU"/>
        </w:rPr>
        <w:softHyphen/>
        <w:t>руйте сальдо платежного баланса США и России; России и Мексики. Сделайте выводы.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right"/>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Таблица 1.3. Состояние платежных балансов на 1994г., (в млрд. дол.)</w:t>
      </w:r>
    </w:p>
    <w:p w:rsidR="005338C0" w:rsidRPr="005338C0" w:rsidRDefault="005338C0" w:rsidP="005338C0">
      <w:pPr>
        <w:spacing w:after="0" w:line="240" w:lineRule="auto"/>
        <w:ind w:firstLine="720"/>
        <w:jc w:val="right"/>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 </w:t>
      </w:r>
    </w:p>
    <w:tbl>
      <w:tblPr>
        <w:tblW w:w="0" w:type="auto"/>
        <w:tblInd w:w="250" w:type="dxa"/>
        <w:tblCellMar>
          <w:left w:w="0" w:type="dxa"/>
          <w:right w:w="0" w:type="dxa"/>
        </w:tblCellMar>
        <w:tblLook w:val="04A0" w:firstRow="1" w:lastRow="0" w:firstColumn="1" w:lastColumn="0" w:noHBand="0" w:noVBand="1"/>
      </w:tblPr>
      <w:tblGrid>
        <w:gridCol w:w="2829"/>
        <w:gridCol w:w="1328"/>
        <w:gridCol w:w="1462"/>
        <w:gridCol w:w="1264"/>
        <w:gridCol w:w="1483"/>
        <w:gridCol w:w="955"/>
      </w:tblGrid>
      <w:tr w:rsidR="005338C0" w:rsidRPr="005338C0" w:rsidTr="005338C0">
        <w:tc>
          <w:tcPr>
            <w:tcW w:w="311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Баланс</w:t>
            </w:r>
          </w:p>
        </w:tc>
        <w:tc>
          <w:tcPr>
            <w:tcW w:w="6804" w:type="dxa"/>
            <w:gridSpan w:val="5"/>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Страна</w:t>
            </w:r>
          </w:p>
        </w:tc>
      </w:tr>
      <w:tr w:rsidR="005338C0" w:rsidRPr="005338C0" w:rsidTr="005338C0">
        <w:tc>
          <w:tcPr>
            <w:tcW w:w="0" w:type="auto"/>
            <w:vMerge/>
            <w:tcBorders>
              <w:top w:val="single" w:sz="4" w:space="0" w:color="auto"/>
              <w:left w:val="single" w:sz="4" w:space="0" w:color="auto"/>
              <w:bottom w:val="single" w:sz="4" w:space="0" w:color="auto"/>
              <w:right w:val="single" w:sz="4" w:space="0" w:color="auto"/>
            </w:tcBorders>
            <w:vAlign w:val="center"/>
            <w:hideMark/>
          </w:tcPr>
          <w:p w:rsidR="005338C0" w:rsidRPr="005338C0" w:rsidRDefault="005338C0" w:rsidP="005338C0">
            <w:pPr>
              <w:spacing w:after="0" w:line="240" w:lineRule="auto"/>
              <w:rPr>
                <w:rFonts w:ascii="Times New Roman" w:eastAsia="Times New Roman" w:hAnsi="Times New Roman" w:cs="Times New Roman"/>
                <w:sz w:val="24"/>
                <w:szCs w:val="24"/>
                <w:lang w:eastAsia="ru-RU"/>
              </w:rPr>
            </w:pPr>
          </w:p>
        </w:tc>
        <w:tc>
          <w:tcPr>
            <w:tcW w:w="1417"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США</w:t>
            </w:r>
          </w:p>
        </w:tc>
        <w:tc>
          <w:tcPr>
            <w:tcW w:w="1559"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Япония</w:t>
            </w:r>
          </w:p>
        </w:tc>
        <w:tc>
          <w:tcPr>
            <w:tcW w:w="1276"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Германия</w:t>
            </w:r>
          </w:p>
        </w:tc>
        <w:tc>
          <w:tcPr>
            <w:tcW w:w="1559"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Мексика</w:t>
            </w:r>
          </w:p>
        </w:tc>
        <w:tc>
          <w:tcPr>
            <w:tcW w:w="993"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РФ</w:t>
            </w:r>
          </w:p>
        </w:tc>
      </w:tr>
      <w:tr w:rsidR="005338C0" w:rsidRPr="005338C0" w:rsidTr="005338C0">
        <w:tc>
          <w:tcPr>
            <w:tcW w:w="3119"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Торговый баланс</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Сальдо текущих платежей</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Баланс движения капиталов</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Сальдо платежного баланса</w:t>
            </w:r>
          </w:p>
        </w:tc>
        <w:tc>
          <w:tcPr>
            <w:tcW w:w="1417"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-166,4</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-156,2</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+144,4</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-41,8</w:t>
            </w:r>
          </w:p>
        </w:tc>
        <w:tc>
          <w:tcPr>
            <w:tcW w:w="1559"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+145,9</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+129,2</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-104,0</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+25,2</w:t>
            </w:r>
          </w:p>
        </w:tc>
        <w:tc>
          <w:tcPr>
            <w:tcW w:w="1276"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+51,1</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-20,9</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+18,8</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-2,1</w:t>
            </w:r>
          </w:p>
        </w:tc>
        <w:tc>
          <w:tcPr>
            <w:tcW w:w="1559"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-18,5</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-28,8</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+11,1</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_17,7</w:t>
            </w:r>
          </w:p>
        </w:tc>
        <w:tc>
          <w:tcPr>
            <w:tcW w:w="993"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+19,7</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+12,3</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-9,3</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-6,1</w:t>
            </w:r>
          </w:p>
        </w:tc>
      </w:tr>
    </w:tbl>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outlineLvl w:val="1"/>
        <w:rPr>
          <w:rFonts w:ascii="Times New Roman" w:eastAsia="Times New Roman" w:hAnsi="Times New Roman" w:cs="Times New Roman"/>
          <w:b/>
          <w:bCs/>
          <w:color w:val="000000"/>
          <w:sz w:val="26"/>
          <w:szCs w:val="26"/>
          <w:lang w:eastAsia="ru-RU"/>
        </w:rPr>
      </w:pPr>
      <w:bookmarkStart w:id="5" w:name="_Toc518786637"/>
      <w:r w:rsidRPr="005338C0">
        <w:rPr>
          <w:rFonts w:ascii="Times New Roman" w:eastAsia="Times New Roman" w:hAnsi="Times New Roman" w:cs="Times New Roman"/>
          <w:b/>
          <w:bCs/>
          <w:color w:val="000000"/>
          <w:sz w:val="26"/>
          <w:szCs w:val="26"/>
          <w:lang w:eastAsia="ru-RU"/>
        </w:rPr>
        <w:t>Глава 2. Валютный курс и факторы, влияющие на его величину</w:t>
      </w:r>
      <w:bookmarkEnd w:id="5"/>
    </w:p>
    <w:p w:rsidR="005338C0" w:rsidRPr="005338C0" w:rsidRDefault="005338C0" w:rsidP="005338C0">
      <w:pPr>
        <w:spacing w:after="0" w:line="240" w:lineRule="auto"/>
        <w:rPr>
          <w:rFonts w:ascii="Times New Roman" w:eastAsia="Times New Roman" w:hAnsi="Times New Roman" w:cs="Times New Roman"/>
          <w:color w:val="000000"/>
          <w:sz w:val="20"/>
          <w:szCs w:val="20"/>
          <w:lang w:eastAsia="ru-RU"/>
        </w:rPr>
      </w:pPr>
      <w:r w:rsidRPr="005338C0">
        <w:rPr>
          <w:rFonts w:ascii="Times New Roman" w:eastAsia="Times New Roman" w:hAnsi="Times New Roman" w:cs="Times New Roman"/>
          <w:color w:val="000000"/>
          <w:sz w:val="20"/>
          <w:szCs w:val="20"/>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ЦЕЛИ</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Выявить сущность и особенности формирования валютного курса.</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Рассмотреть факторы курсообразования на валютном рынке.</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Определить влияние валютного курса на экспортно-импорт</w:t>
      </w:r>
      <w:r w:rsidRPr="005338C0">
        <w:rPr>
          <w:rFonts w:ascii="Times New Roman" w:eastAsia="Times New Roman" w:hAnsi="Times New Roman" w:cs="Times New Roman"/>
          <w:color w:val="000000"/>
          <w:sz w:val="27"/>
          <w:szCs w:val="27"/>
          <w:lang w:eastAsia="ru-RU"/>
        </w:rPr>
        <w:softHyphen/>
        <w:t>ные возможности страны.</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Показать взаимосвязь понятий "макроэкономическое равно</w:t>
      </w:r>
      <w:r w:rsidRPr="005338C0">
        <w:rPr>
          <w:rFonts w:ascii="Times New Roman" w:eastAsia="Times New Roman" w:hAnsi="Times New Roman" w:cs="Times New Roman"/>
          <w:color w:val="000000"/>
          <w:sz w:val="27"/>
          <w:szCs w:val="27"/>
          <w:lang w:eastAsia="ru-RU"/>
        </w:rPr>
        <w:softHyphen/>
        <w:t>весие" и "валютный курс".</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Сформировать навыки вычисления паритетного соотноше</w:t>
      </w:r>
      <w:r w:rsidRPr="005338C0">
        <w:rPr>
          <w:rFonts w:ascii="Times New Roman" w:eastAsia="Times New Roman" w:hAnsi="Times New Roman" w:cs="Times New Roman"/>
          <w:color w:val="000000"/>
          <w:sz w:val="27"/>
          <w:szCs w:val="27"/>
          <w:lang w:eastAsia="ru-RU"/>
        </w:rPr>
        <w:softHyphen/>
        <w:t>ния между курсами валют.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КЛЮЧЕВЫЕ ТЕРМИНЫ И КОНЦЕПЦИИ</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Валютный курс                                  Паритет покупательной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Завышенный валютный курс           способности валют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Заниженный валютный курс           Паритет процентных ставок</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Паритетный валютный курс            Фактический валютный курс</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Равновесный валютный курс</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Развитие внешнеэкономических отношений требует особого ин</w:t>
      </w:r>
      <w:r w:rsidRPr="005338C0">
        <w:rPr>
          <w:rFonts w:ascii="Times New Roman" w:eastAsia="Times New Roman" w:hAnsi="Times New Roman" w:cs="Times New Roman"/>
          <w:color w:val="000000"/>
          <w:sz w:val="27"/>
          <w:szCs w:val="27"/>
          <w:lang w:eastAsia="ru-RU"/>
        </w:rPr>
        <w:softHyphen/>
        <w:t>струмента, посредством которого субъекты, действующие на меж</w:t>
      </w:r>
      <w:r w:rsidRPr="005338C0">
        <w:rPr>
          <w:rFonts w:ascii="Times New Roman" w:eastAsia="Times New Roman" w:hAnsi="Times New Roman" w:cs="Times New Roman"/>
          <w:color w:val="000000"/>
          <w:sz w:val="27"/>
          <w:szCs w:val="27"/>
          <w:lang w:eastAsia="ru-RU"/>
        </w:rPr>
        <w:softHyphen/>
        <w:t>дународном рынке, могли бы поддерживать между собой тесное финансовое взаимодействие. Таким инструментом выступают бан</w:t>
      </w:r>
      <w:r w:rsidRPr="005338C0">
        <w:rPr>
          <w:rFonts w:ascii="Times New Roman" w:eastAsia="Times New Roman" w:hAnsi="Times New Roman" w:cs="Times New Roman"/>
          <w:color w:val="000000"/>
          <w:sz w:val="27"/>
          <w:szCs w:val="27"/>
          <w:lang w:eastAsia="ru-RU"/>
        </w:rPr>
        <w:softHyphen/>
        <w:t>ковские операции по обмену иностранной валюты. Важнейшим элементом в системе банковских операций с иностранной валю</w:t>
      </w:r>
      <w:r w:rsidRPr="005338C0">
        <w:rPr>
          <w:rFonts w:ascii="Times New Roman" w:eastAsia="Times New Roman" w:hAnsi="Times New Roman" w:cs="Times New Roman"/>
          <w:color w:val="000000"/>
          <w:sz w:val="27"/>
          <w:szCs w:val="27"/>
          <w:lang w:eastAsia="ru-RU"/>
        </w:rPr>
        <w:softHyphen/>
        <w:t>той является обменный валютный курс. В данной главе даны тео</w:t>
      </w:r>
      <w:r w:rsidRPr="005338C0">
        <w:rPr>
          <w:rFonts w:ascii="Times New Roman" w:eastAsia="Times New Roman" w:hAnsi="Times New Roman" w:cs="Times New Roman"/>
          <w:color w:val="000000"/>
          <w:sz w:val="27"/>
          <w:szCs w:val="27"/>
          <w:lang w:eastAsia="ru-RU"/>
        </w:rPr>
        <w:softHyphen/>
        <w:t>ретическое определение валютного курса и рассматриваются фак</w:t>
      </w:r>
      <w:r w:rsidRPr="005338C0">
        <w:rPr>
          <w:rFonts w:ascii="Times New Roman" w:eastAsia="Times New Roman" w:hAnsi="Times New Roman" w:cs="Times New Roman"/>
          <w:color w:val="000000"/>
          <w:sz w:val="27"/>
          <w:szCs w:val="27"/>
          <w:lang w:eastAsia="ru-RU"/>
        </w:rPr>
        <w:softHyphen/>
        <w:t xml:space="preserve">торы, формирующие его </w:t>
      </w:r>
      <w:r w:rsidRPr="005338C0">
        <w:rPr>
          <w:rFonts w:ascii="Times New Roman" w:eastAsia="Times New Roman" w:hAnsi="Times New Roman" w:cs="Times New Roman"/>
          <w:color w:val="000000"/>
          <w:sz w:val="27"/>
          <w:szCs w:val="27"/>
          <w:lang w:eastAsia="ru-RU"/>
        </w:rPr>
        <w:lastRenderedPageBreak/>
        <w:t>величину, а также экономические тео</w:t>
      </w:r>
      <w:r w:rsidRPr="005338C0">
        <w:rPr>
          <w:rFonts w:ascii="Times New Roman" w:eastAsia="Times New Roman" w:hAnsi="Times New Roman" w:cs="Times New Roman"/>
          <w:color w:val="000000"/>
          <w:sz w:val="27"/>
          <w:szCs w:val="27"/>
          <w:lang w:eastAsia="ru-RU"/>
        </w:rPr>
        <w:softHyphen/>
        <w:t>рии, объясняющие взаимоотношения курсов валют.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1.</w:t>
      </w:r>
      <w:r w:rsidRPr="005338C0">
        <w:rPr>
          <w:rFonts w:ascii="Times New Roman" w:eastAsia="Times New Roman" w:hAnsi="Times New Roman" w:cs="Times New Roman"/>
          <w:b/>
          <w:bCs/>
          <w:color w:val="000000"/>
          <w:sz w:val="27"/>
          <w:szCs w:val="27"/>
          <w:lang w:val="en-US" w:eastAsia="ru-RU"/>
        </w:rPr>
        <w:t> </w:t>
      </w:r>
      <w:r w:rsidRPr="005338C0">
        <w:rPr>
          <w:rFonts w:ascii="Times New Roman" w:eastAsia="Times New Roman" w:hAnsi="Times New Roman" w:cs="Times New Roman"/>
          <w:b/>
          <w:bCs/>
          <w:color w:val="000000"/>
          <w:sz w:val="27"/>
          <w:szCs w:val="27"/>
          <w:lang w:eastAsia="ru-RU"/>
        </w:rPr>
        <w:t>ВАЛЮТНЫЙ КУРС:</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ОПРЕДЕЛЕНИЕ, КЛАССИФИКАЦИЯ, СПОСОБЫ УСТАНОВЛЕНИЯ</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Валютный курс – это обменное соотношение между двумя валютами, например 100 иен за 1 дол. США или 5600 руб. РФ за 1 дол. США.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Гипотетически существуют пять систем валютных курсов: сво</w:t>
      </w:r>
      <w:r w:rsidRPr="005338C0">
        <w:rPr>
          <w:rFonts w:ascii="Times New Roman" w:eastAsia="Times New Roman" w:hAnsi="Times New Roman" w:cs="Times New Roman"/>
          <w:color w:val="000000"/>
          <w:sz w:val="27"/>
          <w:szCs w:val="27"/>
          <w:lang w:eastAsia="ru-RU"/>
        </w:rPr>
        <w:softHyphen/>
        <w:t>бодное ("чистое") плавание; управляемое плавание; фиксиро</w:t>
      </w:r>
      <w:r w:rsidRPr="005338C0">
        <w:rPr>
          <w:rFonts w:ascii="Times New Roman" w:eastAsia="Times New Roman" w:hAnsi="Times New Roman" w:cs="Times New Roman"/>
          <w:color w:val="000000"/>
          <w:sz w:val="27"/>
          <w:szCs w:val="27"/>
          <w:lang w:eastAsia="ru-RU"/>
        </w:rPr>
        <w:softHyphen/>
        <w:t>ванные курсы; целевые зоны; гибридная система валютных курсов.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Так, в системе свободного плавания валютный курс формиру</w:t>
      </w:r>
      <w:r w:rsidRPr="005338C0">
        <w:rPr>
          <w:rFonts w:ascii="Times New Roman" w:eastAsia="Times New Roman" w:hAnsi="Times New Roman" w:cs="Times New Roman"/>
          <w:color w:val="000000"/>
          <w:sz w:val="27"/>
          <w:szCs w:val="27"/>
          <w:lang w:eastAsia="ru-RU"/>
        </w:rPr>
        <w:softHyphen/>
        <w:t>ется под воздействием рыночного спроса и предложения. Валют</w:t>
      </w:r>
      <w:r w:rsidRPr="005338C0">
        <w:rPr>
          <w:rFonts w:ascii="Times New Roman" w:eastAsia="Times New Roman" w:hAnsi="Times New Roman" w:cs="Times New Roman"/>
          <w:color w:val="000000"/>
          <w:sz w:val="27"/>
          <w:szCs w:val="27"/>
          <w:lang w:eastAsia="ru-RU"/>
        </w:rPr>
        <w:softHyphen/>
        <w:t>ный форексный рынок при этом наиболее приближен к модели совершенного рынка: количество участников как на стороне спроса, так и на стороне предложения огромно, любая информация переда</w:t>
      </w:r>
      <w:r w:rsidRPr="005338C0">
        <w:rPr>
          <w:rFonts w:ascii="Times New Roman" w:eastAsia="Times New Roman" w:hAnsi="Times New Roman" w:cs="Times New Roman"/>
          <w:color w:val="000000"/>
          <w:sz w:val="27"/>
          <w:szCs w:val="27"/>
          <w:lang w:eastAsia="ru-RU"/>
        </w:rPr>
        <w:softHyphen/>
        <w:t>ется в системе мгновенно и доступна всем участникам рынка, иска</w:t>
      </w:r>
      <w:r w:rsidRPr="005338C0">
        <w:rPr>
          <w:rFonts w:ascii="Times New Roman" w:eastAsia="Times New Roman" w:hAnsi="Times New Roman" w:cs="Times New Roman"/>
          <w:color w:val="000000"/>
          <w:sz w:val="27"/>
          <w:szCs w:val="27"/>
          <w:lang w:eastAsia="ru-RU"/>
        </w:rPr>
        <w:softHyphen/>
        <w:t>жающая роль центральных банков незначительна и непостоянна.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системе управляемого плавания, кроме спроса и предложе</w:t>
      </w:r>
      <w:r w:rsidRPr="005338C0">
        <w:rPr>
          <w:rFonts w:ascii="Times New Roman" w:eastAsia="Times New Roman" w:hAnsi="Times New Roman" w:cs="Times New Roman"/>
          <w:color w:val="000000"/>
          <w:sz w:val="27"/>
          <w:szCs w:val="27"/>
          <w:lang w:eastAsia="ru-RU"/>
        </w:rPr>
        <w:softHyphen/>
        <w:t>ния, на величину валютного курса оказывают сильное влияние центральные банки стран, а также различные временные рыноч</w:t>
      </w:r>
      <w:r w:rsidRPr="005338C0">
        <w:rPr>
          <w:rFonts w:ascii="Times New Roman" w:eastAsia="Times New Roman" w:hAnsi="Times New Roman" w:cs="Times New Roman"/>
          <w:color w:val="000000"/>
          <w:sz w:val="27"/>
          <w:szCs w:val="27"/>
          <w:lang w:eastAsia="ru-RU"/>
        </w:rPr>
        <w:softHyphen/>
        <w:t>ные искажения.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Примером системы фиксированных курсов является Бреттон-Вудская валютная система 1944-1971 гг. В ней курс всех валют фиксировался к доллару с пределом колебаний +/-1%, а курс доллара был жестко привязан к золоту: 35 дол. = 1 тройская ун</w:t>
      </w:r>
      <w:r w:rsidRPr="005338C0">
        <w:rPr>
          <w:rFonts w:ascii="Times New Roman" w:eastAsia="Times New Roman" w:hAnsi="Times New Roman" w:cs="Times New Roman"/>
          <w:color w:val="000000"/>
          <w:sz w:val="27"/>
          <w:szCs w:val="27"/>
          <w:lang w:eastAsia="ru-RU"/>
        </w:rPr>
        <w:softHyphen/>
        <w:t>ция золота.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Система целевых зон развивает идею фиксированных валют</w:t>
      </w:r>
      <w:r w:rsidRPr="005338C0">
        <w:rPr>
          <w:rFonts w:ascii="Times New Roman" w:eastAsia="Times New Roman" w:hAnsi="Times New Roman" w:cs="Times New Roman"/>
          <w:color w:val="000000"/>
          <w:sz w:val="27"/>
          <w:szCs w:val="27"/>
          <w:lang w:eastAsia="ru-RU"/>
        </w:rPr>
        <w:softHyphen/>
        <w:t>ных курсов. Ее примером является фиксация российского рубля к доллару США в коридоре 5600 – 6200 руб. за 1 дол. США. Кроме того, к этому типу можно отнести режим функционирования кур</w:t>
      </w:r>
      <w:r w:rsidRPr="005338C0">
        <w:rPr>
          <w:rFonts w:ascii="Times New Roman" w:eastAsia="Times New Roman" w:hAnsi="Times New Roman" w:cs="Times New Roman"/>
          <w:color w:val="000000"/>
          <w:sz w:val="27"/>
          <w:szCs w:val="27"/>
          <w:lang w:eastAsia="ru-RU"/>
        </w:rPr>
        <w:softHyphen/>
        <w:t>сов валют стран-участниц Европейской валютной системы, в ко</w:t>
      </w:r>
      <w:r w:rsidRPr="005338C0">
        <w:rPr>
          <w:rFonts w:ascii="Times New Roman" w:eastAsia="Times New Roman" w:hAnsi="Times New Roman" w:cs="Times New Roman"/>
          <w:color w:val="000000"/>
          <w:sz w:val="27"/>
          <w:szCs w:val="27"/>
          <w:lang w:eastAsia="ru-RU"/>
        </w:rPr>
        <w:softHyphen/>
        <w:t>торой колебания их валютных курсов по отношению к централь</w:t>
      </w:r>
      <w:r w:rsidRPr="005338C0">
        <w:rPr>
          <w:rFonts w:ascii="Times New Roman" w:eastAsia="Times New Roman" w:hAnsi="Times New Roman" w:cs="Times New Roman"/>
          <w:color w:val="000000"/>
          <w:sz w:val="27"/>
          <w:szCs w:val="27"/>
          <w:lang w:eastAsia="ru-RU"/>
        </w:rPr>
        <w:softHyphen/>
        <w:t>ному курсу ЭКЮ расширились с границы +/-2,25% в 1979 г. до +/- 15% начиная с 1993 г. (см. §5 предыдущей главы).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Наконец, примером гибридной системы валютных курсов яв</w:t>
      </w:r>
      <w:r w:rsidRPr="005338C0">
        <w:rPr>
          <w:rFonts w:ascii="Times New Roman" w:eastAsia="Times New Roman" w:hAnsi="Times New Roman" w:cs="Times New Roman"/>
          <w:color w:val="000000"/>
          <w:sz w:val="27"/>
          <w:szCs w:val="27"/>
          <w:lang w:eastAsia="ru-RU"/>
        </w:rPr>
        <w:softHyphen/>
        <w:t>ляется современная валютная система, в которой существуют стра</w:t>
      </w:r>
      <w:r w:rsidRPr="005338C0">
        <w:rPr>
          <w:rFonts w:ascii="Times New Roman" w:eastAsia="Times New Roman" w:hAnsi="Times New Roman" w:cs="Times New Roman"/>
          <w:color w:val="000000"/>
          <w:sz w:val="27"/>
          <w:szCs w:val="27"/>
          <w:lang w:eastAsia="ru-RU"/>
        </w:rPr>
        <w:softHyphen/>
        <w:t>ны, осуществляющие свободное плавание валютного курса, име</w:t>
      </w:r>
      <w:r w:rsidRPr="005338C0">
        <w:rPr>
          <w:rFonts w:ascii="Times New Roman" w:eastAsia="Times New Roman" w:hAnsi="Times New Roman" w:cs="Times New Roman"/>
          <w:color w:val="000000"/>
          <w:sz w:val="27"/>
          <w:szCs w:val="27"/>
          <w:lang w:eastAsia="ru-RU"/>
        </w:rPr>
        <w:softHyphen/>
        <w:t>ются зоны стабильности и т.п. Подробное перечисление режимов курсов валют различных стран, действующих в настоящее время, можно найти, например, в изданиях МВФ.</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Множество валютных курсов можно классифицировать по различным признакам (табл. 2.1).</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right"/>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Таблица 2.1. Классификация видов валютного курса</w:t>
      </w:r>
    </w:p>
    <w:p w:rsidR="005338C0" w:rsidRPr="005338C0" w:rsidRDefault="005338C0" w:rsidP="005338C0">
      <w:pPr>
        <w:spacing w:after="0" w:line="240" w:lineRule="auto"/>
        <w:ind w:firstLine="720"/>
        <w:jc w:val="right"/>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 </w:t>
      </w:r>
    </w:p>
    <w:tbl>
      <w:tblPr>
        <w:tblW w:w="0" w:type="auto"/>
        <w:tblInd w:w="250" w:type="dxa"/>
        <w:tblCellMar>
          <w:left w:w="0" w:type="dxa"/>
          <w:right w:w="0" w:type="dxa"/>
        </w:tblCellMar>
        <w:tblLook w:val="04A0" w:firstRow="1" w:lastRow="0" w:firstColumn="1" w:lastColumn="0" w:noHBand="0" w:noVBand="1"/>
      </w:tblPr>
      <w:tblGrid>
        <w:gridCol w:w="4649"/>
        <w:gridCol w:w="4672"/>
      </w:tblGrid>
      <w:tr w:rsidR="005338C0" w:rsidRPr="005338C0" w:rsidTr="005338C0">
        <w:tc>
          <w:tcPr>
            <w:tcW w:w="4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Критерий</w:t>
            </w:r>
          </w:p>
        </w:tc>
        <w:tc>
          <w:tcPr>
            <w:tcW w:w="4966"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Виды валютного курса</w:t>
            </w:r>
          </w:p>
        </w:tc>
      </w:tr>
      <w:tr w:rsidR="005338C0" w:rsidRPr="005338C0" w:rsidTr="005338C0">
        <w:tc>
          <w:tcPr>
            <w:tcW w:w="495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 Способ фиксации</w:t>
            </w:r>
          </w:p>
        </w:tc>
        <w:tc>
          <w:tcPr>
            <w:tcW w:w="4966"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Плавающий</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Фиксированный</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lastRenderedPageBreak/>
              <w:t>Смешанный</w:t>
            </w:r>
          </w:p>
        </w:tc>
      </w:tr>
      <w:tr w:rsidR="005338C0" w:rsidRPr="005338C0" w:rsidTr="005338C0">
        <w:tc>
          <w:tcPr>
            <w:tcW w:w="495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lastRenderedPageBreak/>
              <w:t>2. Способ расчета</w:t>
            </w:r>
          </w:p>
        </w:tc>
        <w:tc>
          <w:tcPr>
            <w:tcW w:w="4966"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Паритетный</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Фактический</w:t>
            </w:r>
          </w:p>
        </w:tc>
      </w:tr>
      <w:tr w:rsidR="005338C0" w:rsidRPr="005338C0" w:rsidTr="005338C0">
        <w:tc>
          <w:tcPr>
            <w:tcW w:w="495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3. Вид сделок</w:t>
            </w:r>
          </w:p>
        </w:tc>
        <w:tc>
          <w:tcPr>
            <w:tcW w:w="4966"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Срочных сделок</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Спот-сделок</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Своп-сделок</w:t>
            </w:r>
          </w:p>
        </w:tc>
      </w:tr>
      <w:tr w:rsidR="005338C0" w:rsidRPr="005338C0" w:rsidTr="005338C0">
        <w:tc>
          <w:tcPr>
            <w:tcW w:w="495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4. Способ установления</w:t>
            </w:r>
          </w:p>
        </w:tc>
        <w:tc>
          <w:tcPr>
            <w:tcW w:w="4966"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Официальный</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Неофициальный</w:t>
            </w:r>
          </w:p>
        </w:tc>
      </w:tr>
      <w:tr w:rsidR="005338C0" w:rsidRPr="005338C0" w:rsidTr="005338C0">
        <w:tc>
          <w:tcPr>
            <w:tcW w:w="495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5. Отношение к паритету покупательной способности валют</w:t>
            </w:r>
          </w:p>
        </w:tc>
        <w:tc>
          <w:tcPr>
            <w:tcW w:w="4966"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Завышенный</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Заниженный</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Паритетный</w:t>
            </w:r>
          </w:p>
        </w:tc>
      </w:tr>
      <w:tr w:rsidR="005338C0" w:rsidRPr="005338C0" w:rsidTr="005338C0">
        <w:tc>
          <w:tcPr>
            <w:tcW w:w="495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6. Отношения к участникам сделки</w:t>
            </w:r>
          </w:p>
        </w:tc>
        <w:tc>
          <w:tcPr>
            <w:tcW w:w="4966"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Курс покупки</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Курс продажи</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Средний курс</w:t>
            </w:r>
          </w:p>
        </w:tc>
      </w:tr>
      <w:tr w:rsidR="005338C0" w:rsidRPr="005338C0" w:rsidTr="005338C0">
        <w:tc>
          <w:tcPr>
            <w:tcW w:w="495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7. По учету инфляции</w:t>
            </w:r>
          </w:p>
        </w:tc>
        <w:tc>
          <w:tcPr>
            <w:tcW w:w="4966"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Реальный</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Номинальный</w:t>
            </w:r>
          </w:p>
        </w:tc>
      </w:tr>
      <w:tr w:rsidR="005338C0" w:rsidRPr="005338C0" w:rsidTr="005338C0">
        <w:tc>
          <w:tcPr>
            <w:tcW w:w="495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8. По способу продажи</w:t>
            </w:r>
          </w:p>
        </w:tc>
        <w:tc>
          <w:tcPr>
            <w:tcW w:w="4966"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Курс наличной продажи</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Курс безналичной продажи</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Оптовый курс обмена валют</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Банкнотный</w:t>
            </w:r>
          </w:p>
        </w:tc>
      </w:tr>
    </w:tbl>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Одним из наиболее важных понятий, используемых на валют</w:t>
      </w:r>
      <w:r w:rsidRPr="005338C0">
        <w:rPr>
          <w:rFonts w:ascii="Times New Roman" w:eastAsia="Times New Roman" w:hAnsi="Times New Roman" w:cs="Times New Roman"/>
          <w:color w:val="000000"/>
          <w:sz w:val="27"/>
          <w:szCs w:val="27"/>
          <w:lang w:eastAsia="ru-RU"/>
        </w:rPr>
        <w:softHyphen/>
        <w:t>ном рынке, является понятие реального и номинального валют</w:t>
      </w:r>
      <w:r w:rsidRPr="005338C0">
        <w:rPr>
          <w:rFonts w:ascii="Times New Roman" w:eastAsia="Times New Roman" w:hAnsi="Times New Roman" w:cs="Times New Roman"/>
          <w:color w:val="000000"/>
          <w:sz w:val="27"/>
          <w:szCs w:val="27"/>
          <w:lang w:eastAsia="ru-RU"/>
        </w:rPr>
        <w:softHyphen/>
        <w:t>ного курса.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Реальный валютный курс можно определить как отношение цен товаров двух стран, взятых в соответствующей валюте. Так,</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e</w:t>
      </w:r>
      <w:r w:rsidRPr="005338C0">
        <w:rPr>
          <w:rFonts w:ascii="Times New Roman" w:eastAsia="Times New Roman" w:hAnsi="Times New Roman" w:cs="Times New Roman"/>
          <w:color w:val="000000"/>
          <w:sz w:val="27"/>
          <w:szCs w:val="27"/>
          <w:vertAlign w:val="subscript"/>
          <w:lang w:val="en-US" w:eastAsia="ru-RU"/>
        </w:rPr>
        <w:t>r</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P</w:t>
      </w:r>
      <w:r w:rsidRPr="005338C0">
        <w:rPr>
          <w:rFonts w:ascii="Times New Roman" w:eastAsia="Times New Roman" w:hAnsi="Times New Roman" w:cs="Times New Roman"/>
          <w:color w:val="000000"/>
          <w:sz w:val="27"/>
          <w:szCs w:val="27"/>
          <w:vertAlign w:val="subscript"/>
          <w:lang w:val="en-US" w:eastAsia="ru-RU"/>
        </w:rPr>
        <w:t>n</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P</w:t>
      </w:r>
      <w:r w:rsidRPr="005338C0">
        <w:rPr>
          <w:rFonts w:ascii="Times New Roman" w:eastAsia="Times New Roman" w:hAnsi="Times New Roman" w:cs="Times New Roman"/>
          <w:color w:val="000000"/>
          <w:sz w:val="27"/>
          <w:szCs w:val="27"/>
          <w:vertAlign w:val="subscript"/>
          <w:lang w:val="en-US" w:eastAsia="ru-RU"/>
        </w:rPr>
        <w:t>f</w:t>
      </w:r>
      <w:r w:rsidRPr="005338C0">
        <w:rPr>
          <w:rFonts w:ascii="Times New Roman" w:eastAsia="Times New Roman" w:hAnsi="Times New Roman" w:cs="Times New Roman"/>
          <w:color w:val="000000"/>
          <w:sz w:val="27"/>
          <w:szCs w:val="27"/>
          <w:lang w:val="en-US" w:eastAsia="ru-RU"/>
        </w:rPr>
        <w:t> </w:t>
      </w:r>
      <w:r w:rsidRPr="005338C0">
        <w:rPr>
          <w:rFonts w:ascii="Symbol" w:eastAsia="Times New Roman" w:hAnsi="Symbol" w:cs="Times New Roman"/>
          <w:color w:val="000000"/>
          <w:sz w:val="27"/>
          <w:szCs w:val="27"/>
          <w:lang w:val="en-US" w:eastAsia="ru-RU"/>
        </w:rPr>
        <w:t></w:t>
      </w:r>
      <w:r w:rsidRPr="005338C0">
        <w:rPr>
          <w:rFonts w:ascii="Times New Roman" w:eastAsia="Times New Roman" w:hAnsi="Times New Roman" w:cs="Times New Roman"/>
          <w:color w:val="000000"/>
          <w:sz w:val="27"/>
          <w:szCs w:val="27"/>
          <w:lang w:val="en-US" w:eastAsia="ru-RU"/>
        </w:rPr>
        <w:t> e</w:t>
      </w:r>
      <w:r w:rsidRPr="005338C0">
        <w:rPr>
          <w:rFonts w:ascii="Times New Roman" w:eastAsia="Times New Roman" w:hAnsi="Times New Roman" w:cs="Times New Roman"/>
          <w:color w:val="000000"/>
          <w:sz w:val="27"/>
          <w:szCs w:val="27"/>
          <w:vertAlign w:val="subscript"/>
          <w:lang w:val="en-US" w:eastAsia="ru-RU"/>
        </w:rPr>
        <w:t>n</w:t>
      </w:r>
      <w:r w:rsidRPr="005338C0">
        <w:rPr>
          <w:rFonts w:ascii="Times New Roman" w:eastAsia="Times New Roman" w:hAnsi="Times New Roman" w:cs="Times New Roman"/>
          <w:color w:val="000000"/>
          <w:sz w:val="27"/>
          <w:szCs w:val="27"/>
          <w:lang w:eastAsia="ru-RU"/>
        </w:rPr>
        <w:t>,</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где       </w:t>
      </w:r>
      <w:r w:rsidRPr="005338C0">
        <w:rPr>
          <w:rFonts w:ascii="Times New Roman" w:eastAsia="Times New Roman" w:hAnsi="Times New Roman" w:cs="Times New Roman"/>
          <w:color w:val="000000"/>
          <w:sz w:val="27"/>
          <w:szCs w:val="27"/>
          <w:lang w:val="en-US" w:eastAsia="ru-RU"/>
        </w:rPr>
        <w:t>e</w:t>
      </w:r>
      <w:r w:rsidRPr="005338C0">
        <w:rPr>
          <w:rFonts w:ascii="Times New Roman" w:eastAsia="Times New Roman" w:hAnsi="Times New Roman" w:cs="Times New Roman"/>
          <w:color w:val="000000"/>
          <w:sz w:val="27"/>
          <w:szCs w:val="27"/>
          <w:vertAlign w:val="subscript"/>
          <w:lang w:val="en-US" w:eastAsia="ru-RU"/>
        </w:rPr>
        <w:t>r</w:t>
      </w:r>
      <w:r w:rsidRPr="005338C0">
        <w:rPr>
          <w:rFonts w:ascii="Times New Roman" w:eastAsia="Times New Roman" w:hAnsi="Times New Roman" w:cs="Times New Roman"/>
          <w:i/>
          <w:iCs/>
          <w:color w:val="000000"/>
          <w:sz w:val="27"/>
          <w:szCs w:val="27"/>
          <w:lang w:eastAsia="ru-RU"/>
        </w:rPr>
        <w:t> –</w:t>
      </w:r>
      <w:r w:rsidRPr="005338C0">
        <w:rPr>
          <w:rFonts w:ascii="Times New Roman" w:eastAsia="Times New Roman" w:hAnsi="Times New Roman" w:cs="Times New Roman"/>
          <w:color w:val="000000"/>
          <w:sz w:val="27"/>
          <w:szCs w:val="27"/>
          <w:lang w:eastAsia="ru-RU"/>
        </w:rPr>
        <w:t> реальный валютный курс;</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P</w:t>
      </w:r>
      <w:r w:rsidRPr="005338C0">
        <w:rPr>
          <w:rFonts w:ascii="Times New Roman" w:eastAsia="Times New Roman" w:hAnsi="Times New Roman" w:cs="Times New Roman"/>
          <w:color w:val="000000"/>
          <w:sz w:val="27"/>
          <w:szCs w:val="27"/>
          <w:vertAlign w:val="subscript"/>
          <w:lang w:val="en-US" w:eastAsia="ru-RU"/>
        </w:rPr>
        <w:t>n</w:t>
      </w:r>
      <w:r w:rsidRPr="005338C0">
        <w:rPr>
          <w:rFonts w:ascii="Times New Roman" w:eastAsia="Times New Roman" w:hAnsi="Times New Roman" w:cs="Times New Roman"/>
          <w:i/>
          <w:iCs/>
          <w:color w:val="000000"/>
          <w:sz w:val="27"/>
          <w:szCs w:val="27"/>
          <w:lang w:eastAsia="ru-RU"/>
        </w:rPr>
        <w:t> –</w:t>
      </w:r>
      <w:r w:rsidRPr="005338C0">
        <w:rPr>
          <w:rFonts w:ascii="Times New Roman" w:eastAsia="Times New Roman" w:hAnsi="Times New Roman" w:cs="Times New Roman"/>
          <w:color w:val="000000"/>
          <w:sz w:val="27"/>
          <w:szCs w:val="27"/>
          <w:lang w:eastAsia="ru-RU"/>
        </w:rPr>
        <w:t> цены на внутреннем рынке;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P</w:t>
      </w:r>
      <w:r w:rsidRPr="005338C0">
        <w:rPr>
          <w:rFonts w:ascii="Times New Roman" w:eastAsia="Times New Roman" w:hAnsi="Times New Roman" w:cs="Times New Roman"/>
          <w:color w:val="000000"/>
          <w:sz w:val="27"/>
          <w:szCs w:val="27"/>
          <w:vertAlign w:val="subscript"/>
          <w:lang w:val="en-US" w:eastAsia="ru-RU"/>
        </w:rPr>
        <w:t>f</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 цены на зарубежном рынке;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r w:rsidRPr="005338C0">
        <w:rPr>
          <w:rFonts w:ascii="Times New Roman" w:eastAsia="Times New Roman" w:hAnsi="Times New Roman" w:cs="Times New Roman"/>
          <w:color w:val="000000"/>
          <w:sz w:val="27"/>
          <w:szCs w:val="27"/>
          <w:lang w:val="en-US" w:eastAsia="ru-RU"/>
        </w:rPr>
        <w:t>e</w:t>
      </w:r>
      <w:r w:rsidRPr="005338C0">
        <w:rPr>
          <w:rFonts w:ascii="Times New Roman" w:eastAsia="Times New Roman" w:hAnsi="Times New Roman" w:cs="Times New Roman"/>
          <w:color w:val="000000"/>
          <w:sz w:val="27"/>
          <w:szCs w:val="27"/>
          <w:vertAlign w:val="subscript"/>
          <w:lang w:val="en-US" w:eastAsia="ru-RU"/>
        </w:rPr>
        <w:t>n</w:t>
      </w:r>
      <w:r w:rsidRPr="005338C0">
        <w:rPr>
          <w:rFonts w:ascii="Times New Roman" w:eastAsia="Times New Roman" w:hAnsi="Times New Roman" w:cs="Times New Roman"/>
          <w:color w:val="000000"/>
          <w:sz w:val="27"/>
          <w:szCs w:val="27"/>
          <w:lang w:eastAsia="ru-RU"/>
        </w:rPr>
        <w:t> – номинальный валютный курс.</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Номинальный валютный курс показывает обменный курс ва</w:t>
      </w:r>
      <w:r w:rsidRPr="005338C0">
        <w:rPr>
          <w:rFonts w:ascii="Times New Roman" w:eastAsia="Times New Roman" w:hAnsi="Times New Roman" w:cs="Times New Roman"/>
          <w:color w:val="000000"/>
          <w:sz w:val="27"/>
          <w:szCs w:val="27"/>
          <w:lang w:eastAsia="ru-RU"/>
        </w:rPr>
        <w:softHyphen/>
        <w:t>лют, действующий в настоящий момент времени, на валютном рынке страны.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Валютный курс, поддерживающий постоянный паритет поку</w:t>
      </w:r>
      <w:r w:rsidRPr="005338C0">
        <w:rPr>
          <w:rFonts w:ascii="Times New Roman" w:eastAsia="Times New Roman" w:hAnsi="Times New Roman" w:cs="Times New Roman"/>
          <w:color w:val="000000"/>
          <w:sz w:val="27"/>
          <w:szCs w:val="27"/>
          <w:lang w:eastAsia="ru-RU"/>
        </w:rPr>
        <w:softHyphen/>
        <w:t>пательной силы (e</w:t>
      </w:r>
      <w:r w:rsidRPr="005338C0">
        <w:rPr>
          <w:rFonts w:ascii="Times New Roman" w:eastAsia="Times New Roman" w:hAnsi="Times New Roman" w:cs="Times New Roman"/>
          <w:color w:val="000000"/>
          <w:sz w:val="27"/>
          <w:szCs w:val="27"/>
          <w:vertAlign w:val="subscript"/>
          <w:lang w:val="en-US" w:eastAsia="ru-RU"/>
        </w:rPr>
        <w:t>ppp</w:t>
      </w:r>
      <w:r w:rsidRPr="005338C0">
        <w:rPr>
          <w:rFonts w:ascii="Times New Roman" w:eastAsia="Times New Roman" w:hAnsi="Times New Roman" w:cs="Times New Roman"/>
          <w:color w:val="000000"/>
          <w:sz w:val="27"/>
          <w:szCs w:val="27"/>
          <w:lang w:eastAsia="ru-RU"/>
        </w:rPr>
        <w:t>), имеет сходную природу с реальным валют</w:t>
      </w:r>
      <w:r w:rsidRPr="005338C0">
        <w:rPr>
          <w:rFonts w:ascii="Times New Roman" w:eastAsia="Times New Roman" w:hAnsi="Times New Roman" w:cs="Times New Roman"/>
          <w:color w:val="000000"/>
          <w:sz w:val="27"/>
          <w:szCs w:val="27"/>
          <w:lang w:eastAsia="ru-RU"/>
        </w:rPr>
        <w:softHyphen/>
        <w:t>ным курсом. Под ним подразумевается такой номинальный ва</w:t>
      </w:r>
      <w:r w:rsidRPr="005338C0">
        <w:rPr>
          <w:rFonts w:ascii="Times New Roman" w:eastAsia="Times New Roman" w:hAnsi="Times New Roman" w:cs="Times New Roman"/>
          <w:color w:val="000000"/>
          <w:sz w:val="27"/>
          <w:szCs w:val="27"/>
          <w:lang w:eastAsia="ru-RU"/>
        </w:rPr>
        <w:softHyphen/>
        <w:t>лютный курс, при котором реальный валютный курс неизменен.</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Кроме реального валютного курса, рассчитанного на базе отно</w:t>
      </w:r>
      <w:r w:rsidRPr="005338C0">
        <w:rPr>
          <w:rFonts w:ascii="Times New Roman" w:eastAsia="Times New Roman" w:hAnsi="Times New Roman" w:cs="Times New Roman"/>
          <w:color w:val="000000"/>
          <w:sz w:val="27"/>
          <w:szCs w:val="27"/>
          <w:lang w:eastAsia="ru-RU"/>
        </w:rPr>
        <w:softHyphen/>
        <w:t>шения цен, можно использовать этот же показатель, но с другой базой. Например, приняв за нее отношение стоимости рабочей силы в двух странах.</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Курс национальной валюты может изменяться неодинаково по отношению к различным валютам во времени. Так, по отноше</w:t>
      </w:r>
      <w:r w:rsidRPr="005338C0">
        <w:rPr>
          <w:rFonts w:ascii="Times New Roman" w:eastAsia="Times New Roman" w:hAnsi="Times New Roman" w:cs="Times New Roman"/>
          <w:color w:val="000000"/>
          <w:sz w:val="27"/>
          <w:szCs w:val="27"/>
          <w:lang w:eastAsia="ru-RU"/>
        </w:rPr>
        <w:softHyphen/>
        <w:t>нию к сильным валютам он может падать, а по отношению к слабым – подниматься. Именно поэтому для определения дина</w:t>
      </w:r>
      <w:r w:rsidRPr="005338C0">
        <w:rPr>
          <w:rFonts w:ascii="Times New Roman" w:eastAsia="Times New Roman" w:hAnsi="Times New Roman" w:cs="Times New Roman"/>
          <w:color w:val="000000"/>
          <w:sz w:val="27"/>
          <w:szCs w:val="27"/>
          <w:lang w:eastAsia="ru-RU"/>
        </w:rPr>
        <w:softHyphen/>
        <w:t>мики курса валюты в целом рассчитывают индекс валютного кур</w:t>
      </w:r>
      <w:r w:rsidRPr="005338C0">
        <w:rPr>
          <w:rFonts w:ascii="Times New Roman" w:eastAsia="Times New Roman" w:hAnsi="Times New Roman" w:cs="Times New Roman"/>
          <w:color w:val="000000"/>
          <w:sz w:val="27"/>
          <w:szCs w:val="27"/>
          <w:lang w:eastAsia="ru-RU"/>
        </w:rPr>
        <w:softHyphen/>
        <w:t>са. При его исчислении каждая валюта получает свой вес в зави</w:t>
      </w:r>
      <w:r w:rsidRPr="005338C0">
        <w:rPr>
          <w:rFonts w:ascii="Times New Roman" w:eastAsia="Times New Roman" w:hAnsi="Times New Roman" w:cs="Times New Roman"/>
          <w:color w:val="000000"/>
          <w:sz w:val="27"/>
          <w:szCs w:val="27"/>
          <w:lang w:eastAsia="ru-RU"/>
        </w:rPr>
        <w:softHyphen/>
        <w:t>симости от доли приходящихся на нее внешнеэкономических сде</w:t>
      </w:r>
      <w:r w:rsidRPr="005338C0">
        <w:rPr>
          <w:rFonts w:ascii="Times New Roman" w:eastAsia="Times New Roman" w:hAnsi="Times New Roman" w:cs="Times New Roman"/>
          <w:color w:val="000000"/>
          <w:sz w:val="27"/>
          <w:szCs w:val="27"/>
          <w:lang w:eastAsia="ru-RU"/>
        </w:rPr>
        <w:softHyphen/>
        <w:t xml:space="preserve">лок данной страны. Сумма всех весов составляет единицу (100%). Курсы валют </w:t>
      </w:r>
      <w:r w:rsidRPr="005338C0">
        <w:rPr>
          <w:rFonts w:ascii="Times New Roman" w:eastAsia="Times New Roman" w:hAnsi="Times New Roman" w:cs="Times New Roman"/>
          <w:color w:val="000000"/>
          <w:sz w:val="27"/>
          <w:szCs w:val="27"/>
          <w:lang w:eastAsia="ru-RU"/>
        </w:rPr>
        <w:lastRenderedPageBreak/>
        <w:t>умножаются на их веса, далее суммируются все по</w:t>
      </w:r>
      <w:r w:rsidRPr="005338C0">
        <w:rPr>
          <w:rFonts w:ascii="Times New Roman" w:eastAsia="Times New Roman" w:hAnsi="Times New Roman" w:cs="Times New Roman"/>
          <w:color w:val="000000"/>
          <w:sz w:val="27"/>
          <w:szCs w:val="27"/>
          <w:lang w:eastAsia="ru-RU"/>
        </w:rPr>
        <w:softHyphen/>
        <w:t>лученные величины и берется их среднее значение.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Так, за последние 30 лет повысились курсы лишь трех валют: немецкой марки, японской иены и швейцарского франка. Это связано с интенсивным экономическим развитием Германии и Японии, а также с постоянным притоком капиталов в Швейца</w:t>
      </w:r>
      <w:r w:rsidRPr="005338C0">
        <w:rPr>
          <w:rFonts w:ascii="Times New Roman" w:eastAsia="Times New Roman" w:hAnsi="Times New Roman" w:cs="Times New Roman"/>
          <w:color w:val="000000"/>
          <w:sz w:val="27"/>
          <w:szCs w:val="27"/>
          <w:lang w:eastAsia="ru-RU"/>
        </w:rPr>
        <w:softHyphen/>
        <w:t>рию. В 80-х гг. курс английского фунта стерлингов значительно колебался по отношению к доллару США, итальянской лире, фран</w:t>
      </w:r>
      <w:r w:rsidRPr="005338C0">
        <w:rPr>
          <w:rFonts w:ascii="Times New Roman" w:eastAsia="Times New Roman" w:hAnsi="Times New Roman" w:cs="Times New Roman"/>
          <w:color w:val="000000"/>
          <w:sz w:val="27"/>
          <w:szCs w:val="27"/>
          <w:lang w:eastAsia="ru-RU"/>
        </w:rPr>
        <w:softHyphen/>
        <w:t>цузскому франку, снижался по отношению к иене и немецкой марке. Общий индекс валютного курса фунта стерлингов с 1980 по 1987 г. показывал снижение его курса по отношению ко всем валютам, а в течение 1988 г. – его повышение. Так, в 1988 г. он составлял 95,5, а в 1981 г. – 119,0.</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современных условиях валютный курс формируется, как и любая рыночная цена, под воздействием спроса и предложения. Уравновешивание последних на валютном рынке приводит к ус</w:t>
      </w:r>
      <w:r w:rsidRPr="005338C0">
        <w:rPr>
          <w:rFonts w:ascii="Times New Roman" w:eastAsia="Times New Roman" w:hAnsi="Times New Roman" w:cs="Times New Roman"/>
          <w:color w:val="000000"/>
          <w:sz w:val="27"/>
          <w:szCs w:val="27"/>
          <w:lang w:eastAsia="ru-RU"/>
        </w:rPr>
        <w:softHyphen/>
        <w:t>тановлению равновесного уровня рыночного курса валюты. Это так называемое "фундаментальное равновесие" (рис. 2.1).</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Рис. 2.1. формирование равновесного валютного курса</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Здесь размер спроса на иностранную валюту</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i/>
          <w:iCs/>
          <w:color w:val="000000"/>
          <w:sz w:val="27"/>
          <w:szCs w:val="27"/>
          <w:lang w:val="en-US" w:eastAsia="ru-RU"/>
        </w:rPr>
        <w:t>D</w:t>
      </w:r>
      <w:r w:rsidRPr="005338C0">
        <w:rPr>
          <w:rFonts w:ascii="Times New Roman" w:eastAsia="Times New Roman" w:hAnsi="Times New Roman" w:cs="Times New Roman"/>
          <w:color w:val="000000"/>
          <w:sz w:val="27"/>
          <w:szCs w:val="27"/>
          <w:lang w:eastAsia="ru-RU"/>
        </w:rPr>
        <w:t>) определяется потребностями страны в импорте товаров и услуг, расходами турис</w:t>
      </w:r>
      <w:r w:rsidRPr="005338C0">
        <w:rPr>
          <w:rFonts w:ascii="Times New Roman" w:eastAsia="Times New Roman" w:hAnsi="Times New Roman" w:cs="Times New Roman"/>
          <w:color w:val="000000"/>
          <w:sz w:val="27"/>
          <w:szCs w:val="27"/>
          <w:lang w:eastAsia="ru-RU"/>
        </w:rPr>
        <w:softHyphen/>
        <w:t>тов данной страны, выезжающими в иностранное государство, спросом на иностранные финансовые активы и спросом на ино</w:t>
      </w:r>
      <w:r w:rsidRPr="005338C0">
        <w:rPr>
          <w:rFonts w:ascii="Times New Roman" w:eastAsia="Times New Roman" w:hAnsi="Times New Roman" w:cs="Times New Roman"/>
          <w:color w:val="000000"/>
          <w:sz w:val="27"/>
          <w:szCs w:val="27"/>
          <w:lang w:eastAsia="ru-RU"/>
        </w:rPr>
        <w:softHyphen/>
        <w:t>странную валюту в связи с намерениями резидентов осуществлять инвестиционные проекты за рубежом.</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Чем выше курс иностранной валюты, тем меньше спрос на нее; чем ниже курс иностранной валюты, тем больше спрос на нее. Именно этим обстоятельством и определяется наклон кри</w:t>
      </w:r>
      <w:r w:rsidRPr="005338C0">
        <w:rPr>
          <w:rFonts w:ascii="Times New Roman" w:eastAsia="Times New Roman" w:hAnsi="Times New Roman" w:cs="Times New Roman"/>
          <w:color w:val="000000"/>
          <w:sz w:val="27"/>
          <w:szCs w:val="27"/>
          <w:lang w:eastAsia="ru-RU"/>
        </w:rPr>
        <w:softHyphen/>
        <w:t>вой спроса на рассматриваемом графике.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Размер предложения иностранной валюты (</w:t>
      </w:r>
      <w:r w:rsidRPr="005338C0">
        <w:rPr>
          <w:rFonts w:ascii="Times New Roman" w:eastAsia="Times New Roman" w:hAnsi="Times New Roman" w:cs="Times New Roman"/>
          <w:i/>
          <w:iCs/>
          <w:color w:val="000000"/>
          <w:sz w:val="27"/>
          <w:szCs w:val="27"/>
          <w:lang w:eastAsia="ru-RU"/>
        </w:rPr>
        <w:t>S</w:t>
      </w:r>
      <w:r w:rsidRPr="005338C0">
        <w:rPr>
          <w:rFonts w:ascii="Times New Roman" w:eastAsia="Times New Roman" w:hAnsi="Times New Roman" w:cs="Times New Roman"/>
          <w:color w:val="000000"/>
          <w:sz w:val="27"/>
          <w:szCs w:val="27"/>
          <w:lang w:eastAsia="ru-RU"/>
        </w:rPr>
        <w:t>) определяется спросом резидентов иностранного государства на валюту данного государства, спросом иностранных туристов на услуги в данном государстве, спросом иностранных инвесторов на активы, выра</w:t>
      </w:r>
      <w:r w:rsidRPr="005338C0">
        <w:rPr>
          <w:rFonts w:ascii="Times New Roman" w:eastAsia="Times New Roman" w:hAnsi="Times New Roman" w:cs="Times New Roman"/>
          <w:color w:val="000000"/>
          <w:sz w:val="27"/>
          <w:szCs w:val="27"/>
          <w:lang w:eastAsia="ru-RU"/>
        </w:rPr>
        <w:softHyphen/>
        <w:t>женные в национальной валюте данного государства, и спросом на национальную валюту в связи с намерениями нерезидентов осуществлять инвестиционные проекты в данном государстве.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Так, чем выше курс иностранной валюты по отношению к оте</w:t>
      </w:r>
      <w:r w:rsidRPr="005338C0">
        <w:rPr>
          <w:rFonts w:ascii="Times New Roman" w:eastAsia="Times New Roman" w:hAnsi="Times New Roman" w:cs="Times New Roman"/>
          <w:color w:val="000000"/>
          <w:sz w:val="27"/>
          <w:szCs w:val="27"/>
          <w:lang w:eastAsia="ru-RU"/>
        </w:rPr>
        <w:softHyphen/>
        <w:t>чественной, тем меньшее количество национальных субъектов ва</w:t>
      </w:r>
      <w:r w:rsidRPr="005338C0">
        <w:rPr>
          <w:rFonts w:ascii="Times New Roman" w:eastAsia="Times New Roman" w:hAnsi="Times New Roman" w:cs="Times New Roman"/>
          <w:color w:val="000000"/>
          <w:sz w:val="27"/>
          <w:szCs w:val="27"/>
          <w:lang w:eastAsia="ru-RU"/>
        </w:rPr>
        <w:softHyphen/>
        <w:t>лютного рынка готово предложить ее в обмен на иностранную и, наоборот, чем ниже курс национальной валюты по отношению к иностранной, тем большее количество субъектов национального рын</w:t>
      </w:r>
      <w:r w:rsidRPr="005338C0">
        <w:rPr>
          <w:rFonts w:ascii="Times New Roman" w:eastAsia="Times New Roman" w:hAnsi="Times New Roman" w:cs="Times New Roman"/>
          <w:color w:val="000000"/>
          <w:sz w:val="27"/>
          <w:szCs w:val="27"/>
          <w:lang w:eastAsia="ru-RU"/>
        </w:rPr>
        <w:softHyphen/>
        <w:t>ка готово приобрести иностранную валюту. Этими соображениями и объясняется наклон кривой предложения иностранной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Существует целый ряд факторов, приводящих к изменению фундаментального равновесия обменного курса валют. Они под</w:t>
      </w:r>
      <w:r w:rsidRPr="005338C0">
        <w:rPr>
          <w:rFonts w:ascii="Times New Roman" w:eastAsia="Times New Roman" w:hAnsi="Times New Roman" w:cs="Times New Roman"/>
          <w:color w:val="000000"/>
          <w:sz w:val="27"/>
          <w:szCs w:val="27"/>
          <w:lang w:eastAsia="ru-RU"/>
        </w:rPr>
        <w:softHyphen/>
        <w:t>разделяются на структурные (действующие в долгосрочном пе</w:t>
      </w:r>
      <w:r w:rsidRPr="005338C0">
        <w:rPr>
          <w:rFonts w:ascii="Times New Roman" w:eastAsia="Times New Roman" w:hAnsi="Times New Roman" w:cs="Times New Roman"/>
          <w:color w:val="000000"/>
          <w:sz w:val="27"/>
          <w:szCs w:val="27"/>
          <w:lang w:eastAsia="ru-RU"/>
        </w:rPr>
        <w:softHyphen/>
        <w:t xml:space="preserve">риоде) и конъюнктурные </w:t>
      </w:r>
      <w:r w:rsidRPr="005338C0">
        <w:rPr>
          <w:rFonts w:ascii="Times New Roman" w:eastAsia="Times New Roman" w:hAnsi="Times New Roman" w:cs="Times New Roman"/>
          <w:color w:val="000000"/>
          <w:sz w:val="27"/>
          <w:szCs w:val="27"/>
          <w:lang w:eastAsia="ru-RU"/>
        </w:rPr>
        <w:lastRenderedPageBreak/>
        <w:t>(вызывающие краткосрочное колебание валютного курса). Коротко охарактеризуем эти факторы.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2.</w:t>
      </w:r>
      <w:r w:rsidRPr="005338C0">
        <w:rPr>
          <w:rFonts w:ascii="Times New Roman" w:eastAsia="Times New Roman" w:hAnsi="Times New Roman" w:cs="Times New Roman"/>
          <w:b/>
          <w:bCs/>
          <w:color w:val="000000"/>
          <w:sz w:val="27"/>
          <w:szCs w:val="27"/>
          <w:lang w:val="en-US" w:eastAsia="ru-RU"/>
        </w:rPr>
        <w:t> </w:t>
      </w:r>
      <w:r w:rsidRPr="005338C0">
        <w:rPr>
          <w:rFonts w:ascii="Times New Roman" w:eastAsia="Times New Roman" w:hAnsi="Times New Roman" w:cs="Times New Roman"/>
          <w:b/>
          <w:bCs/>
          <w:color w:val="000000"/>
          <w:sz w:val="27"/>
          <w:szCs w:val="27"/>
          <w:lang w:eastAsia="ru-RU"/>
        </w:rPr>
        <w:t>ФАКТОРЫ, ВЛИЯЮЩИЕ НА ВЕЛИЧИНУ ВАЛЮТНОГО КУРСА</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 структурным факторам относятся: конкурентоспособность товаров страны на мировом рынке и ее изменение; состояние платежного баланса страны; покупательная способность денеж</w:t>
      </w:r>
      <w:r w:rsidRPr="005338C0">
        <w:rPr>
          <w:rFonts w:ascii="Times New Roman" w:eastAsia="Times New Roman" w:hAnsi="Times New Roman" w:cs="Times New Roman"/>
          <w:color w:val="000000"/>
          <w:sz w:val="27"/>
          <w:szCs w:val="27"/>
          <w:lang w:eastAsia="ru-RU"/>
        </w:rPr>
        <w:softHyphen/>
        <w:t>ных единиц и темпы инфляции; разница процентных ставок в различных странах; государственное регулирование валютного кур</w:t>
      </w:r>
      <w:r w:rsidRPr="005338C0">
        <w:rPr>
          <w:rFonts w:ascii="Times New Roman" w:eastAsia="Times New Roman" w:hAnsi="Times New Roman" w:cs="Times New Roman"/>
          <w:color w:val="000000"/>
          <w:sz w:val="27"/>
          <w:szCs w:val="27"/>
          <w:lang w:eastAsia="ru-RU"/>
        </w:rPr>
        <w:softHyphen/>
        <w:t>са; степень открытости экономики. Конъюнктурные факторы свя</w:t>
      </w:r>
      <w:r w:rsidRPr="005338C0">
        <w:rPr>
          <w:rFonts w:ascii="Times New Roman" w:eastAsia="Times New Roman" w:hAnsi="Times New Roman" w:cs="Times New Roman"/>
          <w:color w:val="000000"/>
          <w:sz w:val="27"/>
          <w:szCs w:val="27"/>
          <w:lang w:eastAsia="ru-RU"/>
        </w:rPr>
        <w:softHyphen/>
        <w:t>заны с колебаниями деловой активности в стране, политической обстановкой, слухами и прогнозами. К ним относятся: деятель</w:t>
      </w:r>
      <w:r w:rsidRPr="005338C0">
        <w:rPr>
          <w:rFonts w:ascii="Times New Roman" w:eastAsia="Times New Roman" w:hAnsi="Times New Roman" w:cs="Times New Roman"/>
          <w:color w:val="000000"/>
          <w:sz w:val="27"/>
          <w:szCs w:val="27"/>
          <w:lang w:eastAsia="ru-RU"/>
        </w:rPr>
        <w:softHyphen/>
        <w:t>ность валютных рынков; спекулятивные валютные операции; кри</w:t>
      </w:r>
      <w:r w:rsidRPr="005338C0">
        <w:rPr>
          <w:rFonts w:ascii="Times New Roman" w:eastAsia="Times New Roman" w:hAnsi="Times New Roman" w:cs="Times New Roman"/>
          <w:color w:val="000000"/>
          <w:sz w:val="27"/>
          <w:szCs w:val="27"/>
          <w:lang w:eastAsia="ru-RU"/>
        </w:rPr>
        <w:softHyphen/>
        <w:t>зисы, войны, стихийные бедствия; прогнозы; цикличность дело</w:t>
      </w:r>
      <w:r w:rsidRPr="005338C0">
        <w:rPr>
          <w:rFonts w:ascii="Times New Roman" w:eastAsia="Times New Roman" w:hAnsi="Times New Roman" w:cs="Times New Roman"/>
          <w:color w:val="000000"/>
          <w:sz w:val="27"/>
          <w:szCs w:val="27"/>
          <w:lang w:eastAsia="ru-RU"/>
        </w:rPr>
        <w:softHyphen/>
        <w:t>вой активности в стране. Рассмотрим подробнее механизм влия</w:t>
      </w:r>
      <w:r w:rsidRPr="005338C0">
        <w:rPr>
          <w:rFonts w:ascii="Times New Roman" w:eastAsia="Times New Roman" w:hAnsi="Times New Roman" w:cs="Times New Roman"/>
          <w:color w:val="000000"/>
          <w:sz w:val="27"/>
          <w:szCs w:val="27"/>
          <w:lang w:eastAsia="ru-RU"/>
        </w:rPr>
        <w:softHyphen/>
        <w:t>ния этих факторов на величину валютного курса.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2.1. Темпы инфляции и валютный курс</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При прочих равных условиях уровень инфляции в стране обрат</w:t>
      </w:r>
      <w:r w:rsidRPr="005338C0">
        <w:rPr>
          <w:rFonts w:ascii="Times New Roman" w:eastAsia="Times New Roman" w:hAnsi="Times New Roman" w:cs="Times New Roman"/>
          <w:color w:val="000000"/>
          <w:sz w:val="27"/>
          <w:szCs w:val="27"/>
          <w:lang w:eastAsia="ru-RU"/>
        </w:rPr>
        <w:softHyphen/>
        <w:t>но пропорционально влияет на величину курса национальной ва</w:t>
      </w:r>
      <w:r w:rsidRPr="005338C0">
        <w:rPr>
          <w:rFonts w:ascii="Times New Roman" w:eastAsia="Times New Roman" w:hAnsi="Times New Roman" w:cs="Times New Roman"/>
          <w:color w:val="000000"/>
          <w:sz w:val="27"/>
          <w:szCs w:val="27"/>
          <w:lang w:eastAsia="ru-RU"/>
        </w:rPr>
        <w:softHyphen/>
        <w:t>люты, т.е. увеличение инфляции в стране приводит к уменьше</w:t>
      </w:r>
      <w:r w:rsidRPr="005338C0">
        <w:rPr>
          <w:rFonts w:ascii="Times New Roman" w:eastAsia="Times New Roman" w:hAnsi="Times New Roman" w:cs="Times New Roman"/>
          <w:color w:val="000000"/>
          <w:sz w:val="27"/>
          <w:szCs w:val="27"/>
          <w:lang w:eastAsia="ru-RU"/>
        </w:rPr>
        <w:softHyphen/>
        <w:t>нию курса национальной валюты, и наоборот.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Проиллюстрируем данное утверждение. Предположим, что произошло снижение спроса на американские товары со стороны немецких потребителей из-за более высокой инфляции в США. Следовательно, спрос на доллары США в Германии уменьшится и кривая спроса на доллары </w:t>
      </w:r>
      <w:r w:rsidRPr="005338C0">
        <w:rPr>
          <w:rFonts w:ascii="Times New Roman" w:eastAsia="Times New Roman" w:hAnsi="Times New Roman" w:cs="Times New Roman"/>
          <w:i/>
          <w:iCs/>
          <w:color w:val="000000"/>
          <w:sz w:val="27"/>
          <w:szCs w:val="27"/>
          <w:lang w:eastAsia="ru-RU"/>
        </w:rPr>
        <w:t>(</w:t>
      </w:r>
      <w:r w:rsidRPr="005338C0">
        <w:rPr>
          <w:rFonts w:ascii="Times New Roman" w:eastAsia="Times New Roman" w:hAnsi="Times New Roman" w:cs="Times New Roman"/>
          <w:i/>
          <w:iCs/>
          <w:color w:val="000000"/>
          <w:sz w:val="27"/>
          <w:szCs w:val="27"/>
          <w:lang w:val="en-US" w:eastAsia="ru-RU"/>
        </w:rPr>
        <w:t>D</w:t>
      </w:r>
      <w:r w:rsidRPr="005338C0">
        <w:rPr>
          <w:rFonts w:ascii="Times New Roman" w:eastAsia="Times New Roman" w:hAnsi="Times New Roman" w:cs="Times New Roman"/>
          <w:i/>
          <w:iCs/>
          <w:color w:val="000000"/>
          <w:sz w:val="27"/>
          <w:szCs w:val="27"/>
          <w:lang w:eastAsia="ru-RU"/>
        </w:rPr>
        <w:t>)</w:t>
      </w:r>
      <w:r w:rsidRPr="005338C0">
        <w:rPr>
          <w:rFonts w:ascii="Times New Roman" w:eastAsia="Times New Roman" w:hAnsi="Times New Roman" w:cs="Times New Roman"/>
          <w:color w:val="000000"/>
          <w:sz w:val="27"/>
          <w:szCs w:val="27"/>
          <w:lang w:eastAsia="ru-RU"/>
        </w:rPr>
        <w:t>сместится влево-вниз к </w:t>
      </w:r>
      <w:r w:rsidRPr="005338C0">
        <w:rPr>
          <w:rFonts w:ascii="Times New Roman" w:eastAsia="Times New Roman" w:hAnsi="Times New Roman" w:cs="Times New Roman"/>
          <w:i/>
          <w:iCs/>
          <w:color w:val="000000"/>
          <w:sz w:val="27"/>
          <w:szCs w:val="27"/>
          <w:lang w:val="en-US" w:eastAsia="ru-RU"/>
        </w:rPr>
        <w:t>D</w:t>
      </w:r>
      <w:r w:rsidRPr="005338C0">
        <w:rPr>
          <w:rFonts w:ascii="Symbol" w:eastAsia="Times New Roman" w:hAnsi="Symbol" w:cs="Times New Roman"/>
          <w:i/>
          <w:iCs/>
          <w:color w:val="000000"/>
          <w:sz w:val="27"/>
          <w:szCs w:val="27"/>
          <w:vertAlign w:val="superscript"/>
          <w:lang w:val="en-US" w:eastAsia="ru-RU"/>
        </w:rPr>
        <w:t></w:t>
      </w:r>
      <w:r w:rsidRPr="005338C0">
        <w:rPr>
          <w:rFonts w:ascii="Times New Roman" w:eastAsia="Times New Roman" w:hAnsi="Times New Roman" w:cs="Times New Roman"/>
          <w:i/>
          <w:iCs/>
          <w:color w:val="000000"/>
          <w:sz w:val="27"/>
          <w:szCs w:val="27"/>
          <w:lang w:eastAsia="ru-RU"/>
        </w:rPr>
        <w:t>.</w:t>
      </w:r>
      <w:r w:rsidRPr="005338C0">
        <w:rPr>
          <w:rFonts w:ascii="Times New Roman" w:eastAsia="Times New Roman" w:hAnsi="Times New Roman" w:cs="Times New Roman"/>
          <w:color w:val="000000"/>
          <w:sz w:val="27"/>
          <w:szCs w:val="27"/>
          <w:lang w:eastAsia="ru-RU"/>
        </w:rPr>
        <w:t> В то же время увеличение цен на товары в США может повысить же</w:t>
      </w:r>
      <w:r w:rsidRPr="005338C0">
        <w:rPr>
          <w:rFonts w:ascii="Times New Roman" w:eastAsia="Times New Roman" w:hAnsi="Times New Roman" w:cs="Times New Roman"/>
          <w:color w:val="000000"/>
          <w:sz w:val="27"/>
          <w:szCs w:val="27"/>
          <w:lang w:eastAsia="ru-RU"/>
        </w:rPr>
        <w:softHyphen/>
        <w:t>лание американцев купить относительно дешевые немецкие това</w:t>
      </w:r>
      <w:r w:rsidRPr="005338C0">
        <w:rPr>
          <w:rFonts w:ascii="Times New Roman" w:eastAsia="Times New Roman" w:hAnsi="Times New Roman" w:cs="Times New Roman"/>
          <w:color w:val="000000"/>
          <w:sz w:val="27"/>
          <w:szCs w:val="27"/>
          <w:lang w:eastAsia="ru-RU"/>
        </w:rPr>
        <w:softHyphen/>
        <w:t>ры; следовательно, будет увеличиваться спрос на немецкие марки на американском рынке, и кривая предложения долларов США </w:t>
      </w:r>
      <w:r w:rsidRPr="005338C0">
        <w:rPr>
          <w:rFonts w:ascii="Times New Roman" w:eastAsia="Times New Roman" w:hAnsi="Times New Roman" w:cs="Times New Roman"/>
          <w:i/>
          <w:iCs/>
          <w:color w:val="000000"/>
          <w:sz w:val="27"/>
          <w:szCs w:val="27"/>
          <w:lang w:eastAsia="ru-RU"/>
        </w:rPr>
        <w:t>(</w:t>
      </w:r>
      <w:r w:rsidRPr="005338C0">
        <w:rPr>
          <w:rFonts w:ascii="Times New Roman" w:eastAsia="Times New Roman" w:hAnsi="Times New Roman" w:cs="Times New Roman"/>
          <w:i/>
          <w:iCs/>
          <w:color w:val="000000"/>
          <w:sz w:val="27"/>
          <w:szCs w:val="27"/>
          <w:lang w:val="en-US" w:eastAsia="ru-RU"/>
        </w:rPr>
        <w:t>S</w:t>
      </w:r>
      <w:r w:rsidRPr="005338C0">
        <w:rPr>
          <w:rFonts w:ascii="Times New Roman" w:eastAsia="Times New Roman" w:hAnsi="Times New Roman" w:cs="Times New Roman"/>
          <w:i/>
          <w:iCs/>
          <w:color w:val="000000"/>
          <w:sz w:val="27"/>
          <w:szCs w:val="27"/>
          <w:lang w:eastAsia="ru-RU"/>
        </w:rPr>
        <w:t>)</w:t>
      </w:r>
      <w:r w:rsidRPr="005338C0">
        <w:rPr>
          <w:rFonts w:ascii="Times New Roman" w:eastAsia="Times New Roman" w:hAnsi="Times New Roman" w:cs="Times New Roman"/>
          <w:color w:val="000000"/>
          <w:sz w:val="27"/>
          <w:szCs w:val="27"/>
          <w:lang w:eastAsia="ru-RU"/>
        </w:rPr>
        <w:t>сдвинется вправо-вниз к </w:t>
      </w:r>
      <w:r w:rsidRPr="005338C0">
        <w:rPr>
          <w:rFonts w:ascii="Times New Roman" w:eastAsia="Times New Roman" w:hAnsi="Times New Roman" w:cs="Times New Roman"/>
          <w:i/>
          <w:iCs/>
          <w:color w:val="000000"/>
          <w:sz w:val="27"/>
          <w:szCs w:val="27"/>
          <w:lang w:val="en-US" w:eastAsia="ru-RU"/>
        </w:rPr>
        <w:t>S</w:t>
      </w:r>
      <w:r w:rsidRPr="005338C0">
        <w:rPr>
          <w:rFonts w:ascii="Symbol" w:eastAsia="Times New Roman" w:hAnsi="Symbol" w:cs="Times New Roman"/>
          <w:i/>
          <w:iCs/>
          <w:color w:val="000000"/>
          <w:sz w:val="27"/>
          <w:szCs w:val="27"/>
          <w:vertAlign w:val="superscript"/>
          <w:lang w:val="en-US" w:eastAsia="ru-RU"/>
        </w:rPr>
        <w:t></w:t>
      </w:r>
      <w:r w:rsidRPr="005338C0">
        <w:rPr>
          <w:rFonts w:ascii="Times New Roman" w:eastAsia="Times New Roman" w:hAnsi="Times New Roman" w:cs="Times New Roman"/>
          <w:i/>
          <w:iCs/>
          <w:color w:val="000000"/>
          <w:sz w:val="27"/>
          <w:szCs w:val="27"/>
          <w:lang w:eastAsia="ru-RU"/>
        </w:rPr>
        <w:t>.</w:t>
      </w:r>
      <w:r w:rsidRPr="005338C0">
        <w:rPr>
          <w:rFonts w:ascii="Times New Roman" w:eastAsia="Times New Roman" w:hAnsi="Times New Roman" w:cs="Times New Roman"/>
          <w:color w:val="000000"/>
          <w:sz w:val="27"/>
          <w:szCs w:val="27"/>
          <w:lang w:eastAsia="ru-RU"/>
        </w:rPr>
        <w:t> Таким образом, валютный курс немецкой марки по отношению к доллару США увеличится до уровня </w:t>
      </w:r>
      <w:r w:rsidRPr="005338C0">
        <w:rPr>
          <w:rFonts w:ascii="Times New Roman" w:eastAsia="Times New Roman" w:hAnsi="Times New Roman" w:cs="Times New Roman"/>
          <w:i/>
          <w:iCs/>
          <w:color w:val="000000"/>
          <w:sz w:val="27"/>
          <w:szCs w:val="27"/>
          <w:lang w:eastAsia="ru-RU"/>
        </w:rPr>
        <w:t>Е</w:t>
      </w:r>
      <w:r w:rsidRPr="005338C0">
        <w:rPr>
          <w:rFonts w:ascii="Symbol" w:eastAsia="Times New Roman" w:hAnsi="Symbol" w:cs="Times New Roman"/>
          <w:i/>
          <w:iCs/>
          <w:color w:val="000000"/>
          <w:sz w:val="27"/>
          <w:szCs w:val="27"/>
          <w:vertAlign w:val="superscript"/>
          <w:lang w:val="en-US" w:eastAsia="ru-RU"/>
        </w:rPr>
        <w:t></w:t>
      </w:r>
      <w:r w:rsidRPr="005338C0">
        <w:rPr>
          <w:rFonts w:ascii="Times New Roman" w:eastAsia="Times New Roman" w:hAnsi="Times New Roman" w:cs="Times New Roman"/>
          <w:color w:val="000000"/>
          <w:sz w:val="27"/>
          <w:szCs w:val="27"/>
          <w:lang w:eastAsia="ru-RU"/>
        </w:rPr>
        <w:t> (рис. 2.2).</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p>
    <w:p w:rsidR="005338C0" w:rsidRPr="005338C0" w:rsidRDefault="005338C0" w:rsidP="005338C0">
      <w:pPr>
        <w:spacing w:after="0" w:line="240" w:lineRule="auto"/>
        <w:ind w:firstLine="720"/>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Рис. 2.2. Влияние темпа инфляции на курс валюты</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качестве примера, демонстрирующего влияние уровня ин</w:t>
      </w:r>
      <w:r w:rsidRPr="005338C0">
        <w:rPr>
          <w:rFonts w:ascii="Times New Roman" w:eastAsia="Times New Roman" w:hAnsi="Times New Roman" w:cs="Times New Roman"/>
          <w:color w:val="000000"/>
          <w:sz w:val="27"/>
          <w:szCs w:val="27"/>
          <w:lang w:eastAsia="ru-RU"/>
        </w:rPr>
        <w:softHyphen/>
        <w:t>фляции на валютный курс, рассмотрим изменение курса рубля к доллару США. Так, в 1990-1995 гг. объем ВВП в России сокра</w:t>
      </w:r>
      <w:r w:rsidRPr="005338C0">
        <w:rPr>
          <w:rFonts w:ascii="Times New Roman" w:eastAsia="Times New Roman" w:hAnsi="Times New Roman" w:cs="Times New Roman"/>
          <w:color w:val="000000"/>
          <w:sz w:val="27"/>
          <w:szCs w:val="27"/>
          <w:lang w:eastAsia="ru-RU"/>
        </w:rPr>
        <w:softHyphen/>
        <w:t>тился на 51%, а цены возросли в 5840 раз. В этих условиях валют</w:t>
      </w:r>
      <w:r w:rsidRPr="005338C0">
        <w:rPr>
          <w:rFonts w:ascii="Times New Roman" w:eastAsia="Times New Roman" w:hAnsi="Times New Roman" w:cs="Times New Roman"/>
          <w:color w:val="000000"/>
          <w:sz w:val="27"/>
          <w:szCs w:val="27"/>
          <w:lang w:eastAsia="ru-RU"/>
        </w:rPr>
        <w:softHyphen/>
        <w:t>ный курс рубля катастрофически упал: в среднем он составлял 69,9 руб. за 1 дол. США в 1991 г., 25 апреля 1995 г. – 5130 руб. за 1 дол. США, а 29 апреля 1997 г. – 5760 руб. за 1 дол. США.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2.2. Влияние изменения процентных ставок на валютный курс</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lastRenderedPageBreak/>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Изменение процентных ставок влияет на валютный курс двоя</w:t>
      </w:r>
      <w:r w:rsidRPr="005338C0">
        <w:rPr>
          <w:rFonts w:ascii="Times New Roman" w:eastAsia="Times New Roman" w:hAnsi="Times New Roman" w:cs="Times New Roman"/>
          <w:color w:val="000000"/>
          <w:sz w:val="27"/>
          <w:szCs w:val="27"/>
          <w:lang w:eastAsia="ru-RU"/>
        </w:rPr>
        <w:softHyphen/>
        <w:t>ко. С одной стороны, их номинальное увеличение внутри страны вызывает уменьшение спроса на национальную валюту, так как предпринимателям становится дорого брать кредит. Взяв же его, предприниматели увеличивают себестоимость своей продукции, что, в свою очередь, приводит к увеличению цен на товары внут</w:t>
      </w:r>
      <w:r w:rsidRPr="005338C0">
        <w:rPr>
          <w:rFonts w:ascii="Times New Roman" w:eastAsia="Times New Roman" w:hAnsi="Times New Roman" w:cs="Times New Roman"/>
          <w:color w:val="000000"/>
          <w:sz w:val="27"/>
          <w:szCs w:val="27"/>
          <w:lang w:eastAsia="ru-RU"/>
        </w:rPr>
        <w:softHyphen/>
        <w:t>ри страны. Это сравнительно обесценивает национальную валюту по отношению к иностраной.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 другой стороны, увеличение реальных процентных ставок (т.е. номинальных процентных ставок, скорректированных на темп инфляции) делает при прочих равных условиях размещение средств в этой стране для иностранцев более прибыльным. Именно по</w:t>
      </w:r>
      <w:r w:rsidRPr="005338C0">
        <w:rPr>
          <w:rFonts w:ascii="Times New Roman" w:eastAsia="Times New Roman" w:hAnsi="Times New Roman" w:cs="Times New Roman"/>
          <w:color w:val="000000"/>
          <w:sz w:val="27"/>
          <w:szCs w:val="27"/>
          <w:lang w:eastAsia="ru-RU"/>
        </w:rPr>
        <w:softHyphen/>
        <w:t>этому в страну с более высокими реальными процентными став</w:t>
      </w:r>
      <w:r w:rsidRPr="005338C0">
        <w:rPr>
          <w:rFonts w:ascii="Times New Roman" w:eastAsia="Times New Roman" w:hAnsi="Times New Roman" w:cs="Times New Roman"/>
          <w:color w:val="000000"/>
          <w:sz w:val="27"/>
          <w:szCs w:val="27"/>
          <w:lang w:eastAsia="ru-RU"/>
        </w:rPr>
        <w:softHyphen/>
        <w:t>ками притекают капиталы, спрос на ее валюту увеличивается и она дорожает (рис. 2.3).</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Рис. 2.3. Влияние процентных ставок на изменение валютного курса</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Таким образом, изменение процентных ставок может как пря</w:t>
      </w:r>
      <w:r w:rsidRPr="005338C0">
        <w:rPr>
          <w:rFonts w:ascii="Times New Roman" w:eastAsia="Times New Roman" w:hAnsi="Times New Roman" w:cs="Times New Roman"/>
          <w:color w:val="000000"/>
          <w:sz w:val="27"/>
          <w:szCs w:val="27"/>
          <w:lang w:eastAsia="ru-RU"/>
        </w:rPr>
        <w:softHyphen/>
        <w:t>мо, так и обратно пропорционально влиять на величину валютно</w:t>
      </w:r>
      <w:r w:rsidRPr="005338C0">
        <w:rPr>
          <w:rFonts w:ascii="Times New Roman" w:eastAsia="Times New Roman" w:hAnsi="Times New Roman" w:cs="Times New Roman"/>
          <w:color w:val="000000"/>
          <w:sz w:val="27"/>
          <w:szCs w:val="27"/>
          <w:lang w:eastAsia="ru-RU"/>
        </w:rPr>
        <w:softHyphen/>
        <w:t>го курса.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 влиянии разницы процентных ставок на валютный курс свиде</w:t>
      </w:r>
      <w:r w:rsidRPr="005338C0">
        <w:rPr>
          <w:rFonts w:ascii="Times New Roman" w:eastAsia="Times New Roman" w:hAnsi="Times New Roman" w:cs="Times New Roman"/>
          <w:color w:val="000000"/>
          <w:sz w:val="27"/>
          <w:szCs w:val="27"/>
          <w:lang w:eastAsia="ru-RU"/>
        </w:rPr>
        <w:softHyphen/>
        <w:t>тельствует следующий факт: в первой половине 80-х гг. увеличе</w:t>
      </w:r>
      <w:r w:rsidRPr="005338C0">
        <w:rPr>
          <w:rFonts w:ascii="Times New Roman" w:eastAsia="Times New Roman" w:hAnsi="Times New Roman" w:cs="Times New Roman"/>
          <w:color w:val="000000"/>
          <w:sz w:val="27"/>
          <w:szCs w:val="27"/>
          <w:lang w:eastAsia="ru-RU"/>
        </w:rPr>
        <w:softHyphen/>
        <w:t>ние процентных ставок администрацией США способствовало при</w:t>
      </w:r>
      <w:r w:rsidRPr="005338C0">
        <w:rPr>
          <w:rFonts w:ascii="Times New Roman" w:eastAsia="Times New Roman" w:hAnsi="Times New Roman" w:cs="Times New Roman"/>
          <w:color w:val="000000"/>
          <w:sz w:val="27"/>
          <w:szCs w:val="27"/>
          <w:lang w:eastAsia="ru-RU"/>
        </w:rPr>
        <w:softHyphen/>
        <w:t>току иностранных капиталов и тем самым повышению курса дол</w:t>
      </w:r>
      <w:r w:rsidRPr="005338C0">
        <w:rPr>
          <w:rFonts w:ascii="Times New Roman" w:eastAsia="Times New Roman" w:hAnsi="Times New Roman" w:cs="Times New Roman"/>
          <w:color w:val="000000"/>
          <w:sz w:val="27"/>
          <w:szCs w:val="27"/>
          <w:lang w:eastAsia="ru-RU"/>
        </w:rPr>
        <w:softHyphen/>
        <w:t>лара и снижению курса валют стран Западной Европы и Японии. С середины 80-х гг. США взяли курс на снижение уровня банков</w:t>
      </w:r>
      <w:r w:rsidRPr="005338C0">
        <w:rPr>
          <w:rFonts w:ascii="Times New Roman" w:eastAsia="Times New Roman" w:hAnsi="Times New Roman" w:cs="Times New Roman"/>
          <w:color w:val="000000"/>
          <w:sz w:val="27"/>
          <w:szCs w:val="27"/>
          <w:lang w:eastAsia="ru-RU"/>
        </w:rPr>
        <w:softHyphen/>
        <w:t>ских процентов и курса доллара в целях стимулирования эконо</w:t>
      </w:r>
      <w:r w:rsidRPr="005338C0">
        <w:rPr>
          <w:rFonts w:ascii="Times New Roman" w:eastAsia="Times New Roman" w:hAnsi="Times New Roman" w:cs="Times New Roman"/>
          <w:color w:val="000000"/>
          <w:sz w:val="27"/>
          <w:szCs w:val="27"/>
          <w:lang w:eastAsia="ru-RU"/>
        </w:rPr>
        <w:softHyphen/>
        <w:t>мического роста и экспорта товаров. Аналогичные действия пред</w:t>
      </w:r>
      <w:r w:rsidRPr="005338C0">
        <w:rPr>
          <w:rFonts w:ascii="Times New Roman" w:eastAsia="Times New Roman" w:hAnsi="Times New Roman" w:cs="Times New Roman"/>
          <w:color w:val="000000"/>
          <w:sz w:val="27"/>
          <w:szCs w:val="27"/>
          <w:lang w:eastAsia="ru-RU"/>
        </w:rPr>
        <w:softHyphen/>
        <w:t>принимало и правительство Японии для поддержки экспорта в начале 90-х гг. С 1990 г. Банк Японии периодически уменьшал ставку, пытаясь смягчить тенденцию к повышению курса иены против доллара США. В 1993 г. официальная учетная ставка, по которой банк Японии кредитовал коммерческие банки, была уменьшена на 3/4 процентного пункта и достигла своего истори</w:t>
      </w:r>
      <w:r w:rsidRPr="005338C0">
        <w:rPr>
          <w:rFonts w:ascii="Times New Roman" w:eastAsia="Times New Roman" w:hAnsi="Times New Roman" w:cs="Times New Roman"/>
          <w:color w:val="000000"/>
          <w:sz w:val="27"/>
          <w:szCs w:val="27"/>
          <w:lang w:eastAsia="ru-RU"/>
        </w:rPr>
        <w:softHyphen/>
        <w:t>ческого минимума в 1%.</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Увеличение процентных ставок может почти немедленно сказаться на величине валютного курса. Так, всего через 1 ч после объявления председателем Совета Федеральной резервной систе</w:t>
      </w:r>
      <w:r w:rsidRPr="005338C0">
        <w:rPr>
          <w:rFonts w:ascii="Times New Roman" w:eastAsia="Times New Roman" w:hAnsi="Times New Roman" w:cs="Times New Roman"/>
          <w:color w:val="000000"/>
          <w:sz w:val="27"/>
          <w:szCs w:val="27"/>
          <w:lang w:eastAsia="ru-RU"/>
        </w:rPr>
        <w:softHyphen/>
        <w:t>мы США А. Гриспеном об увеличении базовой процентной став</w:t>
      </w:r>
      <w:r w:rsidRPr="005338C0">
        <w:rPr>
          <w:rFonts w:ascii="Times New Roman" w:eastAsia="Times New Roman" w:hAnsi="Times New Roman" w:cs="Times New Roman"/>
          <w:color w:val="000000"/>
          <w:sz w:val="27"/>
          <w:szCs w:val="27"/>
          <w:lang w:eastAsia="ru-RU"/>
        </w:rPr>
        <w:softHyphen/>
        <w:t>ки на 1/4%, т.е. до 3,25% (февраль 1994 г.), доллар вырос с 1,7350 до 1,6765 за 1 ф. ст.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2.3. Влияние платежного баланса на валютный курс</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Платежный баланс непосредственно влияет на величину валютного курса. Так, активный платежный баланс способствует повышению курса национальной валюты, поскольку увеличива</w:t>
      </w:r>
      <w:r w:rsidRPr="005338C0">
        <w:rPr>
          <w:rFonts w:ascii="Times New Roman" w:eastAsia="Times New Roman" w:hAnsi="Times New Roman" w:cs="Times New Roman"/>
          <w:color w:val="000000"/>
          <w:sz w:val="27"/>
          <w:szCs w:val="27"/>
          <w:lang w:eastAsia="ru-RU"/>
        </w:rPr>
        <w:softHyphen/>
        <w:t xml:space="preserve">ется спрос на нее со стороны иностранных дебиторов. Пассивный платежный баланс порождает тенденцию к снижению </w:t>
      </w:r>
      <w:r w:rsidRPr="005338C0">
        <w:rPr>
          <w:rFonts w:ascii="Times New Roman" w:eastAsia="Times New Roman" w:hAnsi="Times New Roman" w:cs="Times New Roman"/>
          <w:color w:val="000000"/>
          <w:sz w:val="27"/>
          <w:szCs w:val="27"/>
          <w:lang w:eastAsia="ru-RU"/>
        </w:rPr>
        <w:lastRenderedPageBreak/>
        <w:t>курса на</w:t>
      </w:r>
      <w:r w:rsidRPr="005338C0">
        <w:rPr>
          <w:rFonts w:ascii="Times New Roman" w:eastAsia="Times New Roman" w:hAnsi="Times New Roman" w:cs="Times New Roman"/>
          <w:color w:val="000000"/>
          <w:sz w:val="27"/>
          <w:szCs w:val="27"/>
          <w:lang w:eastAsia="ru-RU"/>
        </w:rPr>
        <w:softHyphen/>
        <w:t>циональной валюты, так как отечественные должники стараются продать се за иностранную валюту для погашения своих внешних обязательств. Размеры влияния платежного баланса на валютный курс определяются степенью открытости экономики страны. Так, чем выше доля экспорта в валовом национальном продукте (чем выше открытость экономики), тем выше эластичность валютного курса по изменению платежного баланса.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Кроме того, на валютный курс влияет экономическая полити</w:t>
      </w:r>
      <w:r w:rsidRPr="005338C0">
        <w:rPr>
          <w:rFonts w:ascii="Times New Roman" w:eastAsia="Times New Roman" w:hAnsi="Times New Roman" w:cs="Times New Roman"/>
          <w:color w:val="000000"/>
          <w:sz w:val="27"/>
          <w:szCs w:val="27"/>
          <w:lang w:eastAsia="ru-RU"/>
        </w:rPr>
        <w:softHyphen/>
        <w:t>ка государства в области регулирования составных частей платеж</w:t>
      </w:r>
      <w:r w:rsidRPr="005338C0">
        <w:rPr>
          <w:rFonts w:ascii="Times New Roman" w:eastAsia="Times New Roman" w:hAnsi="Times New Roman" w:cs="Times New Roman"/>
          <w:color w:val="000000"/>
          <w:sz w:val="27"/>
          <w:szCs w:val="27"/>
          <w:lang w:eastAsia="ru-RU"/>
        </w:rPr>
        <w:softHyphen/>
        <w:t>ного баланса: текущего счета и счета движения капиталов. На со</w:t>
      </w:r>
      <w:r w:rsidRPr="005338C0">
        <w:rPr>
          <w:rFonts w:ascii="Times New Roman" w:eastAsia="Times New Roman" w:hAnsi="Times New Roman" w:cs="Times New Roman"/>
          <w:color w:val="000000"/>
          <w:sz w:val="27"/>
          <w:szCs w:val="27"/>
          <w:lang w:eastAsia="ru-RU"/>
        </w:rPr>
        <w:softHyphen/>
        <w:t>стояние торгового баланса, например, воздействуют изменение пошлин, ограничение импорта, торговые квоты, экспортные суб</w:t>
      </w:r>
      <w:r w:rsidRPr="005338C0">
        <w:rPr>
          <w:rFonts w:ascii="Times New Roman" w:eastAsia="Times New Roman" w:hAnsi="Times New Roman" w:cs="Times New Roman"/>
          <w:color w:val="000000"/>
          <w:sz w:val="27"/>
          <w:szCs w:val="27"/>
          <w:lang w:eastAsia="ru-RU"/>
        </w:rPr>
        <w:softHyphen/>
        <w:t>сидии и т.п. При увеличении положительного сальдо торгового баланса возрастает спрос на валюту данной страны, что способст</w:t>
      </w:r>
      <w:r w:rsidRPr="005338C0">
        <w:rPr>
          <w:rFonts w:ascii="Times New Roman" w:eastAsia="Times New Roman" w:hAnsi="Times New Roman" w:cs="Times New Roman"/>
          <w:color w:val="000000"/>
          <w:sz w:val="27"/>
          <w:szCs w:val="27"/>
          <w:lang w:eastAsia="ru-RU"/>
        </w:rPr>
        <w:softHyphen/>
        <w:t>вует повышению ее курса, а при появлении отрицательного саль</w:t>
      </w:r>
      <w:r w:rsidRPr="005338C0">
        <w:rPr>
          <w:rFonts w:ascii="Times New Roman" w:eastAsia="Times New Roman" w:hAnsi="Times New Roman" w:cs="Times New Roman"/>
          <w:color w:val="000000"/>
          <w:sz w:val="27"/>
          <w:szCs w:val="27"/>
          <w:lang w:eastAsia="ru-RU"/>
        </w:rPr>
        <w:softHyphen/>
        <w:t>до происходит обратный процесс. Движение краткосрочного и дол</w:t>
      </w:r>
      <w:r w:rsidRPr="005338C0">
        <w:rPr>
          <w:rFonts w:ascii="Times New Roman" w:eastAsia="Times New Roman" w:hAnsi="Times New Roman" w:cs="Times New Roman"/>
          <w:color w:val="000000"/>
          <w:sz w:val="27"/>
          <w:szCs w:val="27"/>
          <w:lang w:eastAsia="ru-RU"/>
        </w:rPr>
        <w:softHyphen/>
        <w:t>госрочного капиталов зависит от уровня национальных процент</w:t>
      </w:r>
      <w:r w:rsidRPr="005338C0">
        <w:rPr>
          <w:rFonts w:ascii="Times New Roman" w:eastAsia="Times New Roman" w:hAnsi="Times New Roman" w:cs="Times New Roman"/>
          <w:color w:val="000000"/>
          <w:sz w:val="27"/>
          <w:szCs w:val="27"/>
          <w:lang w:eastAsia="ru-RU"/>
        </w:rPr>
        <w:softHyphen/>
        <w:t>ных ставок, ограничения или поощрения ввоза и вывоза капита</w:t>
      </w:r>
      <w:r w:rsidRPr="005338C0">
        <w:rPr>
          <w:rFonts w:ascii="Times New Roman" w:eastAsia="Times New Roman" w:hAnsi="Times New Roman" w:cs="Times New Roman"/>
          <w:color w:val="000000"/>
          <w:sz w:val="27"/>
          <w:szCs w:val="27"/>
          <w:lang w:eastAsia="ru-RU"/>
        </w:rPr>
        <w:softHyphen/>
        <w:t>лов. Изменение сальдо баланса движения капиталов оказывает определенное влияние на курс национальной валюты, которое по знаку ("плюс" или "минус") аналогично торговому балансу. Од</w:t>
      </w:r>
      <w:r w:rsidRPr="005338C0">
        <w:rPr>
          <w:rFonts w:ascii="Times New Roman" w:eastAsia="Times New Roman" w:hAnsi="Times New Roman" w:cs="Times New Roman"/>
          <w:color w:val="000000"/>
          <w:sz w:val="27"/>
          <w:szCs w:val="27"/>
          <w:lang w:eastAsia="ru-RU"/>
        </w:rPr>
        <w:softHyphen/>
        <w:t>нако существует и негативное влияние чрезмерного притока крат</w:t>
      </w:r>
      <w:r w:rsidRPr="005338C0">
        <w:rPr>
          <w:rFonts w:ascii="Times New Roman" w:eastAsia="Times New Roman" w:hAnsi="Times New Roman" w:cs="Times New Roman"/>
          <w:color w:val="000000"/>
          <w:sz w:val="27"/>
          <w:szCs w:val="27"/>
          <w:lang w:eastAsia="ru-RU"/>
        </w:rPr>
        <w:softHyphen/>
        <w:t>косрочного капитала в страну на курс ее валюты, так как он мо</w:t>
      </w:r>
      <w:r w:rsidRPr="005338C0">
        <w:rPr>
          <w:rFonts w:ascii="Times New Roman" w:eastAsia="Times New Roman" w:hAnsi="Times New Roman" w:cs="Times New Roman"/>
          <w:color w:val="000000"/>
          <w:sz w:val="27"/>
          <w:szCs w:val="27"/>
          <w:lang w:eastAsia="ru-RU"/>
        </w:rPr>
        <w:softHyphen/>
        <w:t>жет увеличить избыточную денежную массу, что, в свою очередь, может привести к увеличению цен и обесценению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Для иллюстрации изменения курса национальной валюты под воздействием изменения сальдо баланса текущих операций рас</w:t>
      </w:r>
      <w:r w:rsidRPr="005338C0">
        <w:rPr>
          <w:rFonts w:ascii="Times New Roman" w:eastAsia="Times New Roman" w:hAnsi="Times New Roman" w:cs="Times New Roman"/>
          <w:color w:val="000000"/>
          <w:sz w:val="27"/>
          <w:szCs w:val="27"/>
          <w:lang w:eastAsia="ru-RU"/>
        </w:rPr>
        <w:softHyphen/>
        <w:t>смотрим следующий пример. На рис. 2.4 представлены графики, показывающие сальдо баланса текущих операций Франции с 1990 по 1996 г. и динамику курса французского франка по отношению к курсу немецкой марки. Из графика следует, что движение курса национальной валюты совпадает с направлением изменения сальдо баланса текущих операций Франции.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Рис. 2.4. Динамика сальдо счета текущих операций Франции и курса французского франка</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2.4. Национальный доход и валютный курс</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Национальный доход не является независимой составляющей, которая может изменяться сама по себе. Однако в целом те фак</w:t>
      </w:r>
      <w:r w:rsidRPr="005338C0">
        <w:rPr>
          <w:rFonts w:ascii="Times New Roman" w:eastAsia="Times New Roman" w:hAnsi="Times New Roman" w:cs="Times New Roman"/>
          <w:color w:val="000000"/>
          <w:sz w:val="27"/>
          <w:szCs w:val="27"/>
          <w:lang w:eastAsia="ru-RU"/>
        </w:rPr>
        <w:softHyphen/>
        <w:t>торы, которые заставляют изменяться национальный доход, име</w:t>
      </w:r>
      <w:r w:rsidRPr="005338C0">
        <w:rPr>
          <w:rFonts w:ascii="Times New Roman" w:eastAsia="Times New Roman" w:hAnsi="Times New Roman" w:cs="Times New Roman"/>
          <w:color w:val="000000"/>
          <w:sz w:val="27"/>
          <w:szCs w:val="27"/>
          <w:lang w:eastAsia="ru-RU"/>
        </w:rPr>
        <w:softHyphen/>
        <w:t>ют большое воздействие на валютный курс. Так, увеличение пред</w:t>
      </w:r>
      <w:r w:rsidRPr="005338C0">
        <w:rPr>
          <w:rFonts w:ascii="Times New Roman" w:eastAsia="Times New Roman" w:hAnsi="Times New Roman" w:cs="Times New Roman"/>
          <w:color w:val="000000"/>
          <w:sz w:val="27"/>
          <w:szCs w:val="27"/>
          <w:lang w:eastAsia="ru-RU"/>
        </w:rPr>
        <w:softHyphen/>
        <w:t>ложения продуктов повышает курс валюты, а увеличение внут</w:t>
      </w:r>
      <w:r w:rsidRPr="005338C0">
        <w:rPr>
          <w:rFonts w:ascii="Times New Roman" w:eastAsia="Times New Roman" w:hAnsi="Times New Roman" w:cs="Times New Roman"/>
          <w:color w:val="000000"/>
          <w:sz w:val="27"/>
          <w:szCs w:val="27"/>
          <w:lang w:eastAsia="ru-RU"/>
        </w:rPr>
        <w:softHyphen/>
        <w:t>реннего спроса снижает ее курс. В долгосрочном периоде более высокий национальный доход означает и более высокую стои</w:t>
      </w:r>
      <w:r w:rsidRPr="005338C0">
        <w:rPr>
          <w:rFonts w:ascii="Times New Roman" w:eastAsia="Times New Roman" w:hAnsi="Times New Roman" w:cs="Times New Roman"/>
          <w:color w:val="000000"/>
          <w:sz w:val="27"/>
          <w:szCs w:val="27"/>
          <w:lang w:eastAsia="ru-RU"/>
        </w:rPr>
        <w:softHyphen/>
        <w:t>мость валюты страны. Тенденция является обратной при рассмот</w:t>
      </w:r>
      <w:r w:rsidRPr="005338C0">
        <w:rPr>
          <w:rFonts w:ascii="Times New Roman" w:eastAsia="Times New Roman" w:hAnsi="Times New Roman" w:cs="Times New Roman"/>
          <w:color w:val="000000"/>
          <w:sz w:val="27"/>
          <w:szCs w:val="27"/>
          <w:lang w:eastAsia="ru-RU"/>
        </w:rPr>
        <w:softHyphen/>
        <w:t>рении краткосрочного интервала времени воздействия увеличи</w:t>
      </w:r>
      <w:r w:rsidRPr="005338C0">
        <w:rPr>
          <w:rFonts w:ascii="Times New Roman" w:eastAsia="Times New Roman" w:hAnsi="Times New Roman" w:cs="Times New Roman"/>
          <w:color w:val="000000"/>
          <w:sz w:val="27"/>
          <w:szCs w:val="27"/>
          <w:lang w:eastAsia="ru-RU"/>
        </w:rPr>
        <w:softHyphen/>
        <w:t>вающегося дохода населения на величину валютного курса.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2.5. Конъюнктурные факторы изменения валютного курса</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Данные факторы могут значительно изменять величину курса национальной валюты на краткосрочных интервалах времени. Так, общеэкономические ожидания относительно перспектив разви</w:t>
      </w:r>
      <w:r w:rsidRPr="005338C0">
        <w:rPr>
          <w:rFonts w:ascii="Times New Roman" w:eastAsia="Times New Roman" w:hAnsi="Times New Roman" w:cs="Times New Roman"/>
          <w:color w:val="000000"/>
          <w:sz w:val="27"/>
          <w:szCs w:val="27"/>
          <w:lang w:eastAsia="ru-RU"/>
        </w:rPr>
        <w:softHyphen/>
        <w:t>тия экономики, изменения бюджетного и внешнеторгового дефицитов непосредственно влияют на валютный курс. Кроме того, ожидания участников валютного рынка оказывают существенное влияние на величину валютного курса. Так, повышение курса аме</w:t>
      </w:r>
      <w:r w:rsidRPr="005338C0">
        <w:rPr>
          <w:rFonts w:ascii="Times New Roman" w:eastAsia="Times New Roman" w:hAnsi="Times New Roman" w:cs="Times New Roman"/>
          <w:color w:val="000000"/>
          <w:sz w:val="27"/>
          <w:szCs w:val="27"/>
          <w:lang w:eastAsia="ru-RU"/>
        </w:rPr>
        <w:softHyphen/>
        <w:t>риканского доллара против иены в июле 1996 г. со 110,8 иен за 1 дол. до 111,2 иен за 1 дол. было связано с укреплением амери</w:t>
      </w:r>
      <w:r w:rsidRPr="005338C0">
        <w:rPr>
          <w:rFonts w:ascii="Times New Roman" w:eastAsia="Times New Roman" w:hAnsi="Times New Roman" w:cs="Times New Roman"/>
          <w:color w:val="000000"/>
          <w:sz w:val="27"/>
          <w:szCs w:val="27"/>
          <w:lang w:eastAsia="ru-RU"/>
        </w:rPr>
        <w:softHyphen/>
        <w:t>канской экономики и со слухами о том, что базовые кредитные ставки в США будут увеличиваться. Распространение подобных слухов привело к тому, что доллар США начал активно скупаться на Токийском и Нью-йоркском рынках, что и обусловило его рост. В феврале же 1996 г. политическая нестабильность в Италии и неустойчивость правительства привели к падению курса ита</w:t>
      </w:r>
      <w:r w:rsidRPr="005338C0">
        <w:rPr>
          <w:rFonts w:ascii="Times New Roman" w:eastAsia="Times New Roman" w:hAnsi="Times New Roman" w:cs="Times New Roman"/>
          <w:color w:val="000000"/>
          <w:sz w:val="27"/>
          <w:szCs w:val="27"/>
          <w:lang w:eastAsia="ru-RU"/>
        </w:rPr>
        <w:softHyphen/>
        <w:t>льянской лиры.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начале 1996 г. Германия не спешила со вступлением в Ев</w:t>
      </w:r>
      <w:r w:rsidRPr="005338C0">
        <w:rPr>
          <w:rFonts w:ascii="Times New Roman" w:eastAsia="Times New Roman" w:hAnsi="Times New Roman" w:cs="Times New Roman"/>
          <w:color w:val="000000"/>
          <w:sz w:val="27"/>
          <w:szCs w:val="27"/>
          <w:lang w:eastAsia="ru-RU"/>
        </w:rPr>
        <w:softHyphen/>
        <w:t>ропейский валютный союз, что привело к снижению курса не</w:t>
      </w:r>
      <w:r w:rsidRPr="005338C0">
        <w:rPr>
          <w:rFonts w:ascii="Times New Roman" w:eastAsia="Times New Roman" w:hAnsi="Times New Roman" w:cs="Times New Roman"/>
          <w:color w:val="000000"/>
          <w:sz w:val="27"/>
          <w:szCs w:val="27"/>
          <w:lang w:eastAsia="ru-RU"/>
        </w:rPr>
        <w:softHyphen/>
        <w:t>мецкой марки на валютных рынках мира. В феврале 1996 г. Фран</w:t>
      </w:r>
      <w:r w:rsidRPr="005338C0">
        <w:rPr>
          <w:rFonts w:ascii="Times New Roman" w:eastAsia="Times New Roman" w:hAnsi="Times New Roman" w:cs="Times New Roman"/>
          <w:color w:val="000000"/>
          <w:sz w:val="27"/>
          <w:szCs w:val="27"/>
          <w:lang w:eastAsia="ru-RU"/>
        </w:rPr>
        <w:softHyphen/>
        <w:t>ция и Германия подтвердили намерение придерживаться сроков вступления в ЕВС, и это обусловило повышение курса немецкой марки. В июле того же года глава Бундесбанка заявил, что они довольны курсом</w:t>
      </w:r>
      <w:r w:rsidRPr="005338C0">
        <w:rPr>
          <w:rFonts w:ascii="Times New Roman" w:eastAsia="Times New Roman" w:hAnsi="Times New Roman" w:cs="Times New Roman"/>
          <w:color w:val="000000"/>
          <w:sz w:val="27"/>
          <w:szCs w:val="27"/>
          <w:lang w:val="en-US" w:eastAsia="ru-RU"/>
        </w:rPr>
        <w:t> DM</w:t>
      </w:r>
      <w:r w:rsidRPr="005338C0">
        <w:rPr>
          <w:rFonts w:ascii="Times New Roman" w:eastAsia="Times New Roman" w:hAnsi="Times New Roman" w:cs="Times New Roman"/>
          <w:color w:val="000000"/>
          <w:sz w:val="27"/>
          <w:szCs w:val="27"/>
          <w:lang w:eastAsia="ru-RU"/>
        </w:rPr>
        <w:t> и не изменят ключевых ставок процента. Это, в свою очередь, повлекло изменение курса немецкой марки с 1,5270 немецкой марки за 1 дол. США до 1,5177 немецкой мар</w:t>
      </w:r>
      <w:r w:rsidRPr="005338C0">
        <w:rPr>
          <w:rFonts w:ascii="Times New Roman" w:eastAsia="Times New Roman" w:hAnsi="Times New Roman" w:cs="Times New Roman"/>
          <w:color w:val="000000"/>
          <w:sz w:val="27"/>
          <w:szCs w:val="27"/>
          <w:lang w:eastAsia="ru-RU"/>
        </w:rPr>
        <w:softHyphen/>
        <w:t>ки за 1 дол. США.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Кроме того, к факторам курсообразования относят спекуля</w:t>
      </w:r>
      <w:r w:rsidRPr="005338C0">
        <w:rPr>
          <w:rFonts w:ascii="Times New Roman" w:eastAsia="Times New Roman" w:hAnsi="Times New Roman" w:cs="Times New Roman"/>
          <w:color w:val="000000"/>
          <w:sz w:val="27"/>
          <w:szCs w:val="27"/>
          <w:lang w:eastAsia="ru-RU"/>
        </w:rPr>
        <w:softHyphen/>
        <w:t>цию на валютных рынках, т.е. игру на неизвестных (предполагае</w:t>
      </w:r>
      <w:r w:rsidRPr="005338C0">
        <w:rPr>
          <w:rFonts w:ascii="Times New Roman" w:eastAsia="Times New Roman" w:hAnsi="Times New Roman" w:cs="Times New Roman"/>
          <w:color w:val="000000"/>
          <w:sz w:val="27"/>
          <w:szCs w:val="27"/>
          <w:lang w:eastAsia="ru-RU"/>
        </w:rPr>
        <w:softHyphen/>
        <w:t>мых) обменных курсах. Эта операция осуществляется участника</w:t>
      </w:r>
      <w:r w:rsidRPr="005338C0">
        <w:rPr>
          <w:rFonts w:ascii="Times New Roman" w:eastAsia="Times New Roman" w:hAnsi="Times New Roman" w:cs="Times New Roman"/>
          <w:color w:val="000000"/>
          <w:sz w:val="27"/>
          <w:szCs w:val="27"/>
          <w:lang w:eastAsia="ru-RU"/>
        </w:rPr>
        <w:softHyphen/>
        <w:t>ми финансового рынка с целью получения прибыли на разности валютных курсов.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Наконец, существенное влияние на курс национальной валю</w:t>
      </w:r>
      <w:r w:rsidRPr="005338C0">
        <w:rPr>
          <w:rFonts w:ascii="Times New Roman" w:eastAsia="Times New Roman" w:hAnsi="Times New Roman" w:cs="Times New Roman"/>
          <w:color w:val="000000"/>
          <w:sz w:val="27"/>
          <w:szCs w:val="27"/>
          <w:lang w:eastAsia="ru-RU"/>
        </w:rPr>
        <w:softHyphen/>
        <w:t>ты оказывают и сезонные пики и спады деловой активности в стране. Об этом свидетельствуют многочисленные примеры. Так, в конце декабря 1996 г. каждый биржевой день увеличивались объемы торговли на Московской межбанковской валютной бир</w:t>
      </w:r>
      <w:r w:rsidRPr="005338C0">
        <w:rPr>
          <w:rFonts w:ascii="Times New Roman" w:eastAsia="Times New Roman" w:hAnsi="Times New Roman" w:cs="Times New Roman"/>
          <w:color w:val="000000"/>
          <w:sz w:val="27"/>
          <w:szCs w:val="27"/>
          <w:lang w:eastAsia="ru-RU"/>
        </w:rPr>
        <w:softHyphen/>
        <w:t>же. Причиной активной покупки валюты являлся наступавший длительный перерыв в торгах на валютном рынке, связанный с новогодними праздниками.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3. РЕГУЛИРОВАНИЕ ВЕЛИЧИНЫ ВАЛЮТНОГО КУРСА</w:t>
      </w:r>
    </w:p>
    <w:p w:rsidR="005338C0" w:rsidRPr="005338C0" w:rsidRDefault="005338C0" w:rsidP="005338C0">
      <w:pPr>
        <w:spacing w:after="0" w:line="240" w:lineRule="auto"/>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Существует рыночное и государственное регулирование вели</w:t>
      </w:r>
      <w:r w:rsidRPr="005338C0">
        <w:rPr>
          <w:rFonts w:ascii="Times New Roman" w:eastAsia="Times New Roman" w:hAnsi="Times New Roman" w:cs="Times New Roman"/>
          <w:color w:val="000000"/>
          <w:sz w:val="27"/>
          <w:szCs w:val="27"/>
          <w:lang w:eastAsia="ru-RU"/>
        </w:rPr>
        <w:softHyphen/>
        <w:t>чины валютного курса. Рыночное регулирование, основанное на конкуренции и действии законов стоимости, а также спроса и предложения, осуществляется стихийно. Государственное регули</w:t>
      </w:r>
      <w:r w:rsidRPr="005338C0">
        <w:rPr>
          <w:rFonts w:ascii="Times New Roman" w:eastAsia="Times New Roman" w:hAnsi="Times New Roman" w:cs="Times New Roman"/>
          <w:color w:val="000000"/>
          <w:sz w:val="27"/>
          <w:szCs w:val="27"/>
          <w:lang w:eastAsia="ru-RU"/>
        </w:rPr>
        <w:softHyphen/>
        <w:t>рование направлено на преодоление негативных последствий ры</w:t>
      </w:r>
      <w:r w:rsidRPr="005338C0">
        <w:rPr>
          <w:rFonts w:ascii="Times New Roman" w:eastAsia="Times New Roman" w:hAnsi="Times New Roman" w:cs="Times New Roman"/>
          <w:color w:val="000000"/>
          <w:sz w:val="27"/>
          <w:szCs w:val="27"/>
          <w:lang w:eastAsia="ru-RU"/>
        </w:rPr>
        <w:softHyphen/>
        <w:t xml:space="preserve">ночного регулирования валютных отношений и на достижение устойчивого экономического роста, равновесия платежного баланса, снижения роста безработицы и инфляции в стране. Оно </w:t>
      </w:r>
      <w:r w:rsidRPr="005338C0">
        <w:rPr>
          <w:rFonts w:ascii="Times New Roman" w:eastAsia="Times New Roman" w:hAnsi="Times New Roman" w:cs="Times New Roman"/>
          <w:color w:val="000000"/>
          <w:sz w:val="27"/>
          <w:szCs w:val="27"/>
          <w:lang w:eastAsia="ru-RU"/>
        </w:rPr>
        <w:lastRenderedPageBreak/>
        <w:t>осуществляется с помощью валютной политики – комплекса ме</w:t>
      </w:r>
      <w:r w:rsidRPr="005338C0">
        <w:rPr>
          <w:rFonts w:ascii="Times New Roman" w:eastAsia="Times New Roman" w:hAnsi="Times New Roman" w:cs="Times New Roman"/>
          <w:color w:val="000000"/>
          <w:sz w:val="27"/>
          <w:szCs w:val="27"/>
          <w:lang w:eastAsia="ru-RU"/>
        </w:rPr>
        <w:softHyphen/>
        <w:t>роприятий в сфере международных валютных отношений, реали</w:t>
      </w:r>
      <w:r w:rsidRPr="005338C0">
        <w:rPr>
          <w:rFonts w:ascii="Times New Roman" w:eastAsia="Times New Roman" w:hAnsi="Times New Roman" w:cs="Times New Roman"/>
          <w:color w:val="000000"/>
          <w:sz w:val="27"/>
          <w:szCs w:val="27"/>
          <w:lang w:eastAsia="ru-RU"/>
        </w:rPr>
        <w:softHyphen/>
        <w:t>зуемых в соответствии с текущими и стратегическими целями стра</w:t>
      </w:r>
      <w:r w:rsidRPr="005338C0">
        <w:rPr>
          <w:rFonts w:ascii="Times New Roman" w:eastAsia="Times New Roman" w:hAnsi="Times New Roman" w:cs="Times New Roman"/>
          <w:color w:val="000000"/>
          <w:sz w:val="27"/>
          <w:szCs w:val="27"/>
          <w:lang w:eastAsia="ru-RU"/>
        </w:rPr>
        <w:softHyphen/>
        <w:t>ны. Юридически валютная политика оформляется валютным за</w:t>
      </w:r>
      <w:r w:rsidRPr="005338C0">
        <w:rPr>
          <w:rFonts w:ascii="Times New Roman" w:eastAsia="Times New Roman" w:hAnsi="Times New Roman" w:cs="Times New Roman"/>
          <w:color w:val="000000"/>
          <w:sz w:val="27"/>
          <w:szCs w:val="27"/>
          <w:lang w:eastAsia="ru-RU"/>
        </w:rPr>
        <w:softHyphen/>
        <w:t>конодательством и валютными соглашениями между государствами.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 мерам государственного воздействия на величину валютного курса относятся: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а) валютные интервенции;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б) дисконтная политика;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протекционистские меры.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Важнейшим инструментом валютной политики государств яв</w:t>
      </w:r>
      <w:r w:rsidRPr="005338C0">
        <w:rPr>
          <w:rFonts w:ascii="Times New Roman" w:eastAsia="Times New Roman" w:hAnsi="Times New Roman" w:cs="Times New Roman"/>
          <w:color w:val="000000"/>
          <w:sz w:val="27"/>
          <w:szCs w:val="27"/>
          <w:lang w:eastAsia="ru-RU"/>
        </w:rPr>
        <w:softHyphen/>
        <w:t>ляются валютные интервенции – операции центральных банков на валютных рынках по купле-продаже национальной денежной единицы против ведущих иностранных валют.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Цель валютных интервенций – изменение уровня соответст</w:t>
      </w:r>
      <w:r w:rsidRPr="005338C0">
        <w:rPr>
          <w:rFonts w:ascii="Times New Roman" w:eastAsia="Times New Roman" w:hAnsi="Times New Roman" w:cs="Times New Roman"/>
          <w:color w:val="000000"/>
          <w:sz w:val="27"/>
          <w:szCs w:val="27"/>
          <w:lang w:eastAsia="ru-RU"/>
        </w:rPr>
        <w:softHyphen/>
        <w:t>вующего валютного курса, баланса активов и пассивов по разным валютам или ожиданий участников валютного рынка. Действие механизма валютных интервенций аналогично проведению товар</w:t>
      </w:r>
      <w:r w:rsidRPr="005338C0">
        <w:rPr>
          <w:rFonts w:ascii="Times New Roman" w:eastAsia="Times New Roman" w:hAnsi="Times New Roman" w:cs="Times New Roman"/>
          <w:color w:val="000000"/>
          <w:sz w:val="27"/>
          <w:szCs w:val="27"/>
          <w:lang w:eastAsia="ru-RU"/>
        </w:rPr>
        <w:softHyphen/>
        <w:t>ных интервенций. Для того чтобы повысить курс национальной валюты, центральный банк должен продавать иностранные валю</w:t>
      </w:r>
      <w:r w:rsidRPr="005338C0">
        <w:rPr>
          <w:rFonts w:ascii="Times New Roman" w:eastAsia="Times New Roman" w:hAnsi="Times New Roman" w:cs="Times New Roman"/>
          <w:color w:val="000000"/>
          <w:sz w:val="27"/>
          <w:szCs w:val="27"/>
          <w:lang w:eastAsia="ru-RU"/>
        </w:rPr>
        <w:softHyphen/>
        <w:t>ты, скупая национальную. Тем самым уменьшается спрос на иност</w:t>
      </w:r>
      <w:r w:rsidRPr="005338C0">
        <w:rPr>
          <w:rFonts w:ascii="Times New Roman" w:eastAsia="Times New Roman" w:hAnsi="Times New Roman" w:cs="Times New Roman"/>
          <w:color w:val="000000"/>
          <w:sz w:val="27"/>
          <w:szCs w:val="27"/>
          <w:lang w:eastAsia="ru-RU"/>
        </w:rPr>
        <w:softHyphen/>
        <w:t>ранную валюту, а следовательно, увеличивается курс националь</w:t>
      </w:r>
      <w:r w:rsidRPr="005338C0">
        <w:rPr>
          <w:rFonts w:ascii="Times New Roman" w:eastAsia="Times New Roman" w:hAnsi="Times New Roman" w:cs="Times New Roman"/>
          <w:color w:val="000000"/>
          <w:sz w:val="27"/>
          <w:szCs w:val="27"/>
          <w:lang w:eastAsia="ru-RU"/>
        </w:rPr>
        <w:softHyphen/>
        <w:t>ной валюты. Для того чтобы понизить курс национальной валю</w:t>
      </w:r>
      <w:r w:rsidRPr="005338C0">
        <w:rPr>
          <w:rFonts w:ascii="Times New Roman" w:eastAsia="Times New Roman" w:hAnsi="Times New Roman" w:cs="Times New Roman"/>
          <w:color w:val="000000"/>
          <w:sz w:val="27"/>
          <w:szCs w:val="27"/>
          <w:lang w:eastAsia="ru-RU"/>
        </w:rPr>
        <w:softHyphen/>
        <w:t>ты, центральный банк продает национальную валюту, скупая ино</w:t>
      </w:r>
      <w:r w:rsidRPr="005338C0">
        <w:rPr>
          <w:rFonts w:ascii="Times New Roman" w:eastAsia="Times New Roman" w:hAnsi="Times New Roman" w:cs="Times New Roman"/>
          <w:color w:val="000000"/>
          <w:sz w:val="27"/>
          <w:szCs w:val="27"/>
          <w:lang w:eastAsia="ru-RU"/>
        </w:rPr>
        <w:softHyphen/>
        <w:t>странные валюты. Это приводит к повышению курса иностран</w:t>
      </w:r>
      <w:r w:rsidRPr="005338C0">
        <w:rPr>
          <w:rFonts w:ascii="Times New Roman" w:eastAsia="Times New Roman" w:hAnsi="Times New Roman" w:cs="Times New Roman"/>
          <w:color w:val="000000"/>
          <w:sz w:val="27"/>
          <w:szCs w:val="27"/>
          <w:lang w:eastAsia="ru-RU"/>
        </w:rPr>
        <w:softHyphen/>
        <w:t>ной валюты и снижению курса национальной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Для интервенций, как правило, используются официальные ва</w:t>
      </w:r>
      <w:r w:rsidRPr="005338C0">
        <w:rPr>
          <w:rFonts w:ascii="Times New Roman" w:eastAsia="Times New Roman" w:hAnsi="Times New Roman" w:cs="Times New Roman"/>
          <w:color w:val="000000"/>
          <w:sz w:val="27"/>
          <w:szCs w:val="27"/>
          <w:lang w:eastAsia="ru-RU"/>
        </w:rPr>
        <w:softHyphen/>
        <w:t>лютные резервы, и изменение их уровня может служить показате</w:t>
      </w:r>
      <w:r w:rsidRPr="005338C0">
        <w:rPr>
          <w:rFonts w:ascii="Times New Roman" w:eastAsia="Times New Roman" w:hAnsi="Times New Roman" w:cs="Times New Roman"/>
          <w:color w:val="000000"/>
          <w:sz w:val="27"/>
          <w:szCs w:val="27"/>
          <w:lang w:eastAsia="ru-RU"/>
        </w:rPr>
        <w:softHyphen/>
        <w:t>лем масштабов государственного вмешательства в процесс фор</w:t>
      </w:r>
      <w:r w:rsidRPr="005338C0">
        <w:rPr>
          <w:rFonts w:ascii="Times New Roman" w:eastAsia="Times New Roman" w:hAnsi="Times New Roman" w:cs="Times New Roman"/>
          <w:color w:val="000000"/>
          <w:sz w:val="27"/>
          <w:szCs w:val="27"/>
          <w:lang w:eastAsia="ru-RU"/>
        </w:rPr>
        <w:softHyphen/>
        <w:t>мирования валютных курсов. Масштабы интервенций централь</w:t>
      </w:r>
      <w:r w:rsidRPr="005338C0">
        <w:rPr>
          <w:rFonts w:ascii="Times New Roman" w:eastAsia="Times New Roman" w:hAnsi="Times New Roman" w:cs="Times New Roman"/>
          <w:color w:val="000000"/>
          <w:sz w:val="27"/>
          <w:szCs w:val="27"/>
          <w:lang w:eastAsia="ru-RU"/>
        </w:rPr>
        <w:softHyphen/>
        <w:t>ного банка страны являются, как правило, секретной информа</w:t>
      </w:r>
      <w:r w:rsidRPr="005338C0">
        <w:rPr>
          <w:rFonts w:ascii="Times New Roman" w:eastAsia="Times New Roman" w:hAnsi="Times New Roman" w:cs="Times New Roman"/>
          <w:color w:val="000000"/>
          <w:sz w:val="27"/>
          <w:szCs w:val="27"/>
          <w:lang w:eastAsia="ru-RU"/>
        </w:rPr>
        <w:softHyphen/>
        <w:t>цией, что отражает стремление властей сохранять конфиденци</w:t>
      </w:r>
      <w:r w:rsidRPr="005338C0">
        <w:rPr>
          <w:rFonts w:ascii="Times New Roman" w:eastAsia="Times New Roman" w:hAnsi="Times New Roman" w:cs="Times New Roman"/>
          <w:color w:val="000000"/>
          <w:sz w:val="27"/>
          <w:szCs w:val="27"/>
          <w:lang w:eastAsia="ru-RU"/>
        </w:rPr>
        <w:softHyphen/>
        <w:t>альность своих действий для того, чтобы обеспечить эффективность осуществляемых мероприятий. Однако многие данные о размере валютных интервенций ЦБ РФ часто публикуются в официальной прессе.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Официальные интервенции могут проводиться разными мето</w:t>
      </w:r>
      <w:r w:rsidRPr="005338C0">
        <w:rPr>
          <w:rFonts w:ascii="Times New Roman" w:eastAsia="Times New Roman" w:hAnsi="Times New Roman" w:cs="Times New Roman"/>
          <w:color w:val="000000"/>
          <w:sz w:val="27"/>
          <w:szCs w:val="27"/>
          <w:lang w:eastAsia="ru-RU"/>
        </w:rPr>
        <w:softHyphen/>
        <w:t>дами – на биржах (публично) или на межбанковском рынке (конфиденциально), через брокеров или непосредственно через операции с банками, на срок или с немедленным исполнением.</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Помимо официальных резервов, источником средств для интер</w:t>
      </w:r>
      <w:r w:rsidRPr="005338C0">
        <w:rPr>
          <w:rFonts w:ascii="Times New Roman" w:eastAsia="Times New Roman" w:hAnsi="Times New Roman" w:cs="Times New Roman"/>
          <w:color w:val="000000"/>
          <w:sz w:val="27"/>
          <w:szCs w:val="27"/>
          <w:lang w:eastAsia="ru-RU"/>
        </w:rPr>
        <w:softHyphen/>
        <w:t>венций могут быть краткосрочные заимствования и операции "своп". Конкретная интервенционная стратегия определяется об</w:t>
      </w:r>
      <w:r w:rsidRPr="005338C0">
        <w:rPr>
          <w:rFonts w:ascii="Times New Roman" w:eastAsia="Times New Roman" w:hAnsi="Times New Roman" w:cs="Times New Roman"/>
          <w:color w:val="000000"/>
          <w:sz w:val="27"/>
          <w:szCs w:val="27"/>
          <w:lang w:eastAsia="ru-RU"/>
        </w:rPr>
        <w:softHyphen/>
        <w:t>щей экономической стратегией данного правительства, а также особенностями положения центрального банка на валютном рынке.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Кроме того, официальные валютные интервенции подразделя</w:t>
      </w:r>
      <w:r w:rsidRPr="005338C0">
        <w:rPr>
          <w:rFonts w:ascii="Times New Roman" w:eastAsia="Times New Roman" w:hAnsi="Times New Roman" w:cs="Times New Roman"/>
          <w:color w:val="000000"/>
          <w:sz w:val="27"/>
          <w:szCs w:val="27"/>
          <w:lang w:eastAsia="ru-RU"/>
        </w:rPr>
        <w:softHyphen/>
        <w:t>ются на "стерилизованные" и "нестерилизованные". "Стерили</w:t>
      </w:r>
      <w:r w:rsidRPr="005338C0">
        <w:rPr>
          <w:rFonts w:ascii="Times New Roman" w:eastAsia="Times New Roman" w:hAnsi="Times New Roman" w:cs="Times New Roman"/>
          <w:color w:val="000000"/>
          <w:sz w:val="27"/>
          <w:szCs w:val="27"/>
          <w:lang w:eastAsia="ru-RU"/>
        </w:rPr>
        <w:softHyphen/>
        <w:t>зованными" называют интервенции, в ходе которых изменение официальных иностранных нетто-активов компенсируется соот</w:t>
      </w:r>
      <w:r w:rsidRPr="005338C0">
        <w:rPr>
          <w:rFonts w:ascii="Times New Roman" w:eastAsia="Times New Roman" w:hAnsi="Times New Roman" w:cs="Times New Roman"/>
          <w:color w:val="000000"/>
          <w:sz w:val="27"/>
          <w:szCs w:val="27"/>
          <w:lang w:eastAsia="ru-RU"/>
        </w:rPr>
        <w:softHyphen/>
        <w:t xml:space="preserve">ветствующими изменениями внутренних активов, </w:t>
      </w:r>
      <w:r w:rsidRPr="005338C0">
        <w:rPr>
          <w:rFonts w:ascii="Times New Roman" w:eastAsia="Times New Roman" w:hAnsi="Times New Roman" w:cs="Times New Roman"/>
          <w:color w:val="000000"/>
          <w:sz w:val="27"/>
          <w:szCs w:val="27"/>
          <w:lang w:eastAsia="ru-RU"/>
        </w:rPr>
        <w:lastRenderedPageBreak/>
        <w:t>т.е. практичес</w:t>
      </w:r>
      <w:r w:rsidRPr="005338C0">
        <w:rPr>
          <w:rFonts w:ascii="Times New Roman" w:eastAsia="Times New Roman" w:hAnsi="Times New Roman" w:cs="Times New Roman"/>
          <w:color w:val="000000"/>
          <w:sz w:val="27"/>
          <w:szCs w:val="27"/>
          <w:lang w:eastAsia="ru-RU"/>
        </w:rPr>
        <w:softHyphen/>
        <w:t>ки отсутствует воздействие на величину официальной "денежной базы." Если же изменение официальных валютных резервов в ходе интервенции ведет к изменению денежной базы, то интервенция является "нестерилизованной".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Для того чтобы валютные интервенции привели к желаемым результатам по изменению национального валютного курса в дол</w:t>
      </w:r>
      <w:r w:rsidRPr="005338C0">
        <w:rPr>
          <w:rFonts w:ascii="Times New Roman" w:eastAsia="Times New Roman" w:hAnsi="Times New Roman" w:cs="Times New Roman"/>
          <w:color w:val="000000"/>
          <w:sz w:val="27"/>
          <w:szCs w:val="27"/>
          <w:lang w:eastAsia="ru-RU"/>
        </w:rPr>
        <w:softHyphen/>
        <w:t>госрочной перспективе, необходимо:</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наличие необходимого количества резервов в центральном банке для проведения валютных интервенций;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 доверие участников рынка к долгосрочной политике цент</w:t>
      </w:r>
      <w:r w:rsidRPr="005338C0">
        <w:rPr>
          <w:rFonts w:ascii="Times New Roman" w:eastAsia="Times New Roman" w:hAnsi="Times New Roman" w:cs="Times New Roman"/>
          <w:color w:val="000000"/>
          <w:sz w:val="27"/>
          <w:szCs w:val="27"/>
          <w:lang w:eastAsia="ru-RU"/>
        </w:rPr>
        <w:softHyphen/>
        <w:t>рального банка;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 изменение фундаментальных экономических показателей, таких, как темп экономического роста, темп инфляции, темп из</w:t>
      </w:r>
      <w:r w:rsidRPr="005338C0">
        <w:rPr>
          <w:rFonts w:ascii="Times New Roman" w:eastAsia="Times New Roman" w:hAnsi="Times New Roman" w:cs="Times New Roman"/>
          <w:color w:val="000000"/>
          <w:sz w:val="27"/>
          <w:szCs w:val="27"/>
          <w:lang w:eastAsia="ru-RU"/>
        </w:rPr>
        <w:softHyphen/>
        <w:t>менения увеличения денежной массы и др.</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качестве примера неудачных интервенций, проводимых цент</w:t>
      </w:r>
      <w:r w:rsidRPr="005338C0">
        <w:rPr>
          <w:rFonts w:ascii="Times New Roman" w:eastAsia="Times New Roman" w:hAnsi="Times New Roman" w:cs="Times New Roman"/>
          <w:color w:val="000000"/>
          <w:sz w:val="27"/>
          <w:szCs w:val="27"/>
          <w:lang w:eastAsia="ru-RU"/>
        </w:rPr>
        <w:softHyphen/>
        <w:t>ральным банком для поддержания курса собственной валюты, можно привести действия Банка Франции с 9 по 15 октября 1995 г. Причинами падения курса франка в тот период явились, в пер</w:t>
      </w:r>
      <w:r w:rsidRPr="005338C0">
        <w:rPr>
          <w:rFonts w:ascii="Times New Roman" w:eastAsia="Times New Roman" w:hAnsi="Times New Roman" w:cs="Times New Roman"/>
          <w:color w:val="000000"/>
          <w:sz w:val="27"/>
          <w:szCs w:val="27"/>
          <w:lang w:eastAsia="ru-RU"/>
        </w:rPr>
        <w:softHyphen/>
        <w:t>вую очередь, конъюнктурные факторы, которые тогда "пересили</w:t>
      </w:r>
      <w:r w:rsidRPr="005338C0">
        <w:rPr>
          <w:rFonts w:ascii="Times New Roman" w:eastAsia="Times New Roman" w:hAnsi="Times New Roman" w:cs="Times New Roman"/>
          <w:color w:val="000000"/>
          <w:sz w:val="27"/>
          <w:szCs w:val="27"/>
          <w:lang w:eastAsia="ru-RU"/>
        </w:rPr>
        <w:softHyphen/>
        <w:t>ли" действия Центрального банка Франции, направленные на реализацию политики "сильного" франка, провозглашенной фран</w:t>
      </w:r>
      <w:r w:rsidRPr="005338C0">
        <w:rPr>
          <w:rFonts w:ascii="Times New Roman" w:eastAsia="Times New Roman" w:hAnsi="Times New Roman" w:cs="Times New Roman"/>
          <w:color w:val="000000"/>
          <w:sz w:val="27"/>
          <w:szCs w:val="27"/>
          <w:lang w:eastAsia="ru-RU"/>
        </w:rPr>
        <w:softHyphen/>
        <w:t>цузским правительством. Так, немецкая марка б октября стоила 3,4667 франц. франка, а днем раньше - 3,4575 франц. франка.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Все более широкое распространение получают согласованные, или скоординированные, интервенции. Особенно велики были масштабы согласованных интервенций в 1987 г., когда централь</w:t>
      </w:r>
      <w:r w:rsidRPr="005338C0">
        <w:rPr>
          <w:rFonts w:ascii="Times New Roman" w:eastAsia="Times New Roman" w:hAnsi="Times New Roman" w:cs="Times New Roman"/>
          <w:color w:val="000000"/>
          <w:sz w:val="27"/>
          <w:szCs w:val="27"/>
          <w:lang w:eastAsia="ru-RU"/>
        </w:rPr>
        <w:softHyphen/>
        <w:t>ные банки США, Японии, Германии и Великобритании факти</w:t>
      </w:r>
      <w:r w:rsidRPr="005338C0">
        <w:rPr>
          <w:rFonts w:ascii="Times New Roman" w:eastAsia="Times New Roman" w:hAnsi="Times New Roman" w:cs="Times New Roman"/>
          <w:color w:val="000000"/>
          <w:sz w:val="27"/>
          <w:szCs w:val="27"/>
          <w:lang w:eastAsia="ru-RU"/>
        </w:rPr>
        <w:softHyphen/>
        <w:t>чески поддерживали курс доллара и финансировали дефицит те</w:t>
      </w:r>
      <w:r w:rsidRPr="005338C0">
        <w:rPr>
          <w:rFonts w:ascii="Times New Roman" w:eastAsia="Times New Roman" w:hAnsi="Times New Roman" w:cs="Times New Roman"/>
          <w:color w:val="000000"/>
          <w:sz w:val="27"/>
          <w:szCs w:val="27"/>
          <w:lang w:eastAsia="ru-RU"/>
        </w:rPr>
        <w:softHyphen/>
        <w:t>кущего платежного баланса США.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Дисконтная политика – это изменение центральным банком учетной ставки, в том числе с целью регулирования величины валютного курса путем воздействия на стоимость кредита на внут</w:t>
      </w:r>
      <w:r w:rsidRPr="005338C0">
        <w:rPr>
          <w:rFonts w:ascii="Times New Roman" w:eastAsia="Times New Roman" w:hAnsi="Times New Roman" w:cs="Times New Roman"/>
          <w:color w:val="000000"/>
          <w:sz w:val="27"/>
          <w:szCs w:val="27"/>
          <w:lang w:eastAsia="ru-RU"/>
        </w:rPr>
        <w:softHyphen/>
        <w:t>реннем рынке и тем самым на международное движение капита</w:t>
      </w:r>
      <w:r w:rsidRPr="005338C0">
        <w:rPr>
          <w:rFonts w:ascii="Times New Roman" w:eastAsia="Times New Roman" w:hAnsi="Times New Roman" w:cs="Times New Roman"/>
          <w:color w:val="000000"/>
          <w:sz w:val="27"/>
          <w:szCs w:val="27"/>
          <w:lang w:eastAsia="ru-RU"/>
        </w:rPr>
        <w:softHyphen/>
        <w:t>ла. В последние десятилетия ее значение для регулирования ва</w:t>
      </w:r>
      <w:r w:rsidRPr="005338C0">
        <w:rPr>
          <w:rFonts w:ascii="Times New Roman" w:eastAsia="Times New Roman" w:hAnsi="Times New Roman" w:cs="Times New Roman"/>
          <w:color w:val="000000"/>
          <w:sz w:val="27"/>
          <w:szCs w:val="27"/>
          <w:lang w:eastAsia="ru-RU"/>
        </w:rPr>
        <w:softHyphen/>
        <w:t>лютного курса постепенно уменьшается.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Протекционистские меры – это меры, направленные на защи</w:t>
      </w:r>
      <w:r w:rsidRPr="005338C0">
        <w:rPr>
          <w:rFonts w:ascii="Times New Roman" w:eastAsia="Times New Roman" w:hAnsi="Times New Roman" w:cs="Times New Roman"/>
          <w:color w:val="000000"/>
          <w:sz w:val="27"/>
          <w:szCs w:val="27"/>
          <w:lang w:eastAsia="ru-RU"/>
        </w:rPr>
        <w:softHyphen/>
        <w:t>ту собственной экономики, в данном случае национальной валю</w:t>
      </w:r>
      <w:r w:rsidRPr="005338C0">
        <w:rPr>
          <w:rFonts w:ascii="Times New Roman" w:eastAsia="Times New Roman" w:hAnsi="Times New Roman" w:cs="Times New Roman"/>
          <w:color w:val="000000"/>
          <w:sz w:val="27"/>
          <w:szCs w:val="27"/>
          <w:lang w:eastAsia="ru-RU"/>
        </w:rPr>
        <w:softHyphen/>
        <w:t>ты. К ним относятся, в первую очередь, валютные ограничения. Валютные ограничения – законодательное или административ</w:t>
      </w:r>
      <w:r w:rsidRPr="005338C0">
        <w:rPr>
          <w:rFonts w:ascii="Times New Roman" w:eastAsia="Times New Roman" w:hAnsi="Times New Roman" w:cs="Times New Roman"/>
          <w:color w:val="000000"/>
          <w:sz w:val="27"/>
          <w:szCs w:val="27"/>
          <w:lang w:eastAsia="ru-RU"/>
        </w:rPr>
        <w:softHyphen/>
        <w:t>ное запрещение или регламентация операций резидентов и нере</w:t>
      </w:r>
      <w:r w:rsidRPr="005338C0">
        <w:rPr>
          <w:rFonts w:ascii="Times New Roman" w:eastAsia="Times New Roman" w:hAnsi="Times New Roman" w:cs="Times New Roman"/>
          <w:color w:val="000000"/>
          <w:sz w:val="27"/>
          <w:szCs w:val="27"/>
          <w:lang w:eastAsia="ru-RU"/>
        </w:rPr>
        <w:softHyphen/>
        <w:t>зидентов с валютой или другими валютными ценностями. Вида</w:t>
      </w:r>
      <w:r w:rsidRPr="005338C0">
        <w:rPr>
          <w:rFonts w:ascii="Times New Roman" w:eastAsia="Times New Roman" w:hAnsi="Times New Roman" w:cs="Times New Roman"/>
          <w:color w:val="000000"/>
          <w:sz w:val="27"/>
          <w:szCs w:val="27"/>
          <w:lang w:eastAsia="ru-RU"/>
        </w:rPr>
        <w:softHyphen/>
        <w:t>ми валютных ограничений являются следующие: валютная блока</w:t>
      </w:r>
      <w:r w:rsidRPr="005338C0">
        <w:rPr>
          <w:rFonts w:ascii="Times New Roman" w:eastAsia="Times New Roman" w:hAnsi="Times New Roman" w:cs="Times New Roman"/>
          <w:color w:val="000000"/>
          <w:sz w:val="27"/>
          <w:szCs w:val="27"/>
          <w:lang w:eastAsia="ru-RU"/>
        </w:rPr>
        <w:softHyphen/>
        <w:t>да; запрет на свободную куплю-продажу иностранной валюты; ре</w:t>
      </w:r>
      <w:r w:rsidRPr="005338C0">
        <w:rPr>
          <w:rFonts w:ascii="Times New Roman" w:eastAsia="Times New Roman" w:hAnsi="Times New Roman" w:cs="Times New Roman"/>
          <w:color w:val="000000"/>
          <w:sz w:val="27"/>
          <w:szCs w:val="27"/>
          <w:lang w:eastAsia="ru-RU"/>
        </w:rPr>
        <w:softHyphen/>
        <w:t>гулирование международных платежей, движения капиталов, ре</w:t>
      </w:r>
      <w:r w:rsidRPr="005338C0">
        <w:rPr>
          <w:rFonts w:ascii="Times New Roman" w:eastAsia="Times New Roman" w:hAnsi="Times New Roman" w:cs="Times New Roman"/>
          <w:color w:val="000000"/>
          <w:sz w:val="27"/>
          <w:szCs w:val="27"/>
          <w:lang w:eastAsia="ru-RU"/>
        </w:rPr>
        <w:softHyphen/>
        <w:t>патриации прибыли, движения золота и ценных бумаг; концен</w:t>
      </w:r>
      <w:r w:rsidRPr="005338C0">
        <w:rPr>
          <w:rFonts w:ascii="Times New Roman" w:eastAsia="Times New Roman" w:hAnsi="Times New Roman" w:cs="Times New Roman"/>
          <w:color w:val="000000"/>
          <w:sz w:val="27"/>
          <w:szCs w:val="27"/>
          <w:lang w:eastAsia="ru-RU"/>
        </w:rPr>
        <w:softHyphen/>
        <w:t>трация в руках государства иностранной валюты и других валют</w:t>
      </w:r>
      <w:r w:rsidRPr="005338C0">
        <w:rPr>
          <w:rFonts w:ascii="Times New Roman" w:eastAsia="Times New Roman" w:hAnsi="Times New Roman" w:cs="Times New Roman"/>
          <w:color w:val="000000"/>
          <w:sz w:val="27"/>
          <w:szCs w:val="27"/>
          <w:lang w:eastAsia="ru-RU"/>
        </w:rPr>
        <w:softHyphen/>
        <w:t>ных ценностей. Так, в РФ применяются следующие виды валют</w:t>
      </w:r>
      <w:r w:rsidRPr="005338C0">
        <w:rPr>
          <w:rFonts w:ascii="Times New Roman" w:eastAsia="Times New Roman" w:hAnsi="Times New Roman" w:cs="Times New Roman"/>
          <w:color w:val="000000"/>
          <w:sz w:val="27"/>
          <w:szCs w:val="27"/>
          <w:lang w:eastAsia="ru-RU"/>
        </w:rPr>
        <w:softHyphen/>
        <w:t>ных ограничений: обязательная продажа резидентами 50% валют</w:t>
      </w:r>
      <w:r w:rsidRPr="005338C0">
        <w:rPr>
          <w:rFonts w:ascii="Times New Roman" w:eastAsia="Times New Roman" w:hAnsi="Times New Roman" w:cs="Times New Roman"/>
          <w:color w:val="000000"/>
          <w:sz w:val="27"/>
          <w:szCs w:val="27"/>
          <w:lang w:eastAsia="ru-RU"/>
        </w:rPr>
        <w:softHyphen/>
        <w:t>ной выручки на внутреннем валютном рынке; лицензирование валютных операций, связанных с движением капитала; централи</w:t>
      </w:r>
      <w:r w:rsidRPr="005338C0">
        <w:rPr>
          <w:rFonts w:ascii="Times New Roman" w:eastAsia="Times New Roman" w:hAnsi="Times New Roman" w:cs="Times New Roman"/>
          <w:color w:val="000000"/>
          <w:sz w:val="27"/>
          <w:szCs w:val="27"/>
          <w:lang w:eastAsia="ru-RU"/>
        </w:rPr>
        <w:softHyphen/>
        <w:t>зация валютных операций в Центральном и уполномоченных бан</w:t>
      </w:r>
      <w:r w:rsidRPr="005338C0">
        <w:rPr>
          <w:rFonts w:ascii="Times New Roman" w:eastAsia="Times New Roman" w:hAnsi="Times New Roman" w:cs="Times New Roman"/>
          <w:color w:val="000000"/>
          <w:sz w:val="27"/>
          <w:szCs w:val="27"/>
          <w:lang w:eastAsia="ru-RU"/>
        </w:rPr>
        <w:softHyphen/>
        <w:t xml:space="preserve">ках. Эти меры </w:t>
      </w:r>
      <w:r w:rsidRPr="005338C0">
        <w:rPr>
          <w:rFonts w:ascii="Times New Roman" w:eastAsia="Times New Roman" w:hAnsi="Times New Roman" w:cs="Times New Roman"/>
          <w:color w:val="000000"/>
          <w:sz w:val="27"/>
          <w:szCs w:val="27"/>
          <w:lang w:eastAsia="ru-RU"/>
        </w:rPr>
        <w:lastRenderedPageBreak/>
        <w:t>способствуют поддержанию курса российского рубля (в основном к доллару США) в заданных Центральным банком границах.</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Государство достаточно часто манипулирует величиной валют</w:t>
      </w:r>
      <w:r w:rsidRPr="005338C0">
        <w:rPr>
          <w:rFonts w:ascii="Times New Roman" w:eastAsia="Times New Roman" w:hAnsi="Times New Roman" w:cs="Times New Roman"/>
          <w:color w:val="000000"/>
          <w:sz w:val="27"/>
          <w:szCs w:val="27"/>
          <w:lang w:eastAsia="ru-RU"/>
        </w:rPr>
        <w:softHyphen/>
        <w:t>ного курса с целью изменения условий внешней торговли страны, используя такие методы валютного регулирования, как двойной валютный рынок, девальвация и ревальвация. Рассмотрим их бо</w:t>
      </w:r>
      <w:r w:rsidRPr="005338C0">
        <w:rPr>
          <w:rFonts w:ascii="Times New Roman" w:eastAsia="Times New Roman" w:hAnsi="Times New Roman" w:cs="Times New Roman"/>
          <w:color w:val="000000"/>
          <w:sz w:val="27"/>
          <w:szCs w:val="27"/>
          <w:lang w:eastAsia="ru-RU"/>
        </w:rPr>
        <w:softHyphen/>
        <w:t>лее подробно.</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4. ВЛИЯНИЕ ВАЛЮТНОГО КУРСА НА ВНЕШНЮЮ ТОРГОВЛЮ</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Валютные курсы оказывают существенное влияние на внеш</w:t>
      </w:r>
      <w:r w:rsidRPr="005338C0">
        <w:rPr>
          <w:rFonts w:ascii="Times New Roman" w:eastAsia="Times New Roman" w:hAnsi="Times New Roman" w:cs="Times New Roman"/>
          <w:color w:val="000000"/>
          <w:sz w:val="27"/>
          <w:szCs w:val="27"/>
          <w:lang w:eastAsia="ru-RU"/>
        </w:rPr>
        <w:softHyphen/>
        <w:t>нюю торговлю различных стран, воздействуя на ценовые соотно</w:t>
      </w:r>
      <w:r w:rsidRPr="005338C0">
        <w:rPr>
          <w:rFonts w:ascii="Times New Roman" w:eastAsia="Times New Roman" w:hAnsi="Times New Roman" w:cs="Times New Roman"/>
          <w:color w:val="000000"/>
          <w:sz w:val="27"/>
          <w:szCs w:val="27"/>
          <w:lang w:eastAsia="ru-RU"/>
        </w:rPr>
        <w:softHyphen/>
        <w:t>шения экспорта и импорта и вызывая изменения внутриэкономической ситуации, а также изменяя поведение фирм, работающих на экспорт или конкурирующих с импортом.</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целом обесценение национальной валюты предоставляет воз</w:t>
      </w:r>
      <w:r w:rsidRPr="005338C0">
        <w:rPr>
          <w:rFonts w:ascii="Times New Roman" w:eastAsia="Times New Roman" w:hAnsi="Times New Roman" w:cs="Times New Roman"/>
          <w:color w:val="000000"/>
          <w:sz w:val="27"/>
          <w:szCs w:val="27"/>
          <w:lang w:eastAsia="ru-RU"/>
        </w:rPr>
        <w:softHyphen/>
        <w:t>можность экспортерам этой страны понизить цены на свою про</w:t>
      </w:r>
      <w:r w:rsidRPr="005338C0">
        <w:rPr>
          <w:rFonts w:ascii="Times New Roman" w:eastAsia="Times New Roman" w:hAnsi="Times New Roman" w:cs="Times New Roman"/>
          <w:color w:val="000000"/>
          <w:sz w:val="27"/>
          <w:szCs w:val="27"/>
          <w:lang w:eastAsia="ru-RU"/>
        </w:rPr>
        <w:softHyphen/>
        <w:t>дукцию в иностранной валюте, получая при ее обмене ту же сум</w:t>
      </w:r>
      <w:r w:rsidRPr="005338C0">
        <w:rPr>
          <w:rFonts w:ascii="Times New Roman" w:eastAsia="Times New Roman" w:hAnsi="Times New Roman" w:cs="Times New Roman"/>
          <w:color w:val="000000"/>
          <w:sz w:val="27"/>
          <w:szCs w:val="27"/>
          <w:lang w:eastAsia="ru-RU"/>
        </w:rPr>
        <w:softHyphen/>
        <w:t>му в национальных денежных единицах. Это повышает конку</w:t>
      </w:r>
      <w:r w:rsidRPr="005338C0">
        <w:rPr>
          <w:rFonts w:ascii="Times New Roman" w:eastAsia="Times New Roman" w:hAnsi="Times New Roman" w:cs="Times New Roman"/>
          <w:color w:val="000000"/>
          <w:sz w:val="27"/>
          <w:szCs w:val="27"/>
          <w:lang w:eastAsia="ru-RU"/>
        </w:rPr>
        <w:softHyphen/>
        <w:t>рентоспособность их товаров и создает возможности для увеличе</w:t>
      </w:r>
      <w:r w:rsidRPr="005338C0">
        <w:rPr>
          <w:rFonts w:ascii="Times New Roman" w:eastAsia="Times New Roman" w:hAnsi="Times New Roman" w:cs="Times New Roman"/>
          <w:color w:val="000000"/>
          <w:sz w:val="27"/>
          <w:szCs w:val="27"/>
          <w:lang w:eastAsia="ru-RU"/>
        </w:rPr>
        <w:softHyphen/>
        <w:t>ния экспорта. Импорт же при этом затрудняется, так как для по</w:t>
      </w:r>
      <w:r w:rsidRPr="005338C0">
        <w:rPr>
          <w:rFonts w:ascii="Times New Roman" w:eastAsia="Times New Roman" w:hAnsi="Times New Roman" w:cs="Times New Roman"/>
          <w:color w:val="000000"/>
          <w:sz w:val="27"/>
          <w:szCs w:val="27"/>
          <w:lang w:eastAsia="ru-RU"/>
        </w:rPr>
        <w:softHyphen/>
        <w:t>лучения той же суммы в своей валюте иностранные экспортеры вынуждены повысить цены. Одновременно происходит увеличе</w:t>
      </w:r>
      <w:r w:rsidRPr="005338C0">
        <w:rPr>
          <w:rFonts w:ascii="Times New Roman" w:eastAsia="Times New Roman" w:hAnsi="Times New Roman" w:cs="Times New Roman"/>
          <w:color w:val="000000"/>
          <w:sz w:val="27"/>
          <w:szCs w:val="27"/>
          <w:lang w:eastAsia="ru-RU"/>
        </w:rPr>
        <w:softHyphen/>
        <w:t>ние импортных цен (если спрос на импорт неэластичен по це</w:t>
      </w:r>
      <w:r w:rsidRPr="005338C0">
        <w:rPr>
          <w:rFonts w:ascii="Times New Roman" w:eastAsia="Times New Roman" w:hAnsi="Times New Roman" w:cs="Times New Roman"/>
          <w:color w:val="000000"/>
          <w:sz w:val="27"/>
          <w:szCs w:val="27"/>
          <w:lang w:eastAsia="ru-RU"/>
        </w:rPr>
        <w:softHyphen/>
        <w:t>нам), а вслед за этим и увеличение их общего уровня. Обратные явления наблюдаются при укреплении национальной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Многие страны манипулируют валютными курсами для реше</w:t>
      </w:r>
      <w:r w:rsidRPr="005338C0">
        <w:rPr>
          <w:rFonts w:ascii="Times New Roman" w:eastAsia="Times New Roman" w:hAnsi="Times New Roman" w:cs="Times New Roman"/>
          <w:color w:val="000000"/>
          <w:sz w:val="27"/>
          <w:szCs w:val="27"/>
          <w:lang w:eastAsia="ru-RU"/>
        </w:rPr>
        <w:softHyphen/>
        <w:t>ния своих задач как в области экономического развития, так и в области защиты от валютного риска. Манипулирование включает в себя целый ряд мероприятий – от искусственного занижения или, наоборот, завышения курсов национальных валют, исполь</w:t>
      </w:r>
      <w:r w:rsidRPr="005338C0">
        <w:rPr>
          <w:rFonts w:ascii="Times New Roman" w:eastAsia="Times New Roman" w:hAnsi="Times New Roman" w:cs="Times New Roman"/>
          <w:color w:val="000000"/>
          <w:sz w:val="27"/>
          <w:szCs w:val="27"/>
          <w:lang w:eastAsia="ru-RU"/>
        </w:rPr>
        <w:softHyphen/>
        <w:t>зования тарифов и лицензий до механизма интервенций.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Завышенный курс национальной валюты – это официальный курс, установленный на уровне выше паритетного курса. Пари</w:t>
      </w:r>
      <w:r w:rsidRPr="005338C0">
        <w:rPr>
          <w:rFonts w:ascii="Times New Roman" w:eastAsia="Times New Roman" w:hAnsi="Times New Roman" w:cs="Times New Roman"/>
          <w:color w:val="000000"/>
          <w:sz w:val="27"/>
          <w:szCs w:val="27"/>
          <w:lang w:eastAsia="ru-RU"/>
        </w:rPr>
        <w:softHyphen/>
        <w:t>тетный курс рассчитывается на основе сопоставления стоимостей корзин товаров, одинаковых по качественным и количественным характеристикам, в двух странах. В свою очередь, заниженный валютный курс – это официальный курс, установленный выше паритетного.</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Если цены в иностранном государстве повышаются быстрее, чем на внутреннем рынке, но курс иностранной валюты понижа</w:t>
      </w:r>
      <w:r w:rsidRPr="005338C0">
        <w:rPr>
          <w:rFonts w:ascii="Times New Roman" w:eastAsia="Times New Roman" w:hAnsi="Times New Roman" w:cs="Times New Roman"/>
          <w:color w:val="000000"/>
          <w:sz w:val="27"/>
          <w:szCs w:val="27"/>
          <w:lang w:eastAsia="ru-RU"/>
        </w:rPr>
        <w:softHyphen/>
        <w:t>ется в размере, меньшем, чем это обусловлено разницей в уров</w:t>
      </w:r>
      <w:r w:rsidRPr="005338C0">
        <w:rPr>
          <w:rFonts w:ascii="Times New Roman" w:eastAsia="Times New Roman" w:hAnsi="Times New Roman" w:cs="Times New Roman"/>
          <w:color w:val="000000"/>
          <w:sz w:val="27"/>
          <w:szCs w:val="27"/>
          <w:lang w:eastAsia="ru-RU"/>
        </w:rPr>
        <w:softHyphen/>
        <w:t>нях инфляции, то иностранная валюта переоценена (ее курс за</w:t>
      </w:r>
      <w:r w:rsidRPr="005338C0">
        <w:rPr>
          <w:rFonts w:ascii="Times New Roman" w:eastAsia="Times New Roman" w:hAnsi="Times New Roman" w:cs="Times New Roman"/>
          <w:color w:val="000000"/>
          <w:sz w:val="27"/>
          <w:szCs w:val="27"/>
          <w:lang w:eastAsia="ru-RU"/>
        </w:rPr>
        <w:softHyphen/>
        <w:t>вышен). В этом случае выгоден экспорт товаров из национально</w:t>
      </w:r>
      <w:r w:rsidRPr="005338C0">
        <w:rPr>
          <w:rFonts w:ascii="Times New Roman" w:eastAsia="Times New Roman" w:hAnsi="Times New Roman" w:cs="Times New Roman"/>
          <w:color w:val="000000"/>
          <w:sz w:val="27"/>
          <w:szCs w:val="27"/>
          <w:lang w:eastAsia="ru-RU"/>
        </w:rPr>
        <w:softHyphen/>
        <w:t>го государства.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Иногда устанавливаются разные режимы валютных курсов для различных участников валютного рынка в зависимости от прово</w:t>
      </w:r>
      <w:r w:rsidRPr="005338C0">
        <w:rPr>
          <w:rFonts w:ascii="Times New Roman" w:eastAsia="Times New Roman" w:hAnsi="Times New Roman" w:cs="Times New Roman"/>
          <w:color w:val="000000"/>
          <w:sz w:val="27"/>
          <w:szCs w:val="27"/>
          <w:lang w:eastAsia="ru-RU"/>
        </w:rPr>
        <w:softHyphen/>
        <w:t>димых операций: коммерческих или финансовых. Часто по ком</w:t>
      </w:r>
      <w:r w:rsidRPr="005338C0">
        <w:rPr>
          <w:rFonts w:ascii="Times New Roman" w:eastAsia="Times New Roman" w:hAnsi="Times New Roman" w:cs="Times New Roman"/>
          <w:color w:val="000000"/>
          <w:sz w:val="27"/>
          <w:szCs w:val="27"/>
          <w:lang w:eastAsia="ru-RU"/>
        </w:rPr>
        <w:softHyphen/>
        <w:t>мерческим операциям применяется официальный валютный курс, а по операциям, связанным с движением капитала, - рыночный. Курс по коммерческим операциям обычно является заниженным. Вначале для стран, искусственно занизивших курс собственной валюты, наблюдается оживление экономики, вызванное повыше</w:t>
      </w:r>
      <w:r w:rsidRPr="005338C0">
        <w:rPr>
          <w:rFonts w:ascii="Times New Roman" w:eastAsia="Times New Roman" w:hAnsi="Times New Roman" w:cs="Times New Roman"/>
          <w:color w:val="000000"/>
          <w:sz w:val="27"/>
          <w:szCs w:val="27"/>
          <w:lang w:eastAsia="ru-RU"/>
        </w:rPr>
        <w:softHyphen/>
      </w:r>
      <w:r w:rsidRPr="005338C0">
        <w:rPr>
          <w:rFonts w:ascii="Times New Roman" w:eastAsia="Times New Roman" w:hAnsi="Times New Roman" w:cs="Times New Roman"/>
          <w:color w:val="000000"/>
          <w:sz w:val="27"/>
          <w:szCs w:val="27"/>
          <w:lang w:eastAsia="ru-RU"/>
        </w:rPr>
        <w:lastRenderedPageBreak/>
        <w:t>нием конкурентоспособности экспорта. Однако далее нарастают ограничения внутриотраслевого и межотраслевого перераспреде</w:t>
      </w:r>
      <w:r w:rsidRPr="005338C0">
        <w:rPr>
          <w:rFonts w:ascii="Times New Roman" w:eastAsia="Times New Roman" w:hAnsi="Times New Roman" w:cs="Times New Roman"/>
          <w:color w:val="000000"/>
          <w:sz w:val="27"/>
          <w:szCs w:val="27"/>
          <w:lang w:eastAsia="ru-RU"/>
        </w:rPr>
        <w:softHyphen/>
        <w:t>ления ресурсов, большая часть национального дохода направля</w:t>
      </w:r>
      <w:r w:rsidRPr="005338C0">
        <w:rPr>
          <w:rFonts w:ascii="Times New Roman" w:eastAsia="Times New Roman" w:hAnsi="Times New Roman" w:cs="Times New Roman"/>
          <w:color w:val="000000"/>
          <w:sz w:val="27"/>
          <w:szCs w:val="27"/>
          <w:lang w:eastAsia="ru-RU"/>
        </w:rPr>
        <w:softHyphen/>
        <w:t>ется в сферу производства за счет уменьшения в нем доли потреб</w:t>
      </w:r>
      <w:r w:rsidRPr="005338C0">
        <w:rPr>
          <w:rFonts w:ascii="Times New Roman" w:eastAsia="Times New Roman" w:hAnsi="Times New Roman" w:cs="Times New Roman"/>
          <w:color w:val="000000"/>
          <w:sz w:val="27"/>
          <w:szCs w:val="27"/>
          <w:lang w:eastAsia="ru-RU"/>
        </w:rPr>
        <w:softHyphen/>
        <w:t>ления, что приводит к повышению уровня потребительских цен в стране, за счет которого происходит ухудшение уровня жизни тру</w:t>
      </w:r>
      <w:r w:rsidRPr="005338C0">
        <w:rPr>
          <w:rFonts w:ascii="Times New Roman" w:eastAsia="Times New Roman" w:hAnsi="Times New Roman" w:cs="Times New Roman"/>
          <w:color w:val="000000"/>
          <w:sz w:val="27"/>
          <w:szCs w:val="27"/>
          <w:lang w:eastAsia="ru-RU"/>
        </w:rPr>
        <w:softHyphen/>
        <w:t>дящихся. Негативное влияние на изменение пропорций народного хозяйства может оказать и искусственное поддержание посто</w:t>
      </w:r>
      <w:r w:rsidRPr="005338C0">
        <w:rPr>
          <w:rFonts w:ascii="Times New Roman" w:eastAsia="Times New Roman" w:hAnsi="Times New Roman" w:cs="Times New Roman"/>
          <w:color w:val="000000"/>
          <w:sz w:val="27"/>
          <w:szCs w:val="27"/>
          <w:lang w:eastAsia="ru-RU"/>
        </w:rPr>
        <w:softHyphen/>
        <w:t>янного валютного курса, уровень которого значительно расходится с паритетным, приводя к закреплению однобокой ориентации в развитии отдельных отраслей экономики.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РЕЗЮМЕ</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Валютный курс – стоимость одной валюты, выраженная в дру</w:t>
      </w:r>
      <w:r w:rsidRPr="005338C0">
        <w:rPr>
          <w:rFonts w:ascii="Times New Roman" w:eastAsia="Times New Roman" w:hAnsi="Times New Roman" w:cs="Times New Roman"/>
          <w:color w:val="000000"/>
          <w:sz w:val="27"/>
          <w:szCs w:val="27"/>
          <w:lang w:eastAsia="ru-RU"/>
        </w:rPr>
        <w:softHyphen/>
        <w:t>гой валюте. Валютный курс отражает динамику всех основных макроэкономических показателей и может сам активно влиять на их изменение.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современных условиях валютный курс формируется, как обыч</w:t>
      </w:r>
      <w:r w:rsidRPr="005338C0">
        <w:rPr>
          <w:rFonts w:ascii="Times New Roman" w:eastAsia="Times New Roman" w:hAnsi="Times New Roman" w:cs="Times New Roman"/>
          <w:color w:val="000000"/>
          <w:sz w:val="27"/>
          <w:szCs w:val="27"/>
          <w:lang w:eastAsia="ru-RU"/>
        </w:rPr>
        <w:softHyphen/>
        <w:t>ная цена, под воздействием спроса и предложения. В результате взаимодействия спроса и предложения формируется равновесный рыночный курс валют. Размер спроса на иностранную валюту определяется потребностями страны в импорте товаров и услуг;</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расходами туристов данной страны, выезжающих в иностранное государство; спросом на иностранные финансовые активы; спро</w:t>
      </w:r>
      <w:r w:rsidRPr="005338C0">
        <w:rPr>
          <w:rFonts w:ascii="Times New Roman" w:eastAsia="Times New Roman" w:hAnsi="Times New Roman" w:cs="Times New Roman"/>
          <w:color w:val="000000"/>
          <w:sz w:val="27"/>
          <w:szCs w:val="27"/>
          <w:lang w:eastAsia="ru-RU"/>
        </w:rPr>
        <w:softHyphen/>
        <w:t>сом на иностранную валюту в связи с намерениями резидентов осуществлять инвестиционные проекты за рубежом.</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Размер предложения иностранной валюты определяется: спро</w:t>
      </w:r>
      <w:r w:rsidRPr="005338C0">
        <w:rPr>
          <w:rFonts w:ascii="Times New Roman" w:eastAsia="Times New Roman" w:hAnsi="Times New Roman" w:cs="Times New Roman"/>
          <w:color w:val="000000"/>
          <w:sz w:val="27"/>
          <w:szCs w:val="27"/>
          <w:lang w:eastAsia="ru-RU"/>
        </w:rPr>
        <w:softHyphen/>
        <w:t>сом резидентов иностранного государства на валюту данного государства; спросом иностранных туристов на товары и услуги в данном государстве; спросом иностранных инвесторов на активы, выраженные в национальной валюте данного государства; спро</w:t>
      </w:r>
      <w:r w:rsidRPr="005338C0">
        <w:rPr>
          <w:rFonts w:ascii="Times New Roman" w:eastAsia="Times New Roman" w:hAnsi="Times New Roman" w:cs="Times New Roman"/>
          <w:color w:val="000000"/>
          <w:sz w:val="27"/>
          <w:szCs w:val="27"/>
          <w:lang w:eastAsia="ru-RU"/>
        </w:rPr>
        <w:softHyphen/>
        <w:t>сом на национальную валюту в связи с намерениями нерезиден</w:t>
      </w:r>
      <w:r w:rsidRPr="005338C0">
        <w:rPr>
          <w:rFonts w:ascii="Times New Roman" w:eastAsia="Times New Roman" w:hAnsi="Times New Roman" w:cs="Times New Roman"/>
          <w:color w:val="000000"/>
          <w:sz w:val="27"/>
          <w:szCs w:val="27"/>
          <w:lang w:eastAsia="ru-RU"/>
        </w:rPr>
        <w:softHyphen/>
        <w:t>тов осуществлять инвестиционные проекты в данном государстве.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При прочих равных условиях уровень инфляции в стране об</w:t>
      </w:r>
      <w:r w:rsidRPr="005338C0">
        <w:rPr>
          <w:rFonts w:ascii="Times New Roman" w:eastAsia="Times New Roman" w:hAnsi="Times New Roman" w:cs="Times New Roman"/>
          <w:color w:val="000000"/>
          <w:sz w:val="27"/>
          <w:szCs w:val="27"/>
          <w:lang w:eastAsia="ru-RU"/>
        </w:rPr>
        <w:softHyphen/>
        <w:t>ратно пропорционально влияет на величину курса национальной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Изменение процентных ставок влияет на валютный курс двоя</w:t>
      </w:r>
      <w:r w:rsidRPr="005338C0">
        <w:rPr>
          <w:rFonts w:ascii="Times New Roman" w:eastAsia="Times New Roman" w:hAnsi="Times New Roman" w:cs="Times New Roman"/>
          <w:color w:val="000000"/>
          <w:sz w:val="27"/>
          <w:szCs w:val="27"/>
          <w:lang w:eastAsia="ru-RU"/>
        </w:rPr>
        <w:softHyphen/>
        <w:t>ким образом. Их увеличение внутри страны приводит к повыше</w:t>
      </w:r>
      <w:r w:rsidRPr="005338C0">
        <w:rPr>
          <w:rFonts w:ascii="Times New Roman" w:eastAsia="Times New Roman" w:hAnsi="Times New Roman" w:cs="Times New Roman"/>
          <w:color w:val="000000"/>
          <w:sz w:val="27"/>
          <w:szCs w:val="27"/>
          <w:lang w:eastAsia="ru-RU"/>
        </w:rPr>
        <w:softHyphen/>
        <w:t>нию курса национальной валюты в краткосрочном периоде, а в долгосрочном – к понижению курса национальной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Активный платежный баланс способствует повышению курса национальной валюты, так как увеличивается спрос на нее со сто</w:t>
      </w:r>
      <w:r w:rsidRPr="005338C0">
        <w:rPr>
          <w:rFonts w:ascii="Times New Roman" w:eastAsia="Times New Roman" w:hAnsi="Times New Roman" w:cs="Times New Roman"/>
          <w:color w:val="000000"/>
          <w:sz w:val="27"/>
          <w:szCs w:val="27"/>
          <w:lang w:eastAsia="ru-RU"/>
        </w:rPr>
        <w:softHyphen/>
        <w:t>роны иностранных должников; соответственно пассивный пла</w:t>
      </w:r>
      <w:r w:rsidRPr="005338C0">
        <w:rPr>
          <w:rFonts w:ascii="Times New Roman" w:eastAsia="Times New Roman" w:hAnsi="Times New Roman" w:cs="Times New Roman"/>
          <w:color w:val="000000"/>
          <w:sz w:val="27"/>
          <w:szCs w:val="27"/>
          <w:lang w:eastAsia="ru-RU"/>
        </w:rPr>
        <w:softHyphen/>
        <w:t>тежный баланс порождает тенденцию к понижению курса нацио</w:t>
      </w:r>
      <w:r w:rsidRPr="005338C0">
        <w:rPr>
          <w:rFonts w:ascii="Times New Roman" w:eastAsia="Times New Roman" w:hAnsi="Times New Roman" w:cs="Times New Roman"/>
          <w:color w:val="000000"/>
          <w:sz w:val="27"/>
          <w:szCs w:val="27"/>
          <w:lang w:eastAsia="ru-RU"/>
        </w:rPr>
        <w:softHyphen/>
        <w:t>нальной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Конъюнктурные факторы изменения валютного курса могут значительно изменять величину курса национальной валюты, од</w:t>
      </w:r>
      <w:r w:rsidRPr="005338C0">
        <w:rPr>
          <w:rFonts w:ascii="Times New Roman" w:eastAsia="Times New Roman" w:hAnsi="Times New Roman" w:cs="Times New Roman"/>
          <w:color w:val="000000"/>
          <w:sz w:val="27"/>
          <w:szCs w:val="27"/>
          <w:lang w:eastAsia="ru-RU"/>
        </w:rPr>
        <w:softHyphen/>
        <w:t>нако в краткосрочных интервалах времени. К ним относятся ко</w:t>
      </w:r>
      <w:r w:rsidRPr="005338C0">
        <w:rPr>
          <w:rFonts w:ascii="Times New Roman" w:eastAsia="Times New Roman" w:hAnsi="Times New Roman" w:cs="Times New Roman"/>
          <w:color w:val="000000"/>
          <w:sz w:val="27"/>
          <w:szCs w:val="27"/>
          <w:lang w:eastAsia="ru-RU"/>
        </w:rPr>
        <w:softHyphen/>
        <w:t>лебания деловой активности в стране, прогнозы, валютные спе</w:t>
      </w:r>
      <w:r w:rsidRPr="005338C0">
        <w:rPr>
          <w:rFonts w:ascii="Times New Roman" w:eastAsia="Times New Roman" w:hAnsi="Times New Roman" w:cs="Times New Roman"/>
          <w:color w:val="000000"/>
          <w:sz w:val="27"/>
          <w:szCs w:val="27"/>
          <w:lang w:eastAsia="ru-RU"/>
        </w:rPr>
        <w:softHyphen/>
        <w:t>куляции и кризисы.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xml:space="preserve">Мерами государственного воздействия на величину валютного курса являются валютные интервенции, дисконтная политика и протекционистские </w:t>
      </w:r>
      <w:r w:rsidRPr="005338C0">
        <w:rPr>
          <w:rFonts w:ascii="Times New Roman" w:eastAsia="Times New Roman" w:hAnsi="Times New Roman" w:cs="Times New Roman"/>
          <w:color w:val="000000"/>
          <w:sz w:val="27"/>
          <w:szCs w:val="27"/>
          <w:lang w:eastAsia="ru-RU"/>
        </w:rPr>
        <w:lastRenderedPageBreak/>
        <w:t>меры. Наиболее действенным методом воз</w:t>
      </w:r>
      <w:r w:rsidRPr="005338C0">
        <w:rPr>
          <w:rFonts w:ascii="Times New Roman" w:eastAsia="Times New Roman" w:hAnsi="Times New Roman" w:cs="Times New Roman"/>
          <w:color w:val="000000"/>
          <w:sz w:val="27"/>
          <w:szCs w:val="27"/>
          <w:lang w:eastAsia="ru-RU"/>
        </w:rPr>
        <w:softHyphen/>
        <w:t>действия выступают валютные интервенции – операции цент</w:t>
      </w:r>
      <w:r w:rsidRPr="005338C0">
        <w:rPr>
          <w:rFonts w:ascii="Times New Roman" w:eastAsia="Times New Roman" w:hAnsi="Times New Roman" w:cs="Times New Roman"/>
          <w:color w:val="000000"/>
          <w:sz w:val="27"/>
          <w:szCs w:val="27"/>
          <w:lang w:eastAsia="ru-RU"/>
        </w:rPr>
        <w:softHyphen/>
        <w:t>ральных банков на валютных рынках по купле-продаже нацио</w:t>
      </w:r>
      <w:r w:rsidRPr="005338C0">
        <w:rPr>
          <w:rFonts w:ascii="Times New Roman" w:eastAsia="Times New Roman" w:hAnsi="Times New Roman" w:cs="Times New Roman"/>
          <w:color w:val="000000"/>
          <w:sz w:val="27"/>
          <w:szCs w:val="27"/>
          <w:lang w:eastAsia="ru-RU"/>
        </w:rPr>
        <w:softHyphen/>
        <w:t>нальной денежной единицы против основных ведущих валют мира.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Для того чтобы валютные интервенции привели к желаемым результатам по изменению национального валютного курса в дол</w:t>
      </w:r>
      <w:r w:rsidRPr="005338C0">
        <w:rPr>
          <w:rFonts w:ascii="Times New Roman" w:eastAsia="Times New Roman" w:hAnsi="Times New Roman" w:cs="Times New Roman"/>
          <w:color w:val="000000"/>
          <w:sz w:val="27"/>
          <w:szCs w:val="27"/>
          <w:lang w:eastAsia="ru-RU"/>
        </w:rPr>
        <w:softHyphen/>
        <w:t>госрочной перспективе, необходимо:</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наличие необходимого количества резервов в центральных банках для проведения валютных интервенций;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 доверие участников рынка к долгосрочной политике цент</w:t>
      </w:r>
      <w:r w:rsidRPr="005338C0">
        <w:rPr>
          <w:rFonts w:ascii="Times New Roman" w:eastAsia="Times New Roman" w:hAnsi="Times New Roman" w:cs="Times New Roman"/>
          <w:color w:val="000000"/>
          <w:sz w:val="27"/>
          <w:szCs w:val="27"/>
          <w:lang w:eastAsia="ru-RU"/>
        </w:rPr>
        <w:softHyphen/>
        <w:t>ральных банков;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 изменение фундаментальных экономических показателей (та</w:t>
      </w:r>
      <w:r w:rsidRPr="005338C0">
        <w:rPr>
          <w:rFonts w:ascii="Times New Roman" w:eastAsia="Times New Roman" w:hAnsi="Times New Roman" w:cs="Times New Roman"/>
          <w:color w:val="000000"/>
          <w:sz w:val="27"/>
          <w:szCs w:val="27"/>
          <w:lang w:eastAsia="ru-RU"/>
        </w:rPr>
        <w:softHyphen/>
        <w:t>ких, как темп экономического роста, темп инфляции, темп изме</w:t>
      </w:r>
      <w:r w:rsidRPr="005338C0">
        <w:rPr>
          <w:rFonts w:ascii="Times New Roman" w:eastAsia="Times New Roman" w:hAnsi="Times New Roman" w:cs="Times New Roman"/>
          <w:color w:val="000000"/>
          <w:sz w:val="27"/>
          <w:szCs w:val="27"/>
          <w:lang w:eastAsia="ru-RU"/>
        </w:rPr>
        <w:softHyphen/>
        <w:t>нения денежной массы).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Манипулирование с валютным курсом может оказать сущест</w:t>
      </w:r>
      <w:r w:rsidRPr="005338C0">
        <w:rPr>
          <w:rFonts w:ascii="Times New Roman" w:eastAsia="Times New Roman" w:hAnsi="Times New Roman" w:cs="Times New Roman"/>
          <w:color w:val="000000"/>
          <w:sz w:val="27"/>
          <w:szCs w:val="27"/>
          <w:lang w:eastAsia="ru-RU"/>
        </w:rPr>
        <w:softHyphen/>
        <w:t>венное влияние на внешнеторговые операции в стране. Так, за</w:t>
      </w:r>
      <w:r w:rsidRPr="005338C0">
        <w:rPr>
          <w:rFonts w:ascii="Times New Roman" w:eastAsia="Times New Roman" w:hAnsi="Times New Roman" w:cs="Times New Roman"/>
          <w:color w:val="000000"/>
          <w:sz w:val="27"/>
          <w:szCs w:val="27"/>
          <w:lang w:eastAsia="ru-RU"/>
        </w:rPr>
        <w:softHyphen/>
        <w:t>ниженный курс национальной валюты выгоден экспортерам, а завышенный курс удешевляет импорт.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Валютный курс как прямо, так и косвенно влияет на стабиль</w:t>
      </w:r>
      <w:r w:rsidRPr="005338C0">
        <w:rPr>
          <w:rFonts w:ascii="Times New Roman" w:eastAsia="Times New Roman" w:hAnsi="Times New Roman" w:cs="Times New Roman"/>
          <w:color w:val="000000"/>
          <w:sz w:val="27"/>
          <w:szCs w:val="27"/>
          <w:lang w:eastAsia="ru-RU"/>
        </w:rPr>
        <w:softHyphen/>
        <w:t>ность экономики и макроэкономическое равновесие. Государст</w:t>
      </w:r>
      <w:r w:rsidRPr="005338C0">
        <w:rPr>
          <w:rFonts w:ascii="Times New Roman" w:eastAsia="Times New Roman" w:hAnsi="Times New Roman" w:cs="Times New Roman"/>
          <w:color w:val="000000"/>
          <w:sz w:val="27"/>
          <w:szCs w:val="27"/>
          <w:lang w:eastAsia="ru-RU"/>
        </w:rPr>
        <w:softHyphen/>
        <w:t>венная стабилизационная политика должна учитывать способ фик</w:t>
      </w:r>
      <w:r w:rsidRPr="005338C0">
        <w:rPr>
          <w:rFonts w:ascii="Times New Roman" w:eastAsia="Times New Roman" w:hAnsi="Times New Roman" w:cs="Times New Roman"/>
          <w:color w:val="000000"/>
          <w:sz w:val="27"/>
          <w:szCs w:val="27"/>
          <w:lang w:eastAsia="ru-RU"/>
        </w:rPr>
        <w:softHyphen/>
        <w:t>сации валютного курса. Фискальная политика при фиксирован</w:t>
      </w:r>
      <w:r w:rsidRPr="005338C0">
        <w:rPr>
          <w:rFonts w:ascii="Times New Roman" w:eastAsia="Times New Roman" w:hAnsi="Times New Roman" w:cs="Times New Roman"/>
          <w:color w:val="000000"/>
          <w:sz w:val="27"/>
          <w:szCs w:val="27"/>
          <w:lang w:eastAsia="ru-RU"/>
        </w:rPr>
        <w:softHyphen/>
        <w:t>ном валютном курсе эффективна, но безрезультатна при плаваю</w:t>
      </w:r>
      <w:r w:rsidRPr="005338C0">
        <w:rPr>
          <w:rFonts w:ascii="Times New Roman" w:eastAsia="Times New Roman" w:hAnsi="Times New Roman" w:cs="Times New Roman"/>
          <w:color w:val="000000"/>
          <w:sz w:val="27"/>
          <w:szCs w:val="27"/>
          <w:lang w:eastAsia="ru-RU"/>
        </w:rPr>
        <w:softHyphen/>
        <w:t>щем режиме валютного курса. Монетарная политика соответст</w:t>
      </w:r>
      <w:r w:rsidRPr="005338C0">
        <w:rPr>
          <w:rFonts w:ascii="Times New Roman" w:eastAsia="Times New Roman" w:hAnsi="Times New Roman" w:cs="Times New Roman"/>
          <w:color w:val="000000"/>
          <w:sz w:val="27"/>
          <w:szCs w:val="27"/>
          <w:lang w:eastAsia="ru-RU"/>
        </w:rPr>
        <w:softHyphen/>
        <w:t>венно эффективна при плавающем валютном курсе и не прино</w:t>
      </w:r>
      <w:r w:rsidRPr="005338C0">
        <w:rPr>
          <w:rFonts w:ascii="Times New Roman" w:eastAsia="Times New Roman" w:hAnsi="Times New Roman" w:cs="Times New Roman"/>
          <w:color w:val="000000"/>
          <w:sz w:val="27"/>
          <w:szCs w:val="27"/>
          <w:lang w:eastAsia="ru-RU"/>
        </w:rPr>
        <w:softHyphen/>
        <w:t>сит существенных результатов при жесткой его фиксации.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Формирование валютного курса осуществляется на валютном рынке. Далее мы подробно познакомимся с основными участни</w:t>
      </w:r>
      <w:r w:rsidRPr="005338C0">
        <w:rPr>
          <w:rFonts w:ascii="Times New Roman" w:eastAsia="Times New Roman" w:hAnsi="Times New Roman" w:cs="Times New Roman"/>
          <w:color w:val="000000"/>
          <w:sz w:val="27"/>
          <w:szCs w:val="27"/>
          <w:lang w:eastAsia="ru-RU"/>
        </w:rPr>
        <w:softHyphen/>
        <w:t>ками и операциями валютного рынка.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КОНТРОЛЬНЫЕ ВОПРОСЫ И ЗАДАНИЯ</w:t>
      </w:r>
    </w:p>
    <w:p w:rsidR="005338C0" w:rsidRPr="005338C0" w:rsidRDefault="005338C0" w:rsidP="005338C0">
      <w:pPr>
        <w:spacing w:before="40" w:after="0" w:line="240" w:lineRule="auto"/>
        <w:jc w:val="center"/>
        <w:rPr>
          <w:rFonts w:ascii="Arial" w:eastAsia="Times New Roman" w:hAnsi="Arial" w:cs="Arial"/>
          <w:color w:val="000000"/>
          <w:sz w:val="18"/>
          <w:szCs w:val="18"/>
          <w:lang w:eastAsia="ru-RU"/>
        </w:rPr>
      </w:pPr>
      <w:r w:rsidRPr="005338C0">
        <w:rPr>
          <w:rFonts w:ascii="Arial" w:eastAsia="Times New Roman" w:hAnsi="Arial" w:cs="Arial"/>
          <w:b/>
          <w:bCs/>
          <w:color w:val="000000"/>
          <w:sz w:val="18"/>
          <w:szCs w:val="18"/>
          <w:lang w:eastAsia="ru-RU"/>
        </w:rPr>
        <w:t> </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Что такое валютный курс и каково его значение для экономики страны?</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В чем состоит различие между реальным и номинальным ва</w:t>
      </w:r>
      <w:r w:rsidRPr="005338C0">
        <w:rPr>
          <w:rFonts w:ascii="Times New Roman" w:eastAsia="Times New Roman" w:hAnsi="Times New Roman" w:cs="Times New Roman"/>
          <w:color w:val="000000"/>
          <w:sz w:val="27"/>
          <w:szCs w:val="27"/>
          <w:lang w:eastAsia="ru-RU"/>
        </w:rPr>
        <w:softHyphen/>
        <w:t>лютным курсом?</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Чем определяется наклон кривых спроса и предложения на валюту?</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4)</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Какие факторы влияют на величину валютного курса и каким образом?</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5)</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Какие существуют меры государственного воздействия на ве</w:t>
      </w:r>
      <w:r w:rsidRPr="005338C0">
        <w:rPr>
          <w:rFonts w:ascii="Times New Roman" w:eastAsia="Times New Roman" w:hAnsi="Times New Roman" w:cs="Times New Roman"/>
          <w:color w:val="000000"/>
          <w:sz w:val="27"/>
          <w:szCs w:val="27"/>
          <w:lang w:eastAsia="ru-RU"/>
        </w:rPr>
        <w:softHyphen/>
        <w:t>личину валютного курса?</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6)</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В чем смысл теории паритета покупательной способности ва</w:t>
      </w:r>
      <w:r w:rsidRPr="005338C0">
        <w:rPr>
          <w:rFonts w:ascii="Times New Roman" w:eastAsia="Times New Roman" w:hAnsi="Times New Roman" w:cs="Times New Roman"/>
          <w:color w:val="000000"/>
          <w:sz w:val="27"/>
          <w:szCs w:val="27"/>
          <w:lang w:eastAsia="ru-RU"/>
        </w:rPr>
        <w:softHyphen/>
        <w:t>люты? Какие недостатки этой теории вам известны?</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7)</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В чем смысл теории паритета процентных ставок и каковы пре</w:t>
      </w:r>
      <w:r w:rsidRPr="005338C0">
        <w:rPr>
          <w:rFonts w:ascii="Times New Roman" w:eastAsia="Times New Roman" w:hAnsi="Times New Roman" w:cs="Times New Roman"/>
          <w:color w:val="000000"/>
          <w:sz w:val="27"/>
          <w:szCs w:val="27"/>
          <w:lang w:eastAsia="ru-RU"/>
        </w:rPr>
        <w:softHyphen/>
        <w:t>делы ее применения?</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8)</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Каким образом повышение и понижение стоимости валюты повлияет на интересы следующих субъектов экономической деятельности:</w:t>
      </w:r>
    </w:p>
    <w:p w:rsidR="005338C0" w:rsidRPr="005338C0" w:rsidRDefault="005338C0" w:rsidP="005338C0">
      <w:pPr>
        <w:spacing w:after="0" w:line="240" w:lineRule="auto"/>
        <w:ind w:left="1134" w:hanging="414"/>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а) потребители;</w:t>
      </w:r>
    </w:p>
    <w:p w:rsidR="005338C0" w:rsidRPr="005338C0" w:rsidRDefault="005338C0" w:rsidP="005338C0">
      <w:pPr>
        <w:spacing w:after="0" w:line="240" w:lineRule="auto"/>
        <w:ind w:left="1134"/>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б) отрасли промышленности, использующие импортное сырье и оборудование в своем производстве;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в) отрасли промышленности, ориентированные на экспорт;</w:t>
      </w:r>
    </w:p>
    <w:p w:rsidR="005338C0" w:rsidRPr="005338C0" w:rsidRDefault="005338C0" w:rsidP="005338C0">
      <w:pPr>
        <w:spacing w:after="0" w:line="240" w:lineRule="auto"/>
        <w:ind w:left="108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г) отрасли промышленности, конкурирующие с импортными товарами на внутреннем рынке?</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9)</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Курс немецкой марки к доллару США, рассчитанный по па</w:t>
      </w:r>
      <w:r w:rsidRPr="005338C0">
        <w:rPr>
          <w:rFonts w:ascii="Times New Roman" w:eastAsia="Times New Roman" w:hAnsi="Times New Roman" w:cs="Times New Roman"/>
          <w:color w:val="000000"/>
          <w:sz w:val="27"/>
          <w:szCs w:val="27"/>
          <w:lang w:eastAsia="ru-RU"/>
        </w:rPr>
        <w:softHyphen/>
        <w:t>ритету покупательной способности валют, оценивается в 1,75 нем. марки за 1 дол. США. Реальный курс составляет 1,55 нем. мар</w:t>
      </w:r>
      <w:r w:rsidRPr="005338C0">
        <w:rPr>
          <w:rFonts w:ascii="Times New Roman" w:eastAsia="Times New Roman" w:hAnsi="Times New Roman" w:cs="Times New Roman"/>
          <w:color w:val="000000"/>
          <w:sz w:val="27"/>
          <w:szCs w:val="27"/>
          <w:lang w:eastAsia="ru-RU"/>
        </w:rPr>
        <w:softHyphen/>
        <w:t>ки за 1 дол. США. Какие причины могли повлечь отклонение валютного курса от паритетного? Экспортерам какой страны выгодно подобное состояние валютного курса?</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10)</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Исходя из приведенных далее данных определите, с какими странами ближнего зарубежья в качестве торговых партнеров и по каким именно операциям (импортным или экспортным) выгодно вести дела фирме-резиденту РФ. Для расчета факти</w:t>
      </w:r>
      <w:r w:rsidRPr="005338C0">
        <w:rPr>
          <w:rFonts w:ascii="Times New Roman" w:eastAsia="Times New Roman" w:hAnsi="Times New Roman" w:cs="Times New Roman"/>
          <w:color w:val="000000"/>
          <w:sz w:val="27"/>
          <w:szCs w:val="27"/>
          <w:lang w:eastAsia="ru-RU"/>
        </w:rPr>
        <w:softHyphen/>
        <w:t>ческих курсов национальных валют к российскому рублю ис</w:t>
      </w:r>
      <w:r w:rsidRPr="005338C0">
        <w:rPr>
          <w:rFonts w:ascii="Times New Roman" w:eastAsia="Times New Roman" w:hAnsi="Times New Roman" w:cs="Times New Roman"/>
          <w:color w:val="000000"/>
          <w:sz w:val="27"/>
          <w:szCs w:val="27"/>
          <w:lang w:eastAsia="ru-RU"/>
        </w:rPr>
        <w:softHyphen/>
        <w:t>пользовались средние курсы коммерческих банков государств (см. таблицу). Паритетный курс рассчитан на основе парите</w:t>
      </w:r>
      <w:r w:rsidRPr="005338C0">
        <w:rPr>
          <w:rFonts w:ascii="Times New Roman" w:eastAsia="Times New Roman" w:hAnsi="Times New Roman" w:cs="Times New Roman"/>
          <w:color w:val="000000"/>
          <w:sz w:val="27"/>
          <w:szCs w:val="27"/>
          <w:lang w:eastAsia="ru-RU"/>
        </w:rPr>
        <w:softHyphen/>
        <w:t>тов покупательной способности валют, исходя из стоимости потребительских корзин, согласованных для каждой пары стран.</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tbl>
      <w:tblPr>
        <w:tblW w:w="0" w:type="auto"/>
        <w:tblInd w:w="250" w:type="dxa"/>
        <w:tblCellMar>
          <w:left w:w="0" w:type="dxa"/>
          <w:right w:w="0" w:type="dxa"/>
        </w:tblCellMar>
        <w:tblLook w:val="04A0" w:firstRow="1" w:lastRow="0" w:firstColumn="1" w:lastColumn="0" w:noHBand="0" w:noVBand="1"/>
      </w:tblPr>
      <w:tblGrid>
        <w:gridCol w:w="2246"/>
        <w:gridCol w:w="2377"/>
        <w:gridCol w:w="2458"/>
        <w:gridCol w:w="2240"/>
      </w:tblGrid>
      <w:tr w:rsidR="005338C0" w:rsidRPr="005338C0" w:rsidTr="005338C0">
        <w:tc>
          <w:tcPr>
            <w:tcW w:w="2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Государство</w:t>
            </w:r>
          </w:p>
        </w:tc>
        <w:tc>
          <w:tcPr>
            <w:tcW w:w="2603"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Валюта</w:t>
            </w:r>
          </w:p>
        </w:tc>
        <w:tc>
          <w:tcPr>
            <w:tcW w:w="2603"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Фактический курс</w:t>
            </w:r>
          </w:p>
        </w:tc>
        <w:tc>
          <w:tcPr>
            <w:tcW w:w="236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Паритетный курс</w:t>
            </w:r>
          </w:p>
        </w:tc>
      </w:tr>
      <w:tr w:rsidR="005338C0" w:rsidRPr="005338C0" w:rsidTr="005338C0">
        <w:tc>
          <w:tcPr>
            <w:tcW w:w="235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Азербайджан</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Белоруссия</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Казахстан</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Узбекистан</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Литва</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Эстония</w:t>
            </w:r>
          </w:p>
        </w:tc>
        <w:tc>
          <w:tcPr>
            <w:tcW w:w="2603"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Манат</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Бел. рубль</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Тенге</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Сум</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Лит</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Крона</w:t>
            </w:r>
          </w:p>
        </w:tc>
        <w:tc>
          <w:tcPr>
            <w:tcW w:w="2603"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1,305</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0,19</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0,017</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0,0202</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0,0013</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0,0039</w:t>
            </w:r>
          </w:p>
        </w:tc>
        <w:tc>
          <w:tcPr>
            <w:tcW w:w="2364"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1,987</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0,25</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0,021</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0,0219</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0,0008</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0,0078</w:t>
            </w:r>
          </w:p>
        </w:tc>
      </w:tr>
    </w:tbl>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11)</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Определите, на сколько процентов девальвировал азер</w:t>
      </w:r>
      <w:r w:rsidRPr="005338C0">
        <w:rPr>
          <w:rFonts w:ascii="Times New Roman" w:eastAsia="Times New Roman" w:hAnsi="Times New Roman" w:cs="Times New Roman"/>
          <w:color w:val="000000"/>
          <w:sz w:val="27"/>
          <w:szCs w:val="27"/>
          <w:lang w:eastAsia="ru-RU"/>
        </w:rPr>
        <w:softHyphen/>
        <w:t>байджанский манат относительно доллара США, если курс доллара увеличился по стоимости на 300% по отношению к нему?</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12)</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Что, скорее всего, произойдет с курсом французского франка по отношению к швейцарскому франку, если реальные про</w:t>
      </w:r>
      <w:r w:rsidRPr="005338C0">
        <w:rPr>
          <w:rFonts w:ascii="Times New Roman" w:eastAsia="Times New Roman" w:hAnsi="Times New Roman" w:cs="Times New Roman"/>
          <w:color w:val="000000"/>
          <w:sz w:val="27"/>
          <w:szCs w:val="27"/>
          <w:lang w:eastAsia="ru-RU"/>
        </w:rPr>
        <w:softHyphen/>
        <w:t>центные ставки во Франции увеличатся на 3%, а в Швейца</w:t>
      </w:r>
      <w:r w:rsidRPr="005338C0">
        <w:rPr>
          <w:rFonts w:ascii="Times New Roman" w:eastAsia="Times New Roman" w:hAnsi="Times New Roman" w:cs="Times New Roman"/>
          <w:color w:val="000000"/>
          <w:sz w:val="27"/>
          <w:szCs w:val="27"/>
          <w:lang w:eastAsia="ru-RU"/>
        </w:rPr>
        <w:softHyphen/>
        <w:t>рии - на 1,5%?</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6" w:name="_Toc518786638"/>
      <w:r w:rsidRPr="005338C0">
        <w:rPr>
          <w:rFonts w:ascii="Times New Roman" w:eastAsia="Times New Roman" w:hAnsi="Times New Roman" w:cs="Times New Roman"/>
          <w:b/>
          <w:bCs/>
          <w:caps/>
          <w:color w:val="000000"/>
          <w:kern w:val="36"/>
          <w:sz w:val="26"/>
          <w:szCs w:val="26"/>
          <w:lang w:eastAsia="ru-RU"/>
        </w:rPr>
        <w:t>РАЗДЕЛ II. МЕЖДУНАРОДНЫЕ ВАЛЮТНЫЕ РЫНКИ</w:t>
      </w:r>
      <w:bookmarkEnd w:id="6"/>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Раздел </w:t>
      </w:r>
      <w:r w:rsidRPr="005338C0">
        <w:rPr>
          <w:rFonts w:ascii="Times New Roman" w:eastAsia="Times New Roman" w:hAnsi="Times New Roman" w:cs="Times New Roman"/>
          <w:color w:val="000000"/>
          <w:sz w:val="27"/>
          <w:szCs w:val="27"/>
          <w:lang w:val="en-US" w:eastAsia="ru-RU"/>
        </w:rPr>
        <w:t>II</w:t>
      </w:r>
      <w:r w:rsidRPr="005338C0">
        <w:rPr>
          <w:rFonts w:ascii="Times New Roman" w:eastAsia="Times New Roman" w:hAnsi="Times New Roman" w:cs="Times New Roman"/>
          <w:color w:val="000000"/>
          <w:sz w:val="27"/>
          <w:szCs w:val="27"/>
          <w:lang w:eastAsia="ru-RU"/>
        </w:rPr>
        <w:t> состоит из двух глав, в которых рассматриваются рынки иностранной валюты и особенности функционирования валют</w:t>
      </w:r>
      <w:r w:rsidRPr="005338C0">
        <w:rPr>
          <w:rFonts w:ascii="Times New Roman" w:eastAsia="Times New Roman" w:hAnsi="Times New Roman" w:cs="Times New Roman"/>
          <w:color w:val="000000"/>
          <w:sz w:val="27"/>
          <w:szCs w:val="27"/>
          <w:lang w:eastAsia="ru-RU"/>
        </w:rPr>
        <w:softHyphen/>
        <w:t>ного рынка Российской Федерации.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xml:space="preserve">В главе 3 характеризуются основы функционирования рынка иностранной валюты. Представлены его участники, рассмотрены основные операции, доступные им на валютном рынке. Особое внимание уделено вопросам котировки валютного курса и роли коммерческих банков в процессе купли-продажи валюты на спот-рынке. Раскрыты особенности валютного дилинга, </w:t>
      </w:r>
      <w:r w:rsidRPr="005338C0">
        <w:rPr>
          <w:rFonts w:ascii="Times New Roman" w:eastAsia="Times New Roman" w:hAnsi="Times New Roman" w:cs="Times New Roman"/>
          <w:color w:val="000000"/>
          <w:sz w:val="27"/>
          <w:szCs w:val="27"/>
          <w:lang w:eastAsia="ru-RU"/>
        </w:rPr>
        <w:lastRenderedPageBreak/>
        <w:t>рассмотрены сущность, отличия и схожие черты фьючерсных и форвардных валютных операций, опционов и свопов, а также техника их про</w:t>
      </w:r>
      <w:r w:rsidRPr="005338C0">
        <w:rPr>
          <w:rFonts w:ascii="Times New Roman" w:eastAsia="Times New Roman" w:hAnsi="Times New Roman" w:cs="Times New Roman"/>
          <w:color w:val="000000"/>
          <w:sz w:val="27"/>
          <w:szCs w:val="27"/>
          <w:lang w:eastAsia="ru-RU"/>
        </w:rPr>
        <w:softHyphen/>
        <w:t>ведения. Проанализированы интересы основных участников ва</w:t>
      </w:r>
      <w:r w:rsidRPr="005338C0">
        <w:rPr>
          <w:rFonts w:ascii="Times New Roman" w:eastAsia="Times New Roman" w:hAnsi="Times New Roman" w:cs="Times New Roman"/>
          <w:color w:val="000000"/>
          <w:sz w:val="27"/>
          <w:szCs w:val="27"/>
          <w:lang w:eastAsia="ru-RU"/>
        </w:rPr>
        <w:softHyphen/>
        <w:t>лютного рынка: хеджеров, арбитражеров, спекулянтов и трейдеров.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главе 4 рассматриваются вопросы функционирования валют</w:t>
      </w:r>
      <w:r w:rsidRPr="005338C0">
        <w:rPr>
          <w:rFonts w:ascii="Times New Roman" w:eastAsia="Times New Roman" w:hAnsi="Times New Roman" w:cs="Times New Roman"/>
          <w:color w:val="000000"/>
          <w:sz w:val="27"/>
          <w:szCs w:val="27"/>
          <w:lang w:eastAsia="ru-RU"/>
        </w:rPr>
        <w:softHyphen/>
        <w:t>ного рынка Российской Федерации. Анализируются эволюция рос</w:t>
      </w:r>
      <w:r w:rsidRPr="005338C0">
        <w:rPr>
          <w:rFonts w:ascii="Times New Roman" w:eastAsia="Times New Roman" w:hAnsi="Times New Roman" w:cs="Times New Roman"/>
          <w:color w:val="000000"/>
          <w:sz w:val="27"/>
          <w:szCs w:val="27"/>
          <w:lang w:eastAsia="ru-RU"/>
        </w:rPr>
        <w:softHyphen/>
        <w:t>сийского валютного рынка и российское законодательство, опре</w:t>
      </w:r>
      <w:r w:rsidRPr="005338C0">
        <w:rPr>
          <w:rFonts w:ascii="Times New Roman" w:eastAsia="Times New Roman" w:hAnsi="Times New Roman" w:cs="Times New Roman"/>
          <w:color w:val="000000"/>
          <w:sz w:val="27"/>
          <w:szCs w:val="27"/>
          <w:lang w:eastAsia="ru-RU"/>
        </w:rPr>
        <w:softHyphen/>
        <w:t>деляющее правила "игры" всех участников валютного рынка, а также отображены его отличительные черты и основные направ</w:t>
      </w:r>
      <w:r w:rsidRPr="005338C0">
        <w:rPr>
          <w:rFonts w:ascii="Times New Roman" w:eastAsia="Times New Roman" w:hAnsi="Times New Roman" w:cs="Times New Roman"/>
          <w:color w:val="000000"/>
          <w:sz w:val="27"/>
          <w:szCs w:val="27"/>
          <w:lang w:eastAsia="ru-RU"/>
        </w:rPr>
        <w:softHyphen/>
        <w:t>ления дальнейшего совершенствования.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outlineLvl w:val="1"/>
        <w:rPr>
          <w:rFonts w:ascii="Times New Roman" w:eastAsia="Times New Roman" w:hAnsi="Times New Roman" w:cs="Times New Roman"/>
          <w:b/>
          <w:bCs/>
          <w:color w:val="000000"/>
          <w:sz w:val="26"/>
          <w:szCs w:val="26"/>
          <w:lang w:eastAsia="ru-RU"/>
        </w:rPr>
      </w:pPr>
      <w:bookmarkStart w:id="7" w:name="_Toc518786639"/>
      <w:r w:rsidRPr="005338C0">
        <w:rPr>
          <w:rFonts w:ascii="Times New Roman" w:eastAsia="Times New Roman" w:hAnsi="Times New Roman" w:cs="Times New Roman"/>
          <w:b/>
          <w:bCs/>
          <w:color w:val="000000"/>
          <w:sz w:val="26"/>
          <w:szCs w:val="26"/>
          <w:lang w:eastAsia="ru-RU"/>
        </w:rPr>
        <w:t>Глава 3. Рынки иностранной валюты</w:t>
      </w:r>
      <w:bookmarkEnd w:id="7"/>
    </w:p>
    <w:p w:rsidR="005338C0" w:rsidRPr="005338C0" w:rsidRDefault="005338C0" w:rsidP="005338C0">
      <w:pPr>
        <w:spacing w:after="0" w:line="240" w:lineRule="auto"/>
        <w:rPr>
          <w:rFonts w:ascii="Times New Roman" w:eastAsia="Times New Roman" w:hAnsi="Times New Roman" w:cs="Times New Roman"/>
          <w:color w:val="000000"/>
          <w:sz w:val="20"/>
          <w:szCs w:val="20"/>
          <w:lang w:eastAsia="ru-RU"/>
        </w:rPr>
      </w:pPr>
      <w:r w:rsidRPr="005338C0">
        <w:rPr>
          <w:rFonts w:ascii="Times New Roman" w:eastAsia="Times New Roman" w:hAnsi="Times New Roman" w:cs="Times New Roman"/>
          <w:color w:val="000000"/>
          <w:sz w:val="20"/>
          <w:szCs w:val="20"/>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ЦЕЛИ</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Дать характеристику и показать особенности функционирова</w:t>
      </w:r>
      <w:r w:rsidRPr="005338C0">
        <w:rPr>
          <w:rFonts w:ascii="Times New Roman" w:eastAsia="Times New Roman" w:hAnsi="Times New Roman" w:cs="Times New Roman"/>
          <w:color w:val="000000"/>
          <w:sz w:val="27"/>
          <w:szCs w:val="27"/>
          <w:lang w:eastAsia="ru-RU"/>
        </w:rPr>
        <w:softHyphen/>
        <w:t>ния рынка иностранной валюты.</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Рассмотреть действия валютных операторов на спот-рынке.</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Рассмотреть особенности проведения валютных операций на срочном валютном рынке.</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Показать специфику действий участников валютного рынка на межбанковском и биржевом сегменте валютного рынка.</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Показать технику вычислений кросс-курсов, расчета сроч</w:t>
      </w:r>
      <w:r w:rsidRPr="005338C0">
        <w:rPr>
          <w:rFonts w:ascii="Times New Roman" w:eastAsia="Times New Roman" w:hAnsi="Times New Roman" w:cs="Times New Roman"/>
          <w:color w:val="000000"/>
          <w:sz w:val="27"/>
          <w:szCs w:val="27"/>
          <w:lang w:eastAsia="ru-RU"/>
        </w:rPr>
        <w:softHyphen/>
        <w:t>ных курсов, научить читать биржевые бюллетени.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КЛЮЧЕВЫЕ ТЕРМИНЫ И КОНЦЕПЦИИ</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Базовый пункт                                   Курс продажи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Валютная спекуляция                       Обратная котировка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Валютный арбитраж                         Прямая котировка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Валютный опцион                            Своп-операция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Валютный риск                                 Своп-ставка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Дисконт и премия                             Спот-курс</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 валюте                                           Форвардные операции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Кросс-курс                                         Фьючерсные операции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Курс покупки валюты                       Хеджирование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данной главе основное внимание уделяется рассмотрению вопросов, связанных с механизмом функционирования рынков иностранной валюты: раскрываются цели основных участников этого рынка и анализируются основные финансовые инструмен</w:t>
      </w:r>
      <w:r w:rsidRPr="005338C0">
        <w:rPr>
          <w:rFonts w:ascii="Times New Roman" w:eastAsia="Times New Roman" w:hAnsi="Times New Roman" w:cs="Times New Roman"/>
          <w:color w:val="000000"/>
          <w:sz w:val="27"/>
          <w:szCs w:val="27"/>
          <w:lang w:eastAsia="ru-RU"/>
        </w:rPr>
        <w:softHyphen/>
        <w:t>ты, применяемые ими при работе на биржевом и межбанковском сегменте валютного рынка. После изучения данной главы вы бу</w:t>
      </w:r>
      <w:r w:rsidRPr="005338C0">
        <w:rPr>
          <w:rFonts w:ascii="Times New Roman" w:eastAsia="Times New Roman" w:hAnsi="Times New Roman" w:cs="Times New Roman"/>
          <w:color w:val="000000"/>
          <w:sz w:val="27"/>
          <w:szCs w:val="27"/>
          <w:lang w:eastAsia="ru-RU"/>
        </w:rPr>
        <w:softHyphen/>
        <w:t>дете владеть терминологией валютных операторов, понимать спе</w:t>
      </w:r>
      <w:r w:rsidRPr="005338C0">
        <w:rPr>
          <w:rFonts w:ascii="Times New Roman" w:eastAsia="Times New Roman" w:hAnsi="Times New Roman" w:cs="Times New Roman"/>
          <w:color w:val="000000"/>
          <w:sz w:val="27"/>
          <w:szCs w:val="27"/>
          <w:lang w:eastAsia="ru-RU"/>
        </w:rPr>
        <w:softHyphen/>
        <w:t>цифику использования различных валютных инструментов, а также получите базовые знания по выработке решений, связанных с вы</w:t>
      </w:r>
      <w:r w:rsidRPr="005338C0">
        <w:rPr>
          <w:rFonts w:ascii="Times New Roman" w:eastAsia="Times New Roman" w:hAnsi="Times New Roman" w:cs="Times New Roman"/>
          <w:color w:val="000000"/>
          <w:sz w:val="27"/>
          <w:szCs w:val="27"/>
          <w:lang w:eastAsia="ru-RU"/>
        </w:rPr>
        <w:softHyphen/>
        <w:t>годным вложением средств на валютном рынке.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1.</w:t>
      </w:r>
      <w:r w:rsidRPr="005338C0">
        <w:rPr>
          <w:rFonts w:ascii="Times New Roman" w:eastAsia="Times New Roman" w:hAnsi="Times New Roman" w:cs="Times New Roman"/>
          <w:b/>
          <w:bCs/>
          <w:color w:val="000000"/>
          <w:sz w:val="27"/>
          <w:szCs w:val="27"/>
          <w:lang w:val="en-US" w:eastAsia="ru-RU"/>
        </w:rPr>
        <w:t> </w:t>
      </w:r>
      <w:r w:rsidRPr="005338C0">
        <w:rPr>
          <w:rFonts w:ascii="Times New Roman" w:eastAsia="Times New Roman" w:hAnsi="Times New Roman" w:cs="Times New Roman"/>
          <w:b/>
          <w:bCs/>
          <w:color w:val="000000"/>
          <w:sz w:val="27"/>
          <w:szCs w:val="27"/>
          <w:lang w:eastAsia="ru-RU"/>
        </w:rPr>
        <w:t>ОСНОВЫ ФУНКЦИОНИРОВАНИЯ РЫНКА ИНОСТРАННОЙ ВАЛЮТЫ</w:t>
      </w:r>
    </w:p>
    <w:p w:rsidR="005338C0" w:rsidRPr="005338C0" w:rsidRDefault="005338C0" w:rsidP="005338C0">
      <w:pPr>
        <w:spacing w:after="0" w:line="240" w:lineRule="auto"/>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Валютные рынки представляют собой механизм, посредством которого взаимодействуют продавцы и покупатели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Объектом рынка иностранной валюты является свободно конвертируемая валюта. Торговля валютой на валютном рынке не привязана к какой-либо одной географической точке, а также не имеет фиксированного времени открытия и закрытия. Валютный рынок объединяет валюты с различным режимом национального регулирования.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Основными участниками рынка иностранной валюты являют</w:t>
      </w:r>
      <w:r w:rsidRPr="005338C0">
        <w:rPr>
          <w:rFonts w:ascii="Times New Roman" w:eastAsia="Times New Roman" w:hAnsi="Times New Roman" w:cs="Times New Roman"/>
          <w:color w:val="000000"/>
          <w:sz w:val="27"/>
          <w:szCs w:val="27"/>
          <w:lang w:eastAsia="ru-RU"/>
        </w:rPr>
        <w:softHyphen/>
        <w:t>ся центральные эмиссионные банки стран, коммерческие банки, специализированные брокерские и дилерские организации, транснациональные компании, фирмы и физические лица.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Основой рынка иностранных валют является интербанковский рынок. Он является результатом взаимодействия валютных сче</w:t>
      </w:r>
      <w:r w:rsidRPr="005338C0">
        <w:rPr>
          <w:rFonts w:ascii="Times New Roman" w:eastAsia="Times New Roman" w:hAnsi="Times New Roman" w:cs="Times New Roman"/>
          <w:color w:val="000000"/>
          <w:sz w:val="27"/>
          <w:szCs w:val="27"/>
          <w:lang w:eastAsia="ru-RU"/>
        </w:rPr>
        <w:softHyphen/>
        <w:t>тов коммерческих банков. Ресурсы этого рынка подразделяются на коммерческие и регуляционные. Первые из них принадлежат коммерческим банкам, вторые – центральным эмиссионным бан</w:t>
      </w:r>
      <w:r w:rsidRPr="005338C0">
        <w:rPr>
          <w:rFonts w:ascii="Times New Roman" w:eastAsia="Times New Roman" w:hAnsi="Times New Roman" w:cs="Times New Roman"/>
          <w:color w:val="000000"/>
          <w:sz w:val="27"/>
          <w:szCs w:val="27"/>
          <w:lang w:eastAsia="ru-RU"/>
        </w:rPr>
        <w:softHyphen/>
        <w:t>кам. На этом рынке сконцентрировано до 30% официальных ва</w:t>
      </w:r>
      <w:r w:rsidRPr="005338C0">
        <w:rPr>
          <w:rFonts w:ascii="Times New Roman" w:eastAsia="Times New Roman" w:hAnsi="Times New Roman" w:cs="Times New Roman"/>
          <w:color w:val="000000"/>
          <w:sz w:val="27"/>
          <w:szCs w:val="27"/>
          <w:lang w:eastAsia="ru-RU"/>
        </w:rPr>
        <w:softHyphen/>
        <w:t>лютных ресурсов, с помощью которых государство реализует бла</w:t>
      </w:r>
      <w:r w:rsidRPr="005338C0">
        <w:rPr>
          <w:rFonts w:ascii="Times New Roman" w:eastAsia="Times New Roman" w:hAnsi="Times New Roman" w:cs="Times New Roman"/>
          <w:color w:val="000000"/>
          <w:sz w:val="27"/>
          <w:szCs w:val="27"/>
          <w:lang w:eastAsia="ru-RU"/>
        </w:rPr>
        <w:softHyphen/>
        <w:t>гоприятную для себя валютную политику.</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Роль валютного рынка в экономике определяется его функ</w:t>
      </w:r>
      <w:r w:rsidRPr="005338C0">
        <w:rPr>
          <w:rFonts w:ascii="Times New Roman" w:eastAsia="Times New Roman" w:hAnsi="Times New Roman" w:cs="Times New Roman"/>
          <w:color w:val="000000"/>
          <w:sz w:val="27"/>
          <w:szCs w:val="27"/>
          <w:lang w:eastAsia="ru-RU"/>
        </w:rPr>
        <w:softHyphen/>
        <w:t>циями, которые сводятся к следующему:</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обслуживание международного оборота товаров, услуг и ка</w:t>
      </w:r>
      <w:r w:rsidRPr="005338C0">
        <w:rPr>
          <w:rFonts w:ascii="Times New Roman" w:eastAsia="Times New Roman" w:hAnsi="Times New Roman" w:cs="Times New Roman"/>
          <w:color w:val="000000"/>
          <w:sz w:val="27"/>
          <w:szCs w:val="27"/>
          <w:lang w:eastAsia="ru-RU"/>
        </w:rPr>
        <w:softHyphen/>
        <w:t>питала;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 формирование валютного курса под влиянием спроса и пред</w:t>
      </w:r>
      <w:r w:rsidRPr="005338C0">
        <w:rPr>
          <w:rFonts w:ascii="Times New Roman" w:eastAsia="Times New Roman" w:hAnsi="Times New Roman" w:cs="Times New Roman"/>
          <w:color w:val="000000"/>
          <w:sz w:val="27"/>
          <w:szCs w:val="27"/>
          <w:lang w:eastAsia="ru-RU"/>
        </w:rPr>
        <w:softHyphen/>
        <w:t>ложения;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 предоставление механизмов для защиты от валютных рис</w:t>
      </w:r>
      <w:r w:rsidRPr="005338C0">
        <w:rPr>
          <w:rFonts w:ascii="Times New Roman" w:eastAsia="Times New Roman" w:hAnsi="Times New Roman" w:cs="Times New Roman"/>
          <w:color w:val="000000"/>
          <w:sz w:val="27"/>
          <w:szCs w:val="27"/>
          <w:lang w:eastAsia="ru-RU"/>
        </w:rPr>
        <w:softHyphen/>
        <w:t>ков, движения спекулятивных капиталов и инструментов для це</w:t>
      </w:r>
      <w:r w:rsidRPr="005338C0">
        <w:rPr>
          <w:rFonts w:ascii="Times New Roman" w:eastAsia="Times New Roman" w:hAnsi="Times New Roman" w:cs="Times New Roman"/>
          <w:color w:val="000000"/>
          <w:sz w:val="27"/>
          <w:szCs w:val="27"/>
          <w:lang w:eastAsia="ru-RU"/>
        </w:rPr>
        <w:softHyphen/>
        <w:t>лей денежно-кредитной политики центрального банка.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Основными инструментами валютного рынка являются бан</w:t>
      </w:r>
      <w:r w:rsidRPr="005338C0">
        <w:rPr>
          <w:rFonts w:ascii="Times New Roman" w:eastAsia="Times New Roman" w:hAnsi="Times New Roman" w:cs="Times New Roman"/>
          <w:color w:val="000000"/>
          <w:sz w:val="27"/>
          <w:szCs w:val="27"/>
          <w:lang w:eastAsia="ru-RU"/>
        </w:rPr>
        <w:softHyphen/>
        <w:t>ковские переводы и акцепты, аккредитивы, чеки, векселя и депо</w:t>
      </w:r>
      <w:r w:rsidRPr="005338C0">
        <w:rPr>
          <w:rFonts w:ascii="Times New Roman" w:eastAsia="Times New Roman" w:hAnsi="Times New Roman" w:cs="Times New Roman"/>
          <w:color w:val="000000"/>
          <w:sz w:val="27"/>
          <w:szCs w:val="27"/>
          <w:lang w:eastAsia="ru-RU"/>
        </w:rPr>
        <w:softHyphen/>
        <w:t>зитные сертификаты.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 объему операций валютные рынки превосходят среднего</w:t>
      </w:r>
      <w:r w:rsidRPr="005338C0">
        <w:rPr>
          <w:rFonts w:ascii="Times New Roman" w:eastAsia="Times New Roman" w:hAnsi="Times New Roman" w:cs="Times New Roman"/>
          <w:color w:val="000000"/>
          <w:sz w:val="27"/>
          <w:szCs w:val="27"/>
          <w:lang w:eastAsia="ru-RU"/>
        </w:rPr>
        <w:softHyphen/>
        <w:t>довые обороты любых других финансовых и нефинансовых рын</w:t>
      </w:r>
      <w:r w:rsidRPr="005338C0">
        <w:rPr>
          <w:rFonts w:ascii="Times New Roman" w:eastAsia="Times New Roman" w:hAnsi="Times New Roman" w:cs="Times New Roman"/>
          <w:color w:val="000000"/>
          <w:sz w:val="27"/>
          <w:szCs w:val="27"/>
          <w:lang w:eastAsia="ru-RU"/>
        </w:rPr>
        <w:softHyphen/>
        <w:t>ков, составляя, по оценкам различных центральных банков, от 200 до 250 трлн. дол. США. Основными особенностями совре</w:t>
      </w:r>
      <w:r w:rsidRPr="005338C0">
        <w:rPr>
          <w:rFonts w:ascii="Times New Roman" w:eastAsia="Times New Roman" w:hAnsi="Times New Roman" w:cs="Times New Roman"/>
          <w:color w:val="000000"/>
          <w:sz w:val="27"/>
          <w:szCs w:val="27"/>
          <w:lang w:eastAsia="ru-RU"/>
        </w:rPr>
        <w:softHyphen/>
        <w:t>менных валютных рынков являются их усиливающаяся интерна</w:t>
      </w:r>
      <w:r w:rsidRPr="005338C0">
        <w:rPr>
          <w:rFonts w:ascii="Times New Roman" w:eastAsia="Times New Roman" w:hAnsi="Times New Roman" w:cs="Times New Roman"/>
          <w:color w:val="000000"/>
          <w:sz w:val="27"/>
          <w:szCs w:val="27"/>
          <w:lang w:eastAsia="ru-RU"/>
        </w:rPr>
        <w:softHyphen/>
        <w:t>ционализация, непрерывность совершения операций в течение суток, увеличение количества и объемов спекулятивных и арбит</w:t>
      </w:r>
      <w:r w:rsidRPr="005338C0">
        <w:rPr>
          <w:rFonts w:ascii="Times New Roman" w:eastAsia="Times New Roman" w:hAnsi="Times New Roman" w:cs="Times New Roman"/>
          <w:color w:val="000000"/>
          <w:sz w:val="27"/>
          <w:szCs w:val="27"/>
          <w:lang w:eastAsia="ru-RU"/>
        </w:rPr>
        <w:softHyphen/>
        <w:t>ражных операций, а также нестабильность курсов валют.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 субъектам, оперирующим с валютой, валютный рынок подразделяется на межбанковский (прямой и брокерский), кли</w:t>
      </w:r>
      <w:r w:rsidRPr="005338C0">
        <w:rPr>
          <w:rFonts w:ascii="Times New Roman" w:eastAsia="Times New Roman" w:hAnsi="Times New Roman" w:cs="Times New Roman"/>
          <w:color w:val="000000"/>
          <w:sz w:val="27"/>
          <w:szCs w:val="27"/>
          <w:lang w:eastAsia="ru-RU"/>
        </w:rPr>
        <w:softHyphen/>
        <w:t>ентский и биржевой рынок. В свою очередь, на межбанковском валютном рынке по срочности валютных операций выделяются три основных сегмента: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а) спот-рынок (или рынок торговли с немедленной поставкой валюты; на него приходится до 65% от всего оборота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б) форвардный рынок (или срочный рынок, на котором осу</w:t>
      </w:r>
      <w:r w:rsidRPr="005338C0">
        <w:rPr>
          <w:rFonts w:ascii="Times New Roman" w:eastAsia="Times New Roman" w:hAnsi="Times New Roman" w:cs="Times New Roman"/>
          <w:color w:val="000000"/>
          <w:sz w:val="27"/>
          <w:szCs w:val="27"/>
          <w:lang w:eastAsia="ru-RU"/>
        </w:rPr>
        <w:softHyphen/>
        <w:t>ществляется до 10% валютных операций);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в) своп-рынок (рынок, сочетающий операции по купле-прода</w:t>
      </w:r>
      <w:r w:rsidRPr="005338C0">
        <w:rPr>
          <w:rFonts w:ascii="Times New Roman" w:eastAsia="Times New Roman" w:hAnsi="Times New Roman" w:cs="Times New Roman"/>
          <w:color w:val="000000"/>
          <w:sz w:val="27"/>
          <w:szCs w:val="27"/>
          <w:lang w:eastAsia="ru-RU"/>
        </w:rPr>
        <w:softHyphen/>
        <w:t>же валюты на условиях "спот" и "форвард"; на нем реализуется до 25% от всех валютных операций).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 биржевом сегменте валютного рынка операции с валютой могут совершаться через валютную биржу либо с помощью тор</w:t>
      </w:r>
      <w:r w:rsidRPr="005338C0">
        <w:rPr>
          <w:rFonts w:ascii="Times New Roman" w:eastAsia="Times New Roman" w:hAnsi="Times New Roman" w:cs="Times New Roman"/>
          <w:color w:val="000000"/>
          <w:sz w:val="27"/>
          <w:szCs w:val="27"/>
          <w:lang w:eastAsia="ru-RU"/>
        </w:rPr>
        <w:softHyphen/>
        <w:t>говли дериватами (производными фондовыми инструментами) в валютных отделах товарных и фондовых бирж. Валютные биржи имеются не во всех государствах (например, они отсутствуют в англосаксонских странах).</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Помимо этого, все валютные операции можно подразделить на те, которые обслуживают международную торговлю (на их долю приходится около 10% от всех валютных операций), и валютные операции, которые напрямую не связаны с обслуживанием экс</w:t>
      </w:r>
      <w:r w:rsidRPr="005338C0">
        <w:rPr>
          <w:rFonts w:ascii="Times New Roman" w:eastAsia="Times New Roman" w:hAnsi="Times New Roman" w:cs="Times New Roman"/>
          <w:color w:val="000000"/>
          <w:sz w:val="27"/>
          <w:szCs w:val="27"/>
          <w:lang w:eastAsia="ru-RU"/>
        </w:rPr>
        <w:softHyphen/>
        <w:t>порта-импорта, а являются чисто финансовыми трансферами (спе</w:t>
      </w:r>
      <w:r w:rsidRPr="005338C0">
        <w:rPr>
          <w:rFonts w:ascii="Times New Roman" w:eastAsia="Times New Roman" w:hAnsi="Times New Roman" w:cs="Times New Roman"/>
          <w:color w:val="000000"/>
          <w:sz w:val="27"/>
          <w:szCs w:val="27"/>
          <w:lang w:eastAsia="ru-RU"/>
        </w:rPr>
        <w:softHyphen/>
        <w:t>куляции, хеджирование, инвестиции). Именно финансовые транс</w:t>
      </w:r>
      <w:r w:rsidRPr="005338C0">
        <w:rPr>
          <w:rFonts w:ascii="Times New Roman" w:eastAsia="Times New Roman" w:hAnsi="Times New Roman" w:cs="Times New Roman"/>
          <w:color w:val="000000"/>
          <w:sz w:val="27"/>
          <w:szCs w:val="27"/>
          <w:lang w:eastAsia="ru-RU"/>
        </w:rPr>
        <w:softHyphen/>
        <w:t>феры преобладают на валютном рынке.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Кроме того, в зависимости от объема, характера валютных опе</w:t>
      </w:r>
      <w:r w:rsidRPr="005338C0">
        <w:rPr>
          <w:rFonts w:ascii="Times New Roman" w:eastAsia="Times New Roman" w:hAnsi="Times New Roman" w:cs="Times New Roman"/>
          <w:color w:val="000000"/>
          <w:sz w:val="27"/>
          <w:szCs w:val="27"/>
          <w:lang w:eastAsia="ru-RU"/>
        </w:rPr>
        <w:softHyphen/>
        <w:t>раций и количества используемых валют валютные рынки под</w:t>
      </w:r>
      <w:r w:rsidRPr="005338C0">
        <w:rPr>
          <w:rFonts w:ascii="Times New Roman" w:eastAsia="Times New Roman" w:hAnsi="Times New Roman" w:cs="Times New Roman"/>
          <w:color w:val="000000"/>
          <w:sz w:val="27"/>
          <w:szCs w:val="27"/>
          <w:lang w:eastAsia="ru-RU"/>
        </w:rPr>
        <w:softHyphen/>
        <w:t>разделяются на глобальные, региональные и внутренние. Глобаль</w:t>
      </w:r>
      <w:r w:rsidRPr="005338C0">
        <w:rPr>
          <w:rFonts w:ascii="Times New Roman" w:eastAsia="Times New Roman" w:hAnsi="Times New Roman" w:cs="Times New Roman"/>
          <w:color w:val="000000"/>
          <w:sz w:val="27"/>
          <w:szCs w:val="27"/>
          <w:lang w:eastAsia="ru-RU"/>
        </w:rPr>
        <w:softHyphen/>
        <w:t>ные валютные рынки сосредоточены в мировых финансовых цент</w:t>
      </w:r>
      <w:r w:rsidRPr="005338C0">
        <w:rPr>
          <w:rFonts w:ascii="Times New Roman" w:eastAsia="Times New Roman" w:hAnsi="Times New Roman" w:cs="Times New Roman"/>
          <w:color w:val="000000"/>
          <w:sz w:val="27"/>
          <w:szCs w:val="27"/>
          <w:lang w:eastAsia="ru-RU"/>
        </w:rPr>
        <w:softHyphen/>
        <w:t>рах (Лондоне, Нью-Йорке, Токио, Франкфурте-на-Майне, Пари</w:t>
      </w:r>
      <w:r w:rsidRPr="005338C0">
        <w:rPr>
          <w:rFonts w:ascii="Times New Roman" w:eastAsia="Times New Roman" w:hAnsi="Times New Roman" w:cs="Times New Roman"/>
          <w:color w:val="000000"/>
          <w:sz w:val="27"/>
          <w:szCs w:val="27"/>
          <w:lang w:eastAsia="ru-RU"/>
        </w:rPr>
        <w:softHyphen/>
        <w:t>же). На региональных валютных рынках осуществляются опера</w:t>
      </w:r>
      <w:r w:rsidRPr="005338C0">
        <w:rPr>
          <w:rFonts w:ascii="Times New Roman" w:eastAsia="Times New Roman" w:hAnsi="Times New Roman" w:cs="Times New Roman"/>
          <w:color w:val="000000"/>
          <w:sz w:val="27"/>
          <w:szCs w:val="27"/>
          <w:lang w:eastAsia="ru-RU"/>
        </w:rPr>
        <w:softHyphen/>
        <w:t>ции с определенным кругом конвертируемых валют, таких, как кувейтский динар и др.</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Внутренний валютный рынок – это рынок одного государст</w:t>
      </w:r>
      <w:r w:rsidRPr="005338C0">
        <w:rPr>
          <w:rFonts w:ascii="Times New Roman" w:eastAsia="Times New Roman" w:hAnsi="Times New Roman" w:cs="Times New Roman"/>
          <w:color w:val="000000"/>
          <w:sz w:val="27"/>
          <w:szCs w:val="27"/>
          <w:lang w:eastAsia="ru-RU"/>
        </w:rPr>
        <w:softHyphen/>
        <w:t>ва. Под ним понимается вся совокупность операций, осущест</w:t>
      </w:r>
      <w:r w:rsidRPr="005338C0">
        <w:rPr>
          <w:rFonts w:ascii="Times New Roman" w:eastAsia="Times New Roman" w:hAnsi="Times New Roman" w:cs="Times New Roman"/>
          <w:color w:val="000000"/>
          <w:sz w:val="27"/>
          <w:szCs w:val="27"/>
          <w:lang w:eastAsia="ru-RU"/>
        </w:rPr>
        <w:softHyphen/>
        <w:t>вляемая банками, которые расположены на территории данной страны, по валютному обслуживанию своих клиентов, в числе ко</w:t>
      </w:r>
      <w:r w:rsidRPr="005338C0">
        <w:rPr>
          <w:rFonts w:ascii="Times New Roman" w:eastAsia="Times New Roman" w:hAnsi="Times New Roman" w:cs="Times New Roman"/>
          <w:color w:val="000000"/>
          <w:sz w:val="27"/>
          <w:szCs w:val="27"/>
          <w:lang w:eastAsia="ru-RU"/>
        </w:rPr>
        <w:softHyphen/>
        <w:t>торых могут быть компании, частные лица, банки, не специали</w:t>
      </w:r>
      <w:r w:rsidRPr="005338C0">
        <w:rPr>
          <w:rFonts w:ascii="Times New Roman" w:eastAsia="Times New Roman" w:hAnsi="Times New Roman" w:cs="Times New Roman"/>
          <w:color w:val="000000"/>
          <w:sz w:val="27"/>
          <w:szCs w:val="27"/>
          <w:lang w:eastAsia="ru-RU"/>
        </w:rPr>
        <w:softHyphen/>
        <w:t>зирующиеся на проведении международных валютных операций, а также собственных валютных операций. В странах с ограничи</w:t>
      </w:r>
      <w:r w:rsidRPr="005338C0">
        <w:rPr>
          <w:rFonts w:ascii="Times New Roman" w:eastAsia="Times New Roman" w:hAnsi="Times New Roman" w:cs="Times New Roman"/>
          <w:color w:val="000000"/>
          <w:sz w:val="27"/>
          <w:szCs w:val="27"/>
          <w:lang w:eastAsia="ru-RU"/>
        </w:rPr>
        <w:softHyphen/>
        <w:t>тельным валютным законодательством официальный валютный рынок обычно дополняется "черным" (нелегальным рынком) и "серым" рынком (на котором банки совершают операции с не</w:t>
      </w:r>
      <w:r w:rsidRPr="005338C0">
        <w:rPr>
          <w:rFonts w:ascii="Times New Roman" w:eastAsia="Times New Roman" w:hAnsi="Times New Roman" w:cs="Times New Roman"/>
          <w:color w:val="000000"/>
          <w:sz w:val="27"/>
          <w:szCs w:val="27"/>
          <w:lang w:eastAsia="ru-RU"/>
        </w:rPr>
        <w:softHyphen/>
        <w:t>конвертируемыми валютами).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 отношению к валютным ограничениям различают свободные и несвободные валютные рынки, а по видам применения валютных курсов – с одним режимом и с двумя режимами валютного курса.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целом большинство валютных сделок (около 80% от всех ва</w:t>
      </w:r>
      <w:r w:rsidRPr="005338C0">
        <w:rPr>
          <w:rFonts w:ascii="Times New Roman" w:eastAsia="Times New Roman" w:hAnsi="Times New Roman" w:cs="Times New Roman"/>
          <w:color w:val="000000"/>
          <w:sz w:val="27"/>
          <w:szCs w:val="27"/>
          <w:lang w:eastAsia="ru-RU"/>
        </w:rPr>
        <w:softHyphen/>
        <w:t>лютных операций) осуществляется на межбанковском сегменте валютного рынка и в основном на текущем (спот) рынке. Именно в ходе межбанковских операций непосредственно формируется курс валюты. Рассмотрим валютные операции коммерческого банка более подробно.</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2. ОБЩАЯ ХАРАКТЕРИСТИКА ВАЛЮТНОГО СПОТ-РЫНКА</w:t>
      </w:r>
    </w:p>
    <w:p w:rsidR="005338C0" w:rsidRPr="005338C0" w:rsidRDefault="005338C0" w:rsidP="005338C0">
      <w:pPr>
        <w:spacing w:after="0" w:line="240" w:lineRule="auto"/>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Спот-рынок – это рынок немедленной поставки валюты. Основными участниками этого рынка выступают коммерческие банки, которые ведут операции на спот-рынке с различными парт</w:t>
      </w:r>
      <w:r w:rsidRPr="005338C0">
        <w:rPr>
          <w:rFonts w:ascii="Times New Roman" w:eastAsia="Times New Roman" w:hAnsi="Times New Roman" w:cs="Times New Roman"/>
          <w:color w:val="000000"/>
          <w:sz w:val="27"/>
          <w:szCs w:val="27"/>
          <w:lang w:eastAsia="ru-RU"/>
        </w:rPr>
        <w:softHyphen/>
        <w:t>нерами: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напрямую с клиентами-предприятиями частного и государ</w:t>
      </w:r>
      <w:r w:rsidRPr="005338C0">
        <w:rPr>
          <w:rFonts w:ascii="Times New Roman" w:eastAsia="Times New Roman" w:hAnsi="Times New Roman" w:cs="Times New Roman"/>
          <w:color w:val="000000"/>
          <w:sz w:val="27"/>
          <w:szCs w:val="27"/>
          <w:lang w:eastAsia="ru-RU"/>
        </w:rPr>
        <w:softHyphen/>
        <w:t>ственного секторов;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2) на межбанковском рынке напрямую с другими коммерчес</w:t>
      </w:r>
      <w:r w:rsidRPr="005338C0">
        <w:rPr>
          <w:rFonts w:ascii="Times New Roman" w:eastAsia="Times New Roman" w:hAnsi="Times New Roman" w:cs="Times New Roman"/>
          <w:color w:val="000000"/>
          <w:sz w:val="27"/>
          <w:szCs w:val="27"/>
          <w:lang w:eastAsia="ru-RU"/>
        </w:rPr>
        <w:softHyphen/>
        <w:t>кими банками;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 через брокеров с банками и клиентами;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4) с центральными банками стран.</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Спот-рынок обслуживает и частные запросы, и спекулятивные операции банков и компаний. Обычаи спот-рынка не зафиксиро</w:t>
      </w:r>
      <w:r w:rsidRPr="005338C0">
        <w:rPr>
          <w:rFonts w:ascii="Times New Roman" w:eastAsia="Times New Roman" w:hAnsi="Times New Roman" w:cs="Times New Roman"/>
          <w:color w:val="000000"/>
          <w:sz w:val="27"/>
          <w:szCs w:val="27"/>
          <w:lang w:eastAsia="ru-RU"/>
        </w:rPr>
        <w:softHyphen/>
        <w:t>ваны в специальных международных конвенциях, однако им не</w:t>
      </w:r>
      <w:r w:rsidRPr="005338C0">
        <w:rPr>
          <w:rFonts w:ascii="Times New Roman" w:eastAsia="Times New Roman" w:hAnsi="Times New Roman" w:cs="Times New Roman"/>
          <w:color w:val="000000"/>
          <w:sz w:val="27"/>
          <w:szCs w:val="27"/>
          <w:lang w:eastAsia="ru-RU"/>
        </w:rPr>
        <w:softHyphen/>
        <w:t>укоснительно следуют все участники этого рынка. К обычаям спот-рынка относятся: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 осуществление платежей в течение двух рабочих банковских дней без начисления процентной ставки на сумму поставленной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 сделки осуществляются в основном на базе компьютерной торговли с подтверждением электронными извещениями (авизо) в течение следующего рабочего дня;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 существование обязательных курсов: если дилер крупного банка интересуется котировками другого банка, то объявленные ему котировки являются обязательными для исполнения сделки по купле-продаже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Основным инструментом спот-рынка является электронный перевод по каналам системы СВИФТ. СВИФТ (от англ.</w:t>
      </w:r>
      <w:r w:rsidRPr="005338C0">
        <w:rPr>
          <w:rFonts w:ascii="Times New Roman" w:eastAsia="Times New Roman" w:hAnsi="Times New Roman" w:cs="Times New Roman"/>
          <w:color w:val="000000"/>
          <w:sz w:val="27"/>
          <w:szCs w:val="27"/>
          <w:lang w:val="en-US" w:eastAsia="ru-RU"/>
        </w:rPr>
        <w:t> SWIFT</w:t>
      </w:r>
      <w:r w:rsidRPr="005338C0">
        <w:rPr>
          <w:rFonts w:ascii="Times New Roman" w:eastAsia="Times New Roman" w:hAnsi="Times New Roman" w:cs="Times New Roman"/>
          <w:color w:val="000000"/>
          <w:sz w:val="27"/>
          <w:szCs w:val="27"/>
          <w:lang w:eastAsia="ru-RU"/>
        </w:rPr>
        <w:t xml:space="preserve"> – </w:t>
      </w:r>
      <w:r w:rsidRPr="005338C0">
        <w:rPr>
          <w:rFonts w:ascii="Times New Roman" w:eastAsia="Times New Roman" w:hAnsi="Times New Roman" w:cs="Times New Roman"/>
          <w:color w:val="000000"/>
          <w:sz w:val="27"/>
          <w:szCs w:val="27"/>
          <w:lang w:val="en-US" w:eastAsia="ru-RU"/>
        </w:rPr>
        <w:t>Society</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for</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World</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Wide</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Interbank</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Financial</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Telecommunications</w:t>
      </w:r>
      <w:r w:rsidRPr="005338C0">
        <w:rPr>
          <w:rFonts w:ascii="Times New Roman" w:eastAsia="Times New Roman" w:hAnsi="Times New Roman" w:cs="Times New Roman"/>
          <w:color w:val="000000"/>
          <w:sz w:val="27"/>
          <w:szCs w:val="27"/>
          <w:lang w:eastAsia="ru-RU"/>
        </w:rPr>
        <w:t>) – Сообщество всемирных межбанковских финансовых телекомму</w:t>
      </w:r>
      <w:r w:rsidRPr="005338C0">
        <w:rPr>
          <w:rFonts w:ascii="Times New Roman" w:eastAsia="Times New Roman" w:hAnsi="Times New Roman" w:cs="Times New Roman"/>
          <w:color w:val="000000"/>
          <w:sz w:val="27"/>
          <w:szCs w:val="27"/>
          <w:lang w:eastAsia="ru-RU"/>
        </w:rPr>
        <w:softHyphen/>
        <w:t>никаций – обеспечивает всем его участникам доступ к круглосу</w:t>
      </w:r>
      <w:r w:rsidRPr="005338C0">
        <w:rPr>
          <w:rFonts w:ascii="Times New Roman" w:eastAsia="Times New Roman" w:hAnsi="Times New Roman" w:cs="Times New Roman"/>
          <w:color w:val="000000"/>
          <w:sz w:val="27"/>
          <w:szCs w:val="27"/>
          <w:lang w:eastAsia="ru-RU"/>
        </w:rPr>
        <w:softHyphen/>
        <w:t>точной высокоскоростной сети передачи банковской информа</w:t>
      </w:r>
      <w:r w:rsidRPr="005338C0">
        <w:rPr>
          <w:rFonts w:ascii="Times New Roman" w:eastAsia="Times New Roman" w:hAnsi="Times New Roman" w:cs="Times New Roman"/>
          <w:color w:val="000000"/>
          <w:sz w:val="27"/>
          <w:szCs w:val="27"/>
          <w:lang w:eastAsia="ru-RU"/>
        </w:rPr>
        <w:softHyphen/>
        <w:t>ции в стандартной форме при высокой степени контроля и защиты от несанкционированного доступа (подробнее см. часть</w:t>
      </w:r>
      <w:r w:rsidRPr="005338C0">
        <w:rPr>
          <w:rFonts w:ascii="Times New Roman" w:eastAsia="Times New Roman" w:hAnsi="Times New Roman" w:cs="Times New Roman"/>
          <w:b/>
          <w:bCs/>
          <w:color w:val="000000"/>
          <w:sz w:val="27"/>
          <w:szCs w:val="27"/>
          <w:lang w:eastAsia="ru-RU"/>
        </w:rPr>
        <w:t> </w:t>
      </w:r>
      <w:r w:rsidRPr="005338C0">
        <w:rPr>
          <w:rFonts w:ascii="Times New Roman" w:eastAsia="Times New Roman" w:hAnsi="Times New Roman" w:cs="Times New Roman"/>
          <w:color w:val="000000"/>
          <w:sz w:val="27"/>
          <w:szCs w:val="27"/>
          <w:lang w:eastAsia="ru-RU"/>
        </w:rPr>
        <w:t>III, гл. 14).</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Торговля валютами на спот-рынке осуществляется на базе уста</w:t>
      </w:r>
      <w:r w:rsidRPr="005338C0">
        <w:rPr>
          <w:rFonts w:ascii="Times New Roman" w:eastAsia="Times New Roman" w:hAnsi="Times New Roman" w:cs="Times New Roman"/>
          <w:color w:val="000000"/>
          <w:sz w:val="27"/>
          <w:szCs w:val="27"/>
          <w:lang w:eastAsia="ru-RU"/>
        </w:rPr>
        <w:softHyphen/>
        <w:t>новления обменного курса валют. Процесс установления валютного курса называется котировкой валют. Котировка валют, которую осу</w:t>
      </w:r>
      <w:r w:rsidRPr="005338C0">
        <w:rPr>
          <w:rFonts w:ascii="Times New Roman" w:eastAsia="Times New Roman" w:hAnsi="Times New Roman" w:cs="Times New Roman"/>
          <w:color w:val="000000"/>
          <w:sz w:val="27"/>
          <w:szCs w:val="27"/>
          <w:lang w:eastAsia="ru-RU"/>
        </w:rPr>
        <w:softHyphen/>
        <w:t>ществляют коммерческие банки, может быть прямой и обратной.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Прямая котировка иностранной валюты – это выражение цены иностранной валюты в единицах национальной валюты. Большинс</w:t>
      </w:r>
      <w:r w:rsidRPr="005338C0">
        <w:rPr>
          <w:rFonts w:ascii="Times New Roman" w:eastAsia="Times New Roman" w:hAnsi="Times New Roman" w:cs="Times New Roman"/>
          <w:color w:val="000000"/>
          <w:sz w:val="27"/>
          <w:szCs w:val="27"/>
          <w:lang w:eastAsia="ru-RU"/>
        </w:rPr>
        <w:softHyphen/>
        <w:t>тво валютных курсов представляют собой прямую котировку дол</w:t>
      </w:r>
      <w:r w:rsidRPr="005338C0">
        <w:rPr>
          <w:rFonts w:ascii="Times New Roman" w:eastAsia="Times New Roman" w:hAnsi="Times New Roman" w:cs="Times New Roman"/>
          <w:color w:val="000000"/>
          <w:sz w:val="27"/>
          <w:szCs w:val="27"/>
          <w:lang w:eastAsia="ru-RU"/>
        </w:rPr>
        <w:softHyphen/>
        <w:t>лара США к валютам различных стран. Например, 5600 руб. за 1 дол. США или 1,5453 нем. марки за 1 дол. США.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Наоборот, обратная (косвенная) котировка – это выражение цены национальной валюты в единицах иностранной валюты. Исторически обратно котировался английский фунт стерлингов (например, 1,8000 дол. США за 1 ф. ст.). Эта традиция восходит к тому времени, когда английская валюта была ведущей мировой валютой, на долю которой приходилось до 80% от всех междуна</w:t>
      </w:r>
      <w:r w:rsidRPr="005338C0">
        <w:rPr>
          <w:rFonts w:ascii="Times New Roman" w:eastAsia="Times New Roman" w:hAnsi="Times New Roman" w:cs="Times New Roman"/>
          <w:color w:val="000000"/>
          <w:sz w:val="27"/>
          <w:szCs w:val="27"/>
          <w:lang w:eastAsia="ru-RU"/>
        </w:rPr>
        <w:softHyphen/>
        <w:t>родных расчетов (1913 г.). В настоящее время, помимо англий</w:t>
      </w:r>
      <w:r w:rsidRPr="005338C0">
        <w:rPr>
          <w:rFonts w:ascii="Times New Roman" w:eastAsia="Times New Roman" w:hAnsi="Times New Roman" w:cs="Times New Roman"/>
          <w:color w:val="000000"/>
          <w:sz w:val="27"/>
          <w:szCs w:val="27"/>
          <w:lang w:eastAsia="ru-RU"/>
        </w:rPr>
        <w:softHyphen/>
        <w:t>ского фунта стерлингов, обратную котировку имеют ирландский фунт стерлингов, ЭКЮ, австралийский и новозеландский долла</w:t>
      </w:r>
      <w:r w:rsidRPr="005338C0">
        <w:rPr>
          <w:rFonts w:ascii="Times New Roman" w:eastAsia="Times New Roman" w:hAnsi="Times New Roman" w:cs="Times New Roman"/>
          <w:color w:val="000000"/>
          <w:sz w:val="27"/>
          <w:szCs w:val="27"/>
          <w:lang w:eastAsia="ru-RU"/>
        </w:rPr>
        <w:softHyphen/>
        <w:t>ры, а также некоторые другие валюты. С 1978 г. введена частич</w:t>
      </w:r>
      <w:r w:rsidRPr="005338C0">
        <w:rPr>
          <w:rFonts w:ascii="Times New Roman" w:eastAsia="Times New Roman" w:hAnsi="Times New Roman" w:cs="Times New Roman"/>
          <w:color w:val="000000"/>
          <w:sz w:val="27"/>
          <w:szCs w:val="27"/>
          <w:lang w:eastAsia="ru-RU"/>
        </w:rPr>
        <w:softHyphen/>
        <w:t>ная обратная котировка доллара США.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Большинство основных газет мира, имеющих непосредствен</w:t>
      </w:r>
      <w:r w:rsidRPr="005338C0">
        <w:rPr>
          <w:rFonts w:ascii="Times New Roman" w:eastAsia="Times New Roman" w:hAnsi="Times New Roman" w:cs="Times New Roman"/>
          <w:color w:val="000000"/>
          <w:sz w:val="27"/>
          <w:szCs w:val="27"/>
          <w:lang w:eastAsia="ru-RU"/>
        </w:rPr>
        <w:softHyphen/>
        <w:t>ное отношение к бизнесу, ежедневно публикуют валютные курсы. Обычно приводятся прямые и обратные котировки курса основ</w:t>
      </w:r>
      <w:r w:rsidRPr="005338C0">
        <w:rPr>
          <w:rFonts w:ascii="Times New Roman" w:eastAsia="Times New Roman" w:hAnsi="Times New Roman" w:cs="Times New Roman"/>
          <w:color w:val="000000"/>
          <w:sz w:val="27"/>
          <w:szCs w:val="27"/>
          <w:lang w:eastAsia="ru-RU"/>
        </w:rPr>
        <w:softHyphen/>
        <w:t>ных мировых валют (табл. 3.1) для межбанковских операций на спот-рынке на сумму свыше 1 млн. дол. США.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 </w:t>
      </w:r>
    </w:p>
    <w:p w:rsidR="005338C0" w:rsidRPr="005338C0" w:rsidRDefault="005338C0" w:rsidP="005338C0">
      <w:pPr>
        <w:spacing w:after="0" w:line="240" w:lineRule="auto"/>
        <w:ind w:firstLine="720"/>
        <w:jc w:val="right"/>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Таблица 3.1. Котировки обменных курсов валют на 25 февраля 1997 г.</w:t>
      </w:r>
    </w:p>
    <w:p w:rsidR="005338C0" w:rsidRPr="005338C0" w:rsidRDefault="005338C0" w:rsidP="005338C0">
      <w:pPr>
        <w:spacing w:after="0" w:line="240" w:lineRule="auto"/>
        <w:ind w:firstLine="720"/>
        <w:jc w:val="right"/>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 </w:t>
      </w:r>
    </w:p>
    <w:tbl>
      <w:tblPr>
        <w:tblW w:w="0" w:type="auto"/>
        <w:tblInd w:w="108" w:type="dxa"/>
        <w:tblCellMar>
          <w:left w:w="0" w:type="dxa"/>
          <w:right w:w="0" w:type="dxa"/>
        </w:tblCellMar>
        <w:tblLook w:val="04A0" w:firstRow="1" w:lastRow="0" w:firstColumn="1" w:lastColumn="0" w:noHBand="0" w:noVBand="1"/>
      </w:tblPr>
      <w:tblGrid>
        <w:gridCol w:w="1187"/>
        <w:gridCol w:w="3543"/>
        <w:gridCol w:w="2412"/>
        <w:gridCol w:w="2321"/>
      </w:tblGrid>
      <w:tr w:rsidR="005338C0" w:rsidRPr="005338C0" w:rsidTr="005338C0">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п </w:t>
            </w:r>
            <w:r w:rsidRPr="005338C0">
              <w:rPr>
                <w:rFonts w:ascii="Symbol" w:eastAsia="Times New Roman" w:hAnsi="Symbol" w:cs="Times New Roman"/>
                <w:sz w:val="24"/>
                <w:szCs w:val="24"/>
                <w:lang w:eastAsia="ru-RU"/>
              </w:rPr>
              <w:t></w:t>
            </w:r>
            <w:r w:rsidRPr="005338C0">
              <w:rPr>
                <w:rFonts w:ascii="Times New Roman" w:eastAsia="Times New Roman" w:hAnsi="Times New Roman" w:cs="Times New Roman"/>
                <w:sz w:val="24"/>
                <w:szCs w:val="24"/>
                <w:lang w:eastAsia="ru-RU"/>
              </w:rPr>
              <w:t> п</w:t>
            </w:r>
          </w:p>
        </w:tc>
        <w:tc>
          <w:tcPr>
            <w:tcW w:w="382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Валюта</w:t>
            </w:r>
          </w:p>
        </w:tc>
        <w:tc>
          <w:tcPr>
            <w:tcW w:w="2603"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USD/Unit</w:t>
            </w:r>
          </w:p>
        </w:tc>
        <w:tc>
          <w:tcPr>
            <w:tcW w:w="250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Unit/USD</w:t>
            </w:r>
          </w:p>
        </w:tc>
      </w:tr>
      <w:tr w:rsidR="005338C0" w:rsidRPr="005338C0" w:rsidTr="005338C0">
        <w:tc>
          <w:tcPr>
            <w:tcW w:w="12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w:t>
            </w:r>
          </w:p>
        </w:tc>
        <w:tc>
          <w:tcPr>
            <w:tcW w:w="3822"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2</w:t>
            </w:r>
          </w:p>
        </w:tc>
        <w:tc>
          <w:tcPr>
            <w:tcW w:w="2603"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3</w:t>
            </w:r>
          </w:p>
        </w:tc>
        <w:tc>
          <w:tcPr>
            <w:tcW w:w="2505"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4</w:t>
            </w:r>
          </w:p>
        </w:tc>
      </w:tr>
      <w:tr w:rsidR="005338C0" w:rsidRPr="005338C0" w:rsidTr="005338C0">
        <w:tc>
          <w:tcPr>
            <w:tcW w:w="127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2</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3</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4</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5</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6</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7</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8</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9</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10</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11</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12</w:t>
            </w:r>
          </w:p>
        </w:tc>
        <w:tc>
          <w:tcPr>
            <w:tcW w:w="3822"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val="en-US" w:eastAsia="ru-RU"/>
              </w:rPr>
            </w:pPr>
            <w:r w:rsidRPr="005338C0">
              <w:rPr>
                <w:rFonts w:ascii="Times New Roman" w:eastAsia="Times New Roman" w:hAnsi="Times New Roman" w:cs="Times New Roman"/>
                <w:sz w:val="24"/>
                <w:szCs w:val="24"/>
                <w:lang w:val="en-US" w:eastAsia="ru-RU"/>
              </w:rPr>
              <w:t>USD   American Dollars</w:t>
            </w:r>
          </w:p>
          <w:p w:rsidR="005338C0" w:rsidRPr="005338C0" w:rsidRDefault="005338C0" w:rsidP="005338C0">
            <w:pPr>
              <w:spacing w:after="0" w:line="240" w:lineRule="auto"/>
              <w:jc w:val="both"/>
              <w:rPr>
                <w:rFonts w:ascii="Times New Roman" w:eastAsia="Times New Roman" w:hAnsi="Times New Roman" w:cs="Times New Roman"/>
                <w:sz w:val="24"/>
                <w:szCs w:val="24"/>
                <w:lang w:val="en-US" w:eastAsia="ru-RU"/>
              </w:rPr>
            </w:pPr>
            <w:r w:rsidRPr="005338C0">
              <w:rPr>
                <w:rFonts w:ascii="Times New Roman" w:eastAsia="Times New Roman" w:hAnsi="Times New Roman" w:cs="Times New Roman"/>
                <w:sz w:val="24"/>
                <w:szCs w:val="24"/>
                <w:lang w:val="en-US" w:eastAsia="ru-RU"/>
              </w:rPr>
              <w:t>GBP   British Pounds</w:t>
            </w:r>
          </w:p>
          <w:p w:rsidR="005338C0" w:rsidRPr="005338C0" w:rsidRDefault="005338C0" w:rsidP="005338C0">
            <w:pPr>
              <w:spacing w:after="0" w:line="240" w:lineRule="auto"/>
              <w:jc w:val="both"/>
              <w:rPr>
                <w:rFonts w:ascii="Times New Roman" w:eastAsia="Times New Roman" w:hAnsi="Times New Roman" w:cs="Times New Roman"/>
                <w:sz w:val="24"/>
                <w:szCs w:val="24"/>
                <w:lang w:val="en-US" w:eastAsia="ru-RU"/>
              </w:rPr>
            </w:pPr>
            <w:r w:rsidRPr="005338C0">
              <w:rPr>
                <w:rFonts w:ascii="Times New Roman" w:eastAsia="Times New Roman" w:hAnsi="Times New Roman" w:cs="Times New Roman"/>
                <w:sz w:val="24"/>
                <w:szCs w:val="24"/>
                <w:lang w:val="en-US" w:eastAsia="ru-RU"/>
              </w:rPr>
              <w:t>CAD   Canadian Dollars</w:t>
            </w:r>
          </w:p>
          <w:p w:rsidR="005338C0" w:rsidRPr="005338C0" w:rsidRDefault="005338C0" w:rsidP="005338C0">
            <w:pPr>
              <w:spacing w:after="0" w:line="240" w:lineRule="auto"/>
              <w:jc w:val="both"/>
              <w:rPr>
                <w:rFonts w:ascii="Times New Roman" w:eastAsia="Times New Roman" w:hAnsi="Times New Roman" w:cs="Times New Roman"/>
                <w:sz w:val="24"/>
                <w:szCs w:val="24"/>
                <w:lang w:val="en-US" w:eastAsia="ru-RU"/>
              </w:rPr>
            </w:pPr>
            <w:r w:rsidRPr="005338C0">
              <w:rPr>
                <w:rFonts w:ascii="Times New Roman" w:eastAsia="Times New Roman" w:hAnsi="Times New Roman" w:cs="Times New Roman"/>
                <w:sz w:val="24"/>
                <w:szCs w:val="24"/>
                <w:lang w:val="en-US" w:eastAsia="ru-RU"/>
              </w:rPr>
              <w:t>FRF    French Francs</w:t>
            </w:r>
          </w:p>
          <w:p w:rsidR="005338C0" w:rsidRPr="005338C0" w:rsidRDefault="005338C0" w:rsidP="005338C0">
            <w:pPr>
              <w:spacing w:after="0" w:line="240" w:lineRule="auto"/>
              <w:jc w:val="both"/>
              <w:rPr>
                <w:rFonts w:ascii="Times New Roman" w:eastAsia="Times New Roman" w:hAnsi="Times New Roman" w:cs="Times New Roman"/>
                <w:sz w:val="24"/>
                <w:szCs w:val="24"/>
                <w:lang w:val="en-US" w:eastAsia="ru-RU"/>
              </w:rPr>
            </w:pPr>
            <w:r w:rsidRPr="005338C0">
              <w:rPr>
                <w:rFonts w:ascii="Times New Roman" w:eastAsia="Times New Roman" w:hAnsi="Times New Roman" w:cs="Times New Roman"/>
                <w:sz w:val="24"/>
                <w:szCs w:val="24"/>
                <w:lang w:val="en-US" w:eastAsia="ru-RU"/>
              </w:rPr>
              <w:t>DEM  German Marks</w:t>
            </w:r>
          </w:p>
          <w:p w:rsidR="005338C0" w:rsidRPr="005338C0" w:rsidRDefault="005338C0" w:rsidP="005338C0">
            <w:pPr>
              <w:spacing w:after="0" w:line="240" w:lineRule="auto"/>
              <w:jc w:val="both"/>
              <w:rPr>
                <w:rFonts w:ascii="Times New Roman" w:eastAsia="Times New Roman" w:hAnsi="Times New Roman" w:cs="Times New Roman"/>
                <w:sz w:val="24"/>
                <w:szCs w:val="24"/>
                <w:lang w:val="en-US" w:eastAsia="ru-RU"/>
              </w:rPr>
            </w:pPr>
            <w:r w:rsidRPr="005338C0">
              <w:rPr>
                <w:rFonts w:ascii="Times New Roman" w:eastAsia="Times New Roman" w:hAnsi="Times New Roman" w:cs="Times New Roman"/>
                <w:sz w:val="24"/>
                <w:szCs w:val="24"/>
                <w:lang w:val="en-US" w:eastAsia="ru-RU"/>
              </w:rPr>
              <w:t>INR    Indian Rupees</w:t>
            </w:r>
          </w:p>
          <w:p w:rsidR="005338C0" w:rsidRPr="005338C0" w:rsidRDefault="005338C0" w:rsidP="005338C0">
            <w:pPr>
              <w:spacing w:after="0" w:line="240" w:lineRule="auto"/>
              <w:jc w:val="both"/>
              <w:rPr>
                <w:rFonts w:ascii="Times New Roman" w:eastAsia="Times New Roman" w:hAnsi="Times New Roman" w:cs="Times New Roman"/>
                <w:sz w:val="24"/>
                <w:szCs w:val="24"/>
                <w:lang w:val="en-US" w:eastAsia="ru-RU"/>
              </w:rPr>
            </w:pPr>
            <w:r w:rsidRPr="005338C0">
              <w:rPr>
                <w:rFonts w:ascii="Times New Roman" w:eastAsia="Times New Roman" w:hAnsi="Times New Roman" w:cs="Times New Roman"/>
                <w:sz w:val="24"/>
                <w:szCs w:val="24"/>
                <w:lang w:val="en-US" w:eastAsia="ru-RU"/>
              </w:rPr>
              <w:t>ITL     Italian Lira</w:t>
            </w:r>
          </w:p>
          <w:p w:rsidR="005338C0" w:rsidRPr="005338C0" w:rsidRDefault="005338C0" w:rsidP="005338C0">
            <w:pPr>
              <w:spacing w:after="0" w:line="240" w:lineRule="auto"/>
              <w:jc w:val="both"/>
              <w:rPr>
                <w:rFonts w:ascii="Times New Roman" w:eastAsia="Times New Roman" w:hAnsi="Times New Roman" w:cs="Times New Roman"/>
                <w:sz w:val="24"/>
                <w:szCs w:val="24"/>
                <w:lang w:val="en-US" w:eastAsia="ru-RU"/>
              </w:rPr>
            </w:pPr>
            <w:r w:rsidRPr="005338C0">
              <w:rPr>
                <w:rFonts w:ascii="Times New Roman" w:eastAsia="Times New Roman" w:hAnsi="Times New Roman" w:cs="Times New Roman"/>
                <w:sz w:val="24"/>
                <w:szCs w:val="24"/>
                <w:lang w:val="en-US" w:eastAsia="ru-RU"/>
              </w:rPr>
              <w:t>JPY    Japanese Yen</w:t>
            </w:r>
          </w:p>
          <w:p w:rsidR="005338C0" w:rsidRPr="005338C0" w:rsidRDefault="005338C0" w:rsidP="005338C0">
            <w:pPr>
              <w:spacing w:after="0" w:line="240" w:lineRule="auto"/>
              <w:jc w:val="both"/>
              <w:rPr>
                <w:rFonts w:ascii="Times New Roman" w:eastAsia="Times New Roman" w:hAnsi="Times New Roman" w:cs="Times New Roman"/>
                <w:sz w:val="24"/>
                <w:szCs w:val="24"/>
                <w:lang w:val="en-US" w:eastAsia="ru-RU"/>
              </w:rPr>
            </w:pPr>
            <w:r w:rsidRPr="005338C0">
              <w:rPr>
                <w:rFonts w:ascii="Times New Roman" w:eastAsia="Times New Roman" w:hAnsi="Times New Roman" w:cs="Times New Roman"/>
                <w:sz w:val="24"/>
                <w:szCs w:val="24"/>
                <w:lang w:val="en-US" w:eastAsia="ru-RU"/>
              </w:rPr>
              <w:t>RUR   Russian Rubles</w:t>
            </w:r>
          </w:p>
          <w:p w:rsidR="005338C0" w:rsidRPr="005338C0" w:rsidRDefault="005338C0" w:rsidP="005338C0">
            <w:pPr>
              <w:spacing w:after="0" w:line="240" w:lineRule="auto"/>
              <w:jc w:val="both"/>
              <w:rPr>
                <w:rFonts w:ascii="Times New Roman" w:eastAsia="Times New Roman" w:hAnsi="Times New Roman" w:cs="Times New Roman"/>
                <w:sz w:val="24"/>
                <w:szCs w:val="24"/>
                <w:lang w:val="en-US" w:eastAsia="ru-RU"/>
              </w:rPr>
            </w:pPr>
            <w:r w:rsidRPr="005338C0">
              <w:rPr>
                <w:rFonts w:ascii="Times New Roman" w:eastAsia="Times New Roman" w:hAnsi="Times New Roman" w:cs="Times New Roman"/>
                <w:sz w:val="24"/>
                <w:szCs w:val="24"/>
                <w:lang w:val="en-US" w:eastAsia="ru-RU"/>
              </w:rPr>
              <w:t>ECU   European Currency Units</w:t>
            </w:r>
          </w:p>
          <w:p w:rsidR="005338C0" w:rsidRPr="005338C0" w:rsidRDefault="005338C0" w:rsidP="005338C0">
            <w:pPr>
              <w:spacing w:after="0" w:line="240" w:lineRule="auto"/>
              <w:jc w:val="both"/>
              <w:rPr>
                <w:rFonts w:ascii="Times New Roman" w:eastAsia="Times New Roman" w:hAnsi="Times New Roman" w:cs="Times New Roman"/>
                <w:sz w:val="24"/>
                <w:szCs w:val="24"/>
                <w:lang w:val="en-US" w:eastAsia="ru-RU"/>
              </w:rPr>
            </w:pPr>
            <w:r w:rsidRPr="005338C0">
              <w:rPr>
                <w:rFonts w:ascii="Times New Roman" w:eastAsia="Times New Roman" w:hAnsi="Times New Roman" w:cs="Times New Roman"/>
                <w:sz w:val="24"/>
                <w:szCs w:val="24"/>
                <w:lang w:val="en-US" w:eastAsia="ru-RU"/>
              </w:rPr>
              <w:t>SDR   Special Drawing Right</w:t>
            </w:r>
          </w:p>
          <w:p w:rsidR="005338C0" w:rsidRPr="005338C0" w:rsidRDefault="005338C0" w:rsidP="005338C0">
            <w:pPr>
              <w:spacing w:after="0" w:line="240" w:lineRule="auto"/>
              <w:jc w:val="both"/>
              <w:rPr>
                <w:rFonts w:ascii="Times New Roman" w:eastAsia="Times New Roman" w:hAnsi="Times New Roman" w:cs="Times New Roman"/>
                <w:sz w:val="24"/>
                <w:szCs w:val="24"/>
                <w:lang w:val="en-US" w:eastAsia="ru-RU"/>
              </w:rPr>
            </w:pPr>
            <w:r w:rsidRPr="005338C0">
              <w:rPr>
                <w:rFonts w:ascii="Times New Roman" w:eastAsia="Times New Roman" w:hAnsi="Times New Roman" w:cs="Times New Roman"/>
                <w:sz w:val="24"/>
                <w:szCs w:val="24"/>
                <w:lang w:val="en-US" w:eastAsia="ru-RU"/>
              </w:rPr>
              <w:t>CHF   Swiss Francs</w:t>
            </w:r>
          </w:p>
        </w:tc>
        <w:tc>
          <w:tcPr>
            <w:tcW w:w="2603"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1,0000</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1,6238</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0,71608</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0,1716</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0,5793</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0,02798</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0,000581</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0,0079341</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0,0001742</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1,1285</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1,3692</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0,6807</w:t>
            </w:r>
          </w:p>
        </w:tc>
        <w:tc>
          <w:tcPr>
            <w:tcW w:w="2505"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1,0000</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0,61585</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1,3965</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5,828</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1,726</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35,73</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1720</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126,04</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5740</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0,88610</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0,73035</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1,469</w:t>
            </w:r>
          </w:p>
        </w:tc>
      </w:tr>
    </w:tbl>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i/>
          <w:iCs/>
          <w:color w:val="000000"/>
          <w:sz w:val="20"/>
          <w:szCs w:val="20"/>
          <w:lang w:eastAsia="ru-RU"/>
        </w:rPr>
        <w:t>Примечание.</w:t>
      </w:r>
      <w:r w:rsidRPr="005338C0">
        <w:rPr>
          <w:rFonts w:ascii="Times New Roman" w:eastAsia="Times New Roman" w:hAnsi="Times New Roman" w:cs="Times New Roman"/>
          <w:color w:val="000000"/>
          <w:sz w:val="20"/>
          <w:szCs w:val="20"/>
          <w:lang w:eastAsia="ru-RU"/>
        </w:rPr>
        <w:t> Цифра, представленная в столбце 4, равна результату деления 1,0 на цифру, представленную в столбце 3. Однако из-за округления возникают некоторые расхождения.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0"/>
          <w:szCs w:val="20"/>
          <w:lang w:val="en-US"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Дилеры получают информацию о текущих изменениях обмен</w:t>
      </w:r>
      <w:r w:rsidRPr="005338C0">
        <w:rPr>
          <w:rFonts w:ascii="Times New Roman" w:eastAsia="Times New Roman" w:hAnsi="Times New Roman" w:cs="Times New Roman"/>
          <w:color w:val="000000"/>
          <w:sz w:val="27"/>
          <w:szCs w:val="27"/>
          <w:lang w:eastAsia="ru-RU"/>
        </w:rPr>
        <w:softHyphen/>
        <w:t>ных курсов из электронных информационных систем типа</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Reu</w:t>
      </w:r>
      <w:r w:rsidRPr="005338C0">
        <w:rPr>
          <w:rFonts w:ascii="Times New Roman" w:eastAsia="Times New Roman" w:hAnsi="Times New Roman" w:cs="Times New Roman"/>
          <w:color w:val="000000"/>
          <w:sz w:val="27"/>
          <w:szCs w:val="27"/>
          <w:lang w:eastAsia="ru-RU"/>
        </w:rPr>
        <w:softHyphen/>
      </w:r>
      <w:r w:rsidRPr="005338C0">
        <w:rPr>
          <w:rFonts w:ascii="Times New Roman" w:eastAsia="Times New Roman" w:hAnsi="Times New Roman" w:cs="Times New Roman"/>
          <w:color w:val="000000"/>
          <w:sz w:val="27"/>
          <w:szCs w:val="27"/>
          <w:lang w:val="en-US" w:eastAsia="ru-RU"/>
        </w:rPr>
        <w:t>ters</w:t>
      </w:r>
      <w:r w:rsidRPr="005338C0">
        <w:rPr>
          <w:rFonts w:ascii="Times New Roman" w:eastAsia="Times New Roman" w:hAnsi="Times New Roman" w:cs="Times New Roman"/>
          <w:color w:val="000000"/>
          <w:sz w:val="27"/>
          <w:szCs w:val="27"/>
          <w:lang w:eastAsia="ru-RU"/>
        </w:rPr>
        <w:t>", "</w:t>
      </w:r>
      <w:r w:rsidRPr="005338C0">
        <w:rPr>
          <w:rFonts w:ascii="Times New Roman" w:eastAsia="Times New Roman" w:hAnsi="Times New Roman" w:cs="Times New Roman"/>
          <w:color w:val="000000"/>
          <w:sz w:val="27"/>
          <w:szCs w:val="27"/>
          <w:lang w:val="en-US" w:eastAsia="ru-RU"/>
        </w:rPr>
        <w:t>Tolerate</w:t>
      </w:r>
      <w:r w:rsidRPr="005338C0">
        <w:rPr>
          <w:rFonts w:ascii="Times New Roman" w:eastAsia="Times New Roman" w:hAnsi="Times New Roman" w:cs="Times New Roman"/>
          <w:color w:val="000000"/>
          <w:sz w:val="27"/>
          <w:szCs w:val="27"/>
          <w:lang w:eastAsia="ru-RU"/>
        </w:rPr>
        <w:t>", "</w:t>
      </w:r>
      <w:r w:rsidRPr="005338C0">
        <w:rPr>
          <w:rFonts w:ascii="Times New Roman" w:eastAsia="Times New Roman" w:hAnsi="Times New Roman" w:cs="Times New Roman"/>
          <w:color w:val="000000"/>
          <w:sz w:val="27"/>
          <w:szCs w:val="27"/>
          <w:lang w:val="en-US" w:eastAsia="ru-RU"/>
        </w:rPr>
        <w:t>Bloomberg</w:t>
      </w:r>
      <w:r w:rsidRPr="005338C0">
        <w:rPr>
          <w:rFonts w:ascii="Times New Roman" w:eastAsia="Times New Roman" w:hAnsi="Times New Roman" w:cs="Times New Roman"/>
          <w:color w:val="000000"/>
          <w:sz w:val="27"/>
          <w:szCs w:val="27"/>
          <w:lang w:eastAsia="ru-RU"/>
        </w:rPr>
        <w:t>", "</w:t>
      </w:r>
      <w:r w:rsidRPr="005338C0">
        <w:rPr>
          <w:rFonts w:ascii="Times New Roman" w:eastAsia="Times New Roman" w:hAnsi="Times New Roman" w:cs="Times New Roman"/>
          <w:color w:val="000000"/>
          <w:sz w:val="27"/>
          <w:szCs w:val="27"/>
          <w:lang w:val="en-US" w:eastAsia="ru-RU"/>
        </w:rPr>
        <w:t>Knightridder</w:t>
      </w:r>
      <w:r w:rsidRPr="005338C0">
        <w:rPr>
          <w:rFonts w:ascii="Times New Roman" w:eastAsia="Times New Roman" w:hAnsi="Times New Roman" w:cs="Times New Roman"/>
          <w:color w:val="000000"/>
          <w:sz w:val="27"/>
          <w:szCs w:val="27"/>
          <w:lang w:eastAsia="ru-RU"/>
        </w:rPr>
        <w:t>", а также из разгово</w:t>
      </w:r>
      <w:r w:rsidRPr="005338C0">
        <w:rPr>
          <w:rFonts w:ascii="Times New Roman" w:eastAsia="Times New Roman" w:hAnsi="Times New Roman" w:cs="Times New Roman"/>
          <w:color w:val="000000"/>
          <w:sz w:val="27"/>
          <w:szCs w:val="27"/>
          <w:lang w:eastAsia="ru-RU"/>
        </w:rPr>
        <w:softHyphen/>
        <w:t>ров по телефону с дилерами других банков и брокерских домов. Отдельные банки арендуют в системе"</w:t>
      </w:r>
      <w:r w:rsidRPr="005338C0">
        <w:rPr>
          <w:rFonts w:ascii="Times New Roman" w:eastAsia="Times New Roman" w:hAnsi="Times New Roman" w:cs="Times New Roman"/>
          <w:color w:val="000000"/>
          <w:sz w:val="27"/>
          <w:szCs w:val="27"/>
          <w:lang w:val="en-US" w:eastAsia="ru-RU"/>
        </w:rPr>
        <w:t>Reuters</w:t>
      </w:r>
      <w:r w:rsidRPr="005338C0">
        <w:rPr>
          <w:rFonts w:ascii="Times New Roman" w:eastAsia="Times New Roman" w:hAnsi="Times New Roman" w:cs="Times New Roman"/>
          <w:color w:val="000000"/>
          <w:sz w:val="27"/>
          <w:szCs w:val="27"/>
          <w:lang w:eastAsia="ru-RU"/>
        </w:rPr>
        <w:t>" свои собственные страницы, на которых они дают информацию о своих последних курсах покупки-продажи валюты. Однако курсы валют, опубли</w:t>
      </w:r>
      <w:r w:rsidRPr="005338C0">
        <w:rPr>
          <w:rFonts w:ascii="Times New Roman" w:eastAsia="Times New Roman" w:hAnsi="Times New Roman" w:cs="Times New Roman"/>
          <w:color w:val="000000"/>
          <w:sz w:val="27"/>
          <w:szCs w:val="27"/>
          <w:lang w:eastAsia="ru-RU"/>
        </w:rPr>
        <w:softHyphen/>
        <w:t>кованные на этих страницах, не являются обязательными для ис</w:t>
      </w:r>
      <w:r w:rsidRPr="005338C0">
        <w:rPr>
          <w:rFonts w:ascii="Times New Roman" w:eastAsia="Times New Roman" w:hAnsi="Times New Roman" w:cs="Times New Roman"/>
          <w:color w:val="000000"/>
          <w:sz w:val="27"/>
          <w:szCs w:val="27"/>
          <w:lang w:eastAsia="ru-RU"/>
        </w:rPr>
        <w:softHyphen/>
        <w:t>полнения данным банком.</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Широко используются на валютном рынке и кросс-курсы, т.е. соотношения между двумя валютами, являющиеся производными от их курсов по отношению к третьей валюте, обычно доллару США. Например, кросс-курс швейцарского франка по отноше</w:t>
      </w:r>
      <w:r w:rsidRPr="005338C0">
        <w:rPr>
          <w:rFonts w:ascii="Times New Roman" w:eastAsia="Times New Roman" w:hAnsi="Times New Roman" w:cs="Times New Roman"/>
          <w:color w:val="000000"/>
          <w:sz w:val="27"/>
          <w:szCs w:val="27"/>
          <w:lang w:eastAsia="ru-RU"/>
        </w:rPr>
        <w:softHyphen/>
        <w:t>нию к немецкой марке может быть рассчитан исходя из курсов немецкой марки к доллару США и швейцарского франка к долла</w:t>
      </w:r>
      <w:r w:rsidRPr="005338C0">
        <w:rPr>
          <w:rFonts w:ascii="Times New Roman" w:eastAsia="Times New Roman" w:hAnsi="Times New Roman" w:cs="Times New Roman"/>
          <w:color w:val="000000"/>
          <w:sz w:val="27"/>
          <w:szCs w:val="27"/>
          <w:lang w:eastAsia="ru-RU"/>
        </w:rPr>
        <w:softHyphen/>
        <w:t>ру США. Так, если за 1 дол. США дают 1,5675 нем. марки или 1,3540 швейц. франка, то 1 швейц. франк будет стоить 1,1577 нем. марки.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Разные методы котировки создают практические удобства для валютных операторов, так как исключают потребность в дополнительных вычислениях. Котировки по прямому методу на двух национальных рынках должны быть обратными друг другу при условии, что стоимость курсового пересчета валюты равна нулю, т.е.: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8"/>
          <w:szCs w:val="28"/>
          <w:lang w:eastAsia="ru-RU"/>
        </w:rPr>
        <w:t>Прямая котировка валюты = 1/Обратная котировка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8"/>
          <w:szCs w:val="28"/>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Например, если курс иены котируется на рынке в Париже про</w:t>
      </w:r>
      <w:r w:rsidRPr="005338C0">
        <w:rPr>
          <w:rFonts w:ascii="Times New Roman" w:eastAsia="Times New Roman" w:hAnsi="Times New Roman" w:cs="Times New Roman"/>
          <w:color w:val="000000"/>
          <w:sz w:val="27"/>
          <w:szCs w:val="27"/>
          <w:lang w:eastAsia="ru-RU"/>
        </w:rPr>
        <w:softHyphen/>
        <w:t>тив французского франка по курсу 0,0505 франц. франка за иену, то котировка французского франка в Токио составляет соответственно 19,80 иены за 1 франц. франк.</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Некоторые валюты имеют небольшой масштаб, поэтому при их котировке за базу принимается не одна их единица, а 10 еди</w:t>
      </w:r>
      <w:r w:rsidRPr="005338C0">
        <w:rPr>
          <w:rFonts w:ascii="Times New Roman" w:eastAsia="Times New Roman" w:hAnsi="Times New Roman" w:cs="Times New Roman"/>
          <w:color w:val="000000"/>
          <w:sz w:val="27"/>
          <w:szCs w:val="27"/>
          <w:lang w:eastAsia="ru-RU"/>
        </w:rPr>
        <w:softHyphen/>
        <w:t>ниц (как, например, французский франк), 100 единиц (например, японская иена, бельгийский франк), 1000 единиц (например, италь</w:t>
      </w:r>
      <w:r w:rsidRPr="005338C0">
        <w:rPr>
          <w:rFonts w:ascii="Times New Roman" w:eastAsia="Times New Roman" w:hAnsi="Times New Roman" w:cs="Times New Roman"/>
          <w:color w:val="000000"/>
          <w:sz w:val="27"/>
          <w:szCs w:val="27"/>
          <w:lang w:eastAsia="ru-RU"/>
        </w:rPr>
        <w:softHyphen/>
        <w:t>янская лира). Поэтому котировка японской иены в Париже в при</w:t>
      </w:r>
      <w:r w:rsidRPr="005338C0">
        <w:rPr>
          <w:rFonts w:ascii="Times New Roman" w:eastAsia="Times New Roman" w:hAnsi="Times New Roman" w:cs="Times New Roman"/>
          <w:color w:val="000000"/>
          <w:sz w:val="27"/>
          <w:szCs w:val="27"/>
          <w:lang w:eastAsia="ru-RU"/>
        </w:rPr>
        <w:softHyphen/>
        <w:t>мере, рассмотренном ранее, будет выглядеть как 5,05 франц. франка за 100 иен или 198 иен за 10 франц. франков для японского рынка.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 спот-рынке банки котируют курс продажи</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ask</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rate</w:t>
      </w:r>
      <w:r w:rsidRPr="005338C0">
        <w:rPr>
          <w:rFonts w:ascii="Times New Roman" w:eastAsia="Times New Roman" w:hAnsi="Times New Roman" w:cs="Times New Roman"/>
          <w:color w:val="000000"/>
          <w:sz w:val="27"/>
          <w:szCs w:val="27"/>
          <w:lang w:eastAsia="ru-RU"/>
        </w:rPr>
        <w:t> –</w:t>
      </w:r>
      <w:r w:rsidRPr="005338C0">
        <w:rPr>
          <w:rFonts w:ascii="Times New Roman" w:eastAsia="Times New Roman" w:hAnsi="Times New Roman" w:cs="Times New Roman"/>
          <w:color w:val="000000"/>
          <w:sz w:val="27"/>
          <w:szCs w:val="27"/>
          <w:lang w:val="en-US" w:eastAsia="ru-RU"/>
        </w:rPr>
        <w:t> AR</w:t>
      </w:r>
      <w:r w:rsidRPr="005338C0">
        <w:rPr>
          <w:rFonts w:ascii="Times New Roman" w:eastAsia="Times New Roman" w:hAnsi="Times New Roman" w:cs="Times New Roman"/>
          <w:color w:val="000000"/>
          <w:sz w:val="27"/>
          <w:szCs w:val="27"/>
          <w:lang w:eastAsia="ru-RU"/>
        </w:rPr>
        <w:t>) и курс покупки валюты</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bid</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rate</w:t>
      </w:r>
      <w:r w:rsidRPr="005338C0">
        <w:rPr>
          <w:rFonts w:ascii="Times New Roman" w:eastAsia="Times New Roman" w:hAnsi="Times New Roman" w:cs="Times New Roman"/>
          <w:color w:val="000000"/>
          <w:sz w:val="27"/>
          <w:szCs w:val="27"/>
          <w:lang w:eastAsia="ru-RU"/>
        </w:rPr>
        <w:t> –</w:t>
      </w:r>
      <w:r w:rsidRPr="005338C0">
        <w:rPr>
          <w:rFonts w:ascii="Times New Roman" w:eastAsia="Times New Roman" w:hAnsi="Times New Roman" w:cs="Times New Roman"/>
          <w:color w:val="000000"/>
          <w:sz w:val="27"/>
          <w:szCs w:val="27"/>
          <w:lang w:val="en-US" w:eastAsia="ru-RU"/>
        </w:rPr>
        <w:t> BR</w:t>
      </w:r>
      <w:r w:rsidRPr="005338C0">
        <w:rPr>
          <w:rFonts w:ascii="Times New Roman" w:eastAsia="Times New Roman" w:hAnsi="Times New Roman" w:cs="Times New Roman"/>
          <w:color w:val="000000"/>
          <w:sz w:val="27"/>
          <w:szCs w:val="27"/>
          <w:lang w:eastAsia="ru-RU"/>
        </w:rPr>
        <w:t>). Так, если котировка долла</w:t>
      </w:r>
      <w:r w:rsidRPr="005338C0">
        <w:rPr>
          <w:rFonts w:ascii="Times New Roman" w:eastAsia="Times New Roman" w:hAnsi="Times New Roman" w:cs="Times New Roman"/>
          <w:color w:val="000000"/>
          <w:sz w:val="27"/>
          <w:szCs w:val="27"/>
          <w:lang w:eastAsia="ru-RU"/>
        </w:rPr>
        <w:softHyphen/>
        <w:t>ра США к немецкой марке составляет 1,4120-1,4125 нем. марки за 1 дол. США, то левая ставка (1,4120 ) является курсом покупки (BR), а правая ставка (1,4125 ) – курсом продажи (AR). Это озна</w:t>
      </w:r>
      <w:r w:rsidRPr="005338C0">
        <w:rPr>
          <w:rFonts w:ascii="Times New Roman" w:eastAsia="Times New Roman" w:hAnsi="Times New Roman" w:cs="Times New Roman"/>
          <w:color w:val="000000"/>
          <w:sz w:val="27"/>
          <w:szCs w:val="27"/>
          <w:lang w:eastAsia="ru-RU"/>
        </w:rPr>
        <w:softHyphen/>
        <w:t>чает, что участник рынка, который назначает такую цену, будет покупать доллары за 1,4120 нем. марки и продавать их по 1,4125 нем. марки (см. схему, представленную далее).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Использование котировок участниками рынка</w:t>
      </w:r>
    </w:p>
    <w:p w:rsidR="005338C0" w:rsidRPr="005338C0" w:rsidRDefault="005338C0" w:rsidP="005338C0">
      <w:pPr>
        <w:spacing w:after="0" w:line="240" w:lineRule="auto"/>
        <w:ind w:firstLine="720"/>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Маркет-мейкер</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(коммерческий банк, котирующий валютный курс)</w:t>
      </w:r>
    </w:p>
    <w:p w:rsidR="005338C0" w:rsidRPr="005338C0" w:rsidRDefault="005338C0" w:rsidP="005338C0">
      <w:pPr>
        <w:spacing w:after="0" w:line="240" w:lineRule="auto"/>
        <w:ind w:firstLine="720"/>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tbl>
      <w:tblPr>
        <w:tblW w:w="0" w:type="auto"/>
        <w:tblInd w:w="817" w:type="dxa"/>
        <w:tblCellMar>
          <w:left w:w="0" w:type="dxa"/>
          <w:right w:w="0" w:type="dxa"/>
        </w:tblCellMar>
        <w:tblLook w:val="04A0" w:firstRow="1" w:lastRow="0" w:firstColumn="1" w:lastColumn="0" w:noHBand="0" w:noVBand="1"/>
      </w:tblPr>
      <w:tblGrid>
        <w:gridCol w:w="4390"/>
        <w:gridCol w:w="4257"/>
      </w:tblGrid>
      <w:tr w:rsidR="005338C0" w:rsidRPr="005338C0" w:rsidTr="005338C0">
        <w:tc>
          <w:tcPr>
            <w:tcW w:w="43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Продает </w:t>
            </w:r>
            <w:r w:rsidRPr="005338C0">
              <w:rPr>
                <w:rFonts w:ascii="Times New Roman" w:eastAsia="Times New Roman" w:hAnsi="Times New Roman" w:cs="Times New Roman"/>
                <w:sz w:val="24"/>
                <w:szCs w:val="24"/>
                <w:lang w:val="en-US" w:eastAsia="ru-RU"/>
              </w:rPr>
              <w:t>DEM</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Покупает</w:t>
            </w:r>
            <w:r w:rsidRPr="005338C0">
              <w:rPr>
                <w:rFonts w:ascii="Times New Roman" w:eastAsia="Times New Roman" w:hAnsi="Times New Roman" w:cs="Times New Roman"/>
                <w:sz w:val="24"/>
                <w:szCs w:val="24"/>
                <w:lang w:val="en-US" w:eastAsia="ru-RU"/>
              </w:rPr>
              <w:t> USD</w:t>
            </w:r>
          </w:p>
        </w:tc>
        <w:tc>
          <w:tcPr>
            <w:tcW w:w="4257"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Покупает </w:t>
            </w:r>
            <w:r w:rsidRPr="005338C0">
              <w:rPr>
                <w:rFonts w:ascii="Times New Roman" w:eastAsia="Times New Roman" w:hAnsi="Times New Roman" w:cs="Times New Roman"/>
                <w:sz w:val="24"/>
                <w:szCs w:val="24"/>
                <w:lang w:val="en-US" w:eastAsia="ru-RU"/>
              </w:rPr>
              <w:t>DEM</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Продает</w:t>
            </w:r>
            <w:r w:rsidRPr="005338C0">
              <w:rPr>
                <w:rFonts w:ascii="Times New Roman" w:eastAsia="Times New Roman" w:hAnsi="Times New Roman" w:cs="Times New Roman"/>
                <w:sz w:val="24"/>
                <w:szCs w:val="24"/>
                <w:lang w:val="en-US" w:eastAsia="ru-RU"/>
              </w:rPr>
              <w:t> USD</w:t>
            </w:r>
          </w:p>
        </w:tc>
      </w:tr>
      <w:tr w:rsidR="005338C0" w:rsidRPr="005338C0" w:rsidTr="005338C0">
        <w:tc>
          <w:tcPr>
            <w:tcW w:w="43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BR 1,4120</w:t>
            </w:r>
          </w:p>
        </w:tc>
        <w:tc>
          <w:tcPr>
            <w:tcW w:w="4257"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1,4125 AR</w:t>
            </w:r>
          </w:p>
        </w:tc>
      </w:tr>
      <w:tr w:rsidR="005338C0" w:rsidRPr="005338C0" w:rsidTr="005338C0">
        <w:tc>
          <w:tcPr>
            <w:tcW w:w="43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Продает</w:t>
            </w:r>
            <w:r w:rsidRPr="005338C0">
              <w:rPr>
                <w:rFonts w:ascii="Times New Roman" w:eastAsia="Times New Roman" w:hAnsi="Times New Roman" w:cs="Times New Roman"/>
                <w:sz w:val="24"/>
                <w:szCs w:val="24"/>
                <w:lang w:val="en-US" w:eastAsia="ru-RU"/>
              </w:rPr>
              <w:t> USD</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Покупает </w:t>
            </w:r>
            <w:r w:rsidRPr="005338C0">
              <w:rPr>
                <w:rFonts w:ascii="Times New Roman" w:eastAsia="Times New Roman" w:hAnsi="Times New Roman" w:cs="Times New Roman"/>
                <w:sz w:val="24"/>
                <w:szCs w:val="24"/>
                <w:lang w:val="en-US" w:eastAsia="ru-RU"/>
              </w:rPr>
              <w:t>DEM</w:t>
            </w:r>
          </w:p>
        </w:tc>
        <w:tc>
          <w:tcPr>
            <w:tcW w:w="4257"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Покупает</w:t>
            </w:r>
            <w:r w:rsidRPr="005338C0">
              <w:rPr>
                <w:rFonts w:ascii="Times New Roman" w:eastAsia="Times New Roman" w:hAnsi="Times New Roman" w:cs="Times New Roman"/>
                <w:sz w:val="24"/>
                <w:szCs w:val="24"/>
                <w:lang w:val="en-US" w:eastAsia="ru-RU"/>
              </w:rPr>
              <w:t> USD</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Продает</w:t>
            </w:r>
            <w:r w:rsidRPr="005338C0">
              <w:rPr>
                <w:rFonts w:ascii="Times New Roman" w:eastAsia="Times New Roman" w:hAnsi="Times New Roman" w:cs="Times New Roman"/>
                <w:sz w:val="24"/>
                <w:szCs w:val="24"/>
                <w:lang w:val="en-US" w:eastAsia="ru-RU"/>
              </w:rPr>
              <w:t> DEM</w:t>
            </w:r>
          </w:p>
        </w:tc>
      </w:tr>
    </w:tbl>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Пользователь рынка</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 валютном рынке базовые котировки устанавливаются маркет-мейкерами</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market</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maker</w:t>
      </w:r>
      <w:r w:rsidRPr="005338C0">
        <w:rPr>
          <w:rFonts w:ascii="Times New Roman" w:eastAsia="Times New Roman" w:hAnsi="Times New Roman" w:cs="Times New Roman"/>
          <w:color w:val="000000"/>
          <w:sz w:val="27"/>
          <w:szCs w:val="27"/>
          <w:lang w:eastAsia="ru-RU"/>
        </w:rPr>
        <w:t>), т.е. теми, кто делает рынок. Маркет-тейкеры</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market</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taker</w:t>
      </w:r>
      <w:r w:rsidRPr="005338C0">
        <w:rPr>
          <w:rFonts w:ascii="Times New Roman" w:eastAsia="Times New Roman" w:hAnsi="Times New Roman" w:cs="Times New Roman"/>
          <w:color w:val="000000"/>
          <w:sz w:val="27"/>
          <w:szCs w:val="27"/>
          <w:lang w:eastAsia="ru-RU"/>
        </w:rPr>
        <w:t>) – те, кто использует рынок, - прини</w:t>
      </w:r>
      <w:r w:rsidRPr="005338C0">
        <w:rPr>
          <w:rFonts w:ascii="Times New Roman" w:eastAsia="Times New Roman" w:hAnsi="Times New Roman" w:cs="Times New Roman"/>
          <w:color w:val="000000"/>
          <w:sz w:val="27"/>
          <w:szCs w:val="27"/>
          <w:lang w:eastAsia="ru-RU"/>
        </w:rPr>
        <w:softHyphen/>
        <w:t>мают эти условия, совершая сделки по ценам, определенным маркет-мейкерами. Выбор курса пользователем рынка (маркет-тейкером) является зеркальным отображением котировок, предло</w:t>
      </w:r>
      <w:r w:rsidRPr="005338C0">
        <w:rPr>
          <w:rFonts w:ascii="Times New Roman" w:eastAsia="Times New Roman" w:hAnsi="Times New Roman" w:cs="Times New Roman"/>
          <w:color w:val="000000"/>
          <w:sz w:val="27"/>
          <w:szCs w:val="27"/>
          <w:lang w:eastAsia="ru-RU"/>
        </w:rPr>
        <w:softHyphen/>
        <w:t>женных маркет-мейкерами. В нашем примере с котировкой</w:t>
      </w:r>
      <w:r w:rsidRPr="005338C0">
        <w:rPr>
          <w:rFonts w:ascii="Times New Roman" w:eastAsia="Times New Roman" w:hAnsi="Times New Roman" w:cs="Times New Roman"/>
          <w:color w:val="000000"/>
          <w:sz w:val="27"/>
          <w:szCs w:val="27"/>
          <w:lang w:val="en-US" w:eastAsia="ru-RU"/>
        </w:rPr>
        <w:t> DEM</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USA</w:t>
      </w:r>
      <w:r w:rsidRPr="005338C0">
        <w:rPr>
          <w:rFonts w:ascii="Times New Roman" w:eastAsia="Times New Roman" w:hAnsi="Times New Roman" w:cs="Times New Roman"/>
          <w:color w:val="000000"/>
          <w:sz w:val="27"/>
          <w:szCs w:val="27"/>
          <w:lang w:eastAsia="ru-RU"/>
        </w:rPr>
        <w:t>пользователь рынка покупает марки и продает доллары по 1,4120 нем. марки за 1 дол. США, покупает доллары и продает марки но 1,4125 нем, марки за 1 дол. США.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Важное значение имеет спред – разница между курсом покуп</w:t>
      </w:r>
      <w:r w:rsidRPr="005338C0">
        <w:rPr>
          <w:rFonts w:ascii="Times New Roman" w:eastAsia="Times New Roman" w:hAnsi="Times New Roman" w:cs="Times New Roman"/>
          <w:color w:val="000000"/>
          <w:sz w:val="27"/>
          <w:szCs w:val="27"/>
          <w:lang w:eastAsia="ru-RU"/>
        </w:rPr>
        <w:softHyphen/>
        <w:t>ки и продажи валюты, рассчитанная в базовых пунктах:</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w:t>
      </w:r>
      <w:r w:rsidRPr="005338C0">
        <w:rPr>
          <w:rFonts w:ascii="Times New Roman" w:eastAsia="Times New Roman" w:hAnsi="Times New Roman" w:cs="Times New Roman"/>
          <w:color w:val="000000"/>
          <w:sz w:val="27"/>
          <w:szCs w:val="27"/>
          <w:vertAlign w:val="subscript"/>
          <w:lang w:eastAsia="ru-RU"/>
        </w:rPr>
        <w:t>пред</w:t>
      </w:r>
      <w:r w:rsidRPr="005338C0">
        <w:rPr>
          <w:rFonts w:ascii="Times New Roman" w:eastAsia="Times New Roman" w:hAnsi="Times New Roman" w:cs="Times New Roman"/>
          <w:color w:val="000000"/>
          <w:sz w:val="27"/>
          <w:szCs w:val="27"/>
          <w:lang w:eastAsia="ru-RU"/>
        </w:rPr>
        <w:t> = </w:t>
      </w:r>
      <w:r w:rsidRPr="005338C0">
        <w:rPr>
          <w:rFonts w:ascii="Times New Roman" w:eastAsia="Times New Roman" w:hAnsi="Times New Roman" w:cs="Times New Roman"/>
          <w:i/>
          <w:iCs/>
          <w:color w:val="000000"/>
          <w:sz w:val="27"/>
          <w:szCs w:val="27"/>
          <w:lang w:eastAsia="ru-RU"/>
        </w:rPr>
        <w:t>AR –</w:t>
      </w:r>
      <w:r w:rsidRPr="005338C0">
        <w:rPr>
          <w:rFonts w:ascii="Times New Roman" w:eastAsia="Times New Roman" w:hAnsi="Times New Roman" w:cs="Times New Roman"/>
          <w:i/>
          <w:iCs/>
          <w:color w:val="000000"/>
          <w:sz w:val="27"/>
          <w:szCs w:val="27"/>
          <w:lang w:val="en-US" w:eastAsia="ru-RU"/>
        </w:rPr>
        <w:t> BR</w:t>
      </w:r>
      <w:r w:rsidRPr="005338C0">
        <w:rPr>
          <w:rFonts w:ascii="Times New Roman" w:eastAsia="Times New Roman" w:hAnsi="Times New Roman" w:cs="Times New Roman"/>
          <w:i/>
          <w:iCs/>
          <w:color w:val="000000"/>
          <w:sz w:val="27"/>
          <w:szCs w:val="27"/>
          <w:lang w:eastAsia="ru-RU"/>
        </w:rPr>
        <w:t xml:space="preserve">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Помимо абсолютной разницы в курсах покупки и продажи ва</w:t>
      </w:r>
      <w:r w:rsidRPr="005338C0">
        <w:rPr>
          <w:rFonts w:ascii="Times New Roman" w:eastAsia="Times New Roman" w:hAnsi="Times New Roman" w:cs="Times New Roman"/>
          <w:color w:val="000000"/>
          <w:sz w:val="27"/>
          <w:szCs w:val="27"/>
          <w:lang w:eastAsia="ru-RU"/>
        </w:rPr>
        <w:softHyphen/>
        <w:t>люты, рассчитывают и относительную величину спреда (маржи):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i/>
          <w:iCs/>
          <w:color w:val="000000"/>
          <w:sz w:val="27"/>
          <w:szCs w:val="27"/>
          <w:lang w:eastAsia="ru-RU"/>
        </w:rPr>
        <w:t>ВА</w:t>
      </w:r>
      <w:r w:rsidRPr="005338C0">
        <w:rPr>
          <w:rFonts w:ascii="Times New Roman" w:eastAsia="Times New Roman" w:hAnsi="Times New Roman" w:cs="Times New Roman"/>
          <w:i/>
          <w:iCs/>
          <w:color w:val="000000"/>
          <w:sz w:val="27"/>
          <w:szCs w:val="27"/>
          <w:lang w:val="en-US" w:eastAsia="ru-RU"/>
        </w:rPr>
        <w:t>S</w:t>
      </w:r>
      <w:r w:rsidRPr="005338C0">
        <w:rPr>
          <w:rFonts w:ascii="Times New Roman" w:eastAsia="Times New Roman" w:hAnsi="Times New Roman" w:cs="Times New Roman"/>
          <w:i/>
          <w:iCs/>
          <w:color w:val="000000"/>
          <w:sz w:val="27"/>
          <w:szCs w:val="27"/>
          <w:lang w:eastAsia="ru-RU"/>
        </w:rPr>
        <w:t>^</w:t>
      </w:r>
      <w:r w:rsidRPr="005338C0">
        <w:rPr>
          <w:rFonts w:ascii="Times New Roman" w:eastAsia="Times New Roman" w:hAnsi="Times New Roman" w:cs="Times New Roman"/>
          <w:i/>
          <w:iCs/>
          <w:color w:val="000000"/>
          <w:sz w:val="27"/>
          <w:szCs w:val="27"/>
          <w:lang w:val="en-US" w:eastAsia="ru-RU"/>
        </w:rPr>
        <w:t> </w:t>
      </w:r>
      <w:r w:rsidRPr="005338C0">
        <w:rPr>
          <w:rFonts w:ascii="Times New Roman" w:eastAsia="Times New Roman" w:hAnsi="Times New Roman" w:cs="Times New Roman"/>
          <w:i/>
          <w:iCs/>
          <w:color w:val="000000"/>
          <w:sz w:val="27"/>
          <w:szCs w:val="27"/>
          <w:lang w:eastAsia="ru-RU"/>
        </w:rPr>
        <w:t>= [(AR</w:t>
      </w:r>
      <w:r w:rsidRPr="005338C0">
        <w:rPr>
          <w:rFonts w:ascii="Times New Roman" w:eastAsia="Times New Roman" w:hAnsi="Times New Roman" w:cs="Times New Roman"/>
          <w:color w:val="000000"/>
          <w:sz w:val="27"/>
          <w:szCs w:val="27"/>
          <w:lang w:eastAsia="ru-RU"/>
        </w:rPr>
        <w:t> – </w:t>
      </w:r>
      <w:r w:rsidRPr="005338C0">
        <w:rPr>
          <w:rFonts w:ascii="Times New Roman" w:eastAsia="Times New Roman" w:hAnsi="Times New Roman" w:cs="Times New Roman"/>
          <w:i/>
          <w:iCs/>
          <w:color w:val="000000"/>
          <w:sz w:val="27"/>
          <w:szCs w:val="27"/>
          <w:lang w:val="en-US" w:eastAsia="ru-RU"/>
        </w:rPr>
        <w:t>BR</w:t>
      </w:r>
      <w:r w:rsidRPr="005338C0">
        <w:rPr>
          <w:rFonts w:ascii="Times New Roman" w:eastAsia="Times New Roman" w:hAnsi="Times New Roman" w:cs="Times New Roman"/>
          <w:i/>
          <w:iCs/>
          <w:color w:val="000000"/>
          <w:sz w:val="27"/>
          <w:szCs w:val="27"/>
          <w:lang w:eastAsia="ru-RU"/>
        </w:rPr>
        <w:t>)/</w:t>
      </w:r>
      <w:r w:rsidRPr="005338C0">
        <w:rPr>
          <w:rFonts w:ascii="Times New Roman" w:eastAsia="Times New Roman" w:hAnsi="Times New Roman" w:cs="Times New Roman"/>
          <w:i/>
          <w:iCs/>
          <w:color w:val="000000"/>
          <w:sz w:val="27"/>
          <w:szCs w:val="27"/>
          <w:lang w:val="en-US" w:eastAsia="ru-RU"/>
        </w:rPr>
        <w:t>AR </w:t>
      </w:r>
      <w:r w:rsidRPr="005338C0">
        <w:rPr>
          <w:rFonts w:ascii="Symbol" w:eastAsia="Times New Roman" w:hAnsi="Symbol" w:cs="Times New Roman"/>
          <w:i/>
          <w:iCs/>
          <w:color w:val="000000"/>
          <w:sz w:val="27"/>
          <w:szCs w:val="27"/>
          <w:lang w:eastAsia="ru-RU"/>
        </w:rPr>
        <w:t></w:t>
      </w:r>
      <w:r w:rsidRPr="005338C0">
        <w:rPr>
          <w:rFonts w:ascii="Times New Roman" w:eastAsia="Times New Roman" w:hAnsi="Times New Roman" w:cs="Times New Roman"/>
          <w:i/>
          <w:iCs/>
          <w:color w:val="000000"/>
          <w:sz w:val="27"/>
          <w:szCs w:val="27"/>
          <w:lang w:eastAsia="ru-RU"/>
        </w:rPr>
        <w:t> •</w:t>
      </w:r>
      <w:r w:rsidRPr="005338C0">
        <w:rPr>
          <w:rFonts w:ascii="Times New Roman" w:eastAsia="Times New Roman" w:hAnsi="Times New Roman" w:cs="Times New Roman"/>
          <w:color w:val="000000"/>
          <w:sz w:val="27"/>
          <w:szCs w:val="27"/>
          <w:lang w:eastAsia="ru-RU"/>
        </w:rPr>
        <w:t> 100%,</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где</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i/>
          <w:iCs/>
          <w:color w:val="000000"/>
          <w:sz w:val="27"/>
          <w:szCs w:val="27"/>
          <w:lang w:val="en-US" w:eastAsia="ru-RU"/>
        </w:rPr>
        <w:t>AR</w:t>
      </w:r>
      <w:r w:rsidRPr="005338C0">
        <w:rPr>
          <w:rFonts w:ascii="Times New Roman" w:eastAsia="Times New Roman" w:hAnsi="Times New Roman" w:cs="Times New Roman"/>
          <w:i/>
          <w:iCs/>
          <w:color w:val="000000"/>
          <w:sz w:val="27"/>
          <w:szCs w:val="27"/>
          <w:lang w:eastAsia="ru-RU"/>
        </w:rPr>
        <w:t> –</w:t>
      </w:r>
      <w:r w:rsidRPr="005338C0">
        <w:rPr>
          <w:rFonts w:ascii="Times New Roman" w:eastAsia="Times New Roman" w:hAnsi="Times New Roman" w:cs="Times New Roman"/>
          <w:color w:val="000000"/>
          <w:sz w:val="27"/>
          <w:szCs w:val="27"/>
          <w:lang w:eastAsia="ru-RU"/>
        </w:rPr>
        <w:t> курс покупки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i/>
          <w:iCs/>
          <w:color w:val="000000"/>
          <w:sz w:val="27"/>
          <w:szCs w:val="27"/>
          <w:lang w:val="en-US" w:eastAsia="ru-RU"/>
        </w:rPr>
        <w:t>BR</w:t>
      </w:r>
      <w:r w:rsidRPr="005338C0">
        <w:rPr>
          <w:rFonts w:ascii="Times New Roman" w:eastAsia="Times New Roman" w:hAnsi="Times New Roman" w:cs="Times New Roman"/>
          <w:i/>
          <w:iCs/>
          <w:color w:val="000000"/>
          <w:sz w:val="27"/>
          <w:szCs w:val="27"/>
          <w:lang w:eastAsia="ru-RU"/>
        </w:rPr>
        <w:t> –</w:t>
      </w:r>
      <w:r w:rsidRPr="005338C0">
        <w:rPr>
          <w:rFonts w:ascii="Times New Roman" w:eastAsia="Times New Roman" w:hAnsi="Times New Roman" w:cs="Times New Roman"/>
          <w:color w:val="000000"/>
          <w:sz w:val="27"/>
          <w:szCs w:val="27"/>
          <w:lang w:eastAsia="ru-RU"/>
        </w:rPr>
        <w:t> курс продажи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i/>
          <w:iCs/>
          <w:color w:val="000000"/>
          <w:sz w:val="27"/>
          <w:szCs w:val="27"/>
          <w:lang w:val="en-US" w:eastAsia="ru-RU"/>
        </w:rPr>
        <w:t>BAS</w:t>
      </w:r>
      <w:r w:rsidRPr="005338C0">
        <w:rPr>
          <w:rFonts w:ascii="Times New Roman" w:eastAsia="Times New Roman" w:hAnsi="Times New Roman" w:cs="Times New Roman"/>
          <w:i/>
          <w:iCs/>
          <w:color w:val="000000"/>
          <w:sz w:val="27"/>
          <w:szCs w:val="27"/>
          <w:lang w:eastAsia="ru-RU"/>
        </w:rPr>
        <w:t>^-</w:t>
      </w:r>
      <w:r w:rsidRPr="005338C0">
        <w:rPr>
          <w:rFonts w:ascii="Times New Roman" w:eastAsia="Times New Roman" w:hAnsi="Times New Roman" w:cs="Times New Roman"/>
          <w:color w:val="000000"/>
          <w:sz w:val="27"/>
          <w:szCs w:val="27"/>
          <w:lang w:eastAsia="ru-RU"/>
        </w:rPr>
        <w:t> продажно-покупной спред.</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Спред, или маржа, должны покрывать операционные издерж</w:t>
      </w:r>
      <w:r w:rsidRPr="005338C0">
        <w:rPr>
          <w:rFonts w:ascii="Times New Roman" w:eastAsia="Times New Roman" w:hAnsi="Times New Roman" w:cs="Times New Roman"/>
          <w:color w:val="000000"/>
          <w:sz w:val="27"/>
          <w:szCs w:val="27"/>
          <w:lang w:eastAsia="ru-RU"/>
        </w:rPr>
        <w:softHyphen/>
        <w:t>ки банка и обеспечивать ему нормальную прибыль при проведе</w:t>
      </w:r>
      <w:r w:rsidRPr="005338C0">
        <w:rPr>
          <w:rFonts w:ascii="Times New Roman" w:eastAsia="Times New Roman" w:hAnsi="Times New Roman" w:cs="Times New Roman"/>
          <w:color w:val="000000"/>
          <w:sz w:val="27"/>
          <w:szCs w:val="27"/>
          <w:lang w:eastAsia="ru-RU"/>
        </w:rPr>
        <w:softHyphen/>
        <w:t>нии операций с валютой.</w:t>
      </w:r>
      <w:r w:rsidRPr="005338C0">
        <w:rPr>
          <w:rFonts w:ascii="Times New Roman" w:eastAsia="Times New Roman" w:hAnsi="Times New Roman" w:cs="Times New Roman"/>
          <w:color w:val="000000"/>
          <w:sz w:val="27"/>
          <w:szCs w:val="27"/>
          <w:lang w:val="en-US" w:eastAsia="ru-RU"/>
        </w:rPr>
        <w:t> BAS</w:t>
      </w:r>
      <w:r w:rsidRPr="005338C0">
        <w:rPr>
          <w:rFonts w:ascii="Times New Roman" w:eastAsia="Times New Roman" w:hAnsi="Times New Roman" w:cs="Times New Roman"/>
          <w:color w:val="000000"/>
          <w:sz w:val="27"/>
          <w:szCs w:val="27"/>
          <w:lang w:eastAsia="ru-RU"/>
        </w:rPr>
        <w:t> является своеобразной "платой" за предоставляемые банком форексные услуги. При этом размер маржи, назначаемой коммерческим банком по разным валютам, для разных клиентов и в зависимости от объема сделок может существенно колебаться.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международной практике валюту обычно котируют с точнос</w:t>
      </w:r>
      <w:r w:rsidRPr="005338C0">
        <w:rPr>
          <w:rFonts w:ascii="Times New Roman" w:eastAsia="Times New Roman" w:hAnsi="Times New Roman" w:cs="Times New Roman"/>
          <w:color w:val="000000"/>
          <w:sz w:val="27"/>
          <w:szCs w:val="27"/>
          <w:lang w:eastAsia="ru-RU"/>
        </w:rPr>
        <w:softHyphen/>
        <w:t>тью до четвертого знака после запятой – одного базового пункта при прямой котировке или пипса</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pip</w:t>
      </w:r>
      <w:r w:rsidRPr="005338C0">
        <w:rPr>
          <w:rFonts w:ascii="Times New Roman" w:eastAsia="Times New Roman" w:hAnsi="Times New Roman" w:cs="Times New Roman"/>
          <w:color w:val="000000"/>
          <w:sz w:val="27"/>
          <w:szCs w:val="27"/>
          <w:lang w:eastAsia="ru-RU"/>
        </w:rPr>
        <w:t>) при обратной котировке. Сто базовых пунктов котировки образуют так называемую "боль</w:t>
      </w:r>
      <w:r w:rsidRPr="005338C0">
        <w:rPr>
          <w:rFonts w:ascii="Times New Roman" w:eastAsia="Times New Roman" w:hAnsi="Times New Roman" w:cs="Times New Roman"/>
          <w:color w:val="000000"/>
          <w:sz w:val="27"/>
          <w:szCs w:val="27"/>
          <w:lang w:eastAsia="ru-RU"/>
        </w:rPr>
        <w:softHyphen/>
        <w:t>шую фигуру". Так как валютные дилеры специализируются на торговле с определенным кругом валют, то "большая фигура" хо</w:t>
      </w:r>
      <w:r w:rsidRPr="005338C0">
        <w:rPr>
          <w:rFonts w:ascii="Times New Roman" w:eastAsia="Times New Roman" w:hAnsi="Times New Roman" w:cs="Times New Roman"/>
          <w:color w:val="000000"/>
          <w:sz w:val="27"/>
          <w:szCs w:val="27"/>
          <w:lang w:eastAsia="ru-RU"/>
        </w:rPr>
        <w:softHyphen/>
        <w:t>рошо известна на каждый рабочий день и редко изменяется при купле-продаже валюты. В основном в течение бизнес-дня меня</w:t>
      </w:r>
      <w:r w:rsidRPr="005338C0">
        <w:rPr>
          <w:rFonts w:ascii="Times New Roman" w:eastAsia="Times New Roman" w:hAnsi="Times New Roman" w:cs="Times New Roman"/>
          <w:color w:val="000000"/>
          <w:sz w:val="27"/>
          <w:szCs w:val="27"/>
          <w:lang w:eastAsia="ru-RU"/>
        </w:rPr>
        <w:softHyphen/>
        <w:t>ются пункты котировки. Например, при изменении курса немец</w:t>
      </w:r>
      <w:r w:rsidRPr="005338C0">
        <w:rPr>
          <w:rFonts w:ascii="Times New Roman" w:eastAsia="Times New Roman" w:hAnsi="Times New Roman" w:cs="Times New Roman"/>
          <w:color w:val="000000"/>
          <w:sz w:val="27"/>
          <w:szCs w:val="27"/>
          <w:lang w:eastAsia="ru-RU"/>
        </w:rPr>
        <w:softHyphen/>
        <w:t>кой марки с 1,7678 до 1,7689 за 1 дол. США говорят, что курс немец</w:t>
      </w:r>
      <w:r w:rsidRPr="005338C0">
        <w:rPr>
          <w:rFonts w:ascii="Times New Roman" w:eastAsia="Times New Roman" w:hAnsi="Times New Roman" w:cs="Times New Roman"/>
          <w:color w:val="000000"/>
          <w:sz w:val="27"/>
          <w:szCs w:val="27"/>
          <w:lang w:eastAsia="ru-RU"/>
        </w:rPr>
        <w:softHyphen/>
        <w:t>кой марки упал на 11 пунктов, "большая фигура" составляет 1,76.</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Различают понятия "база котировки" (базовая валюта) и "ва</w:t>
      </w:r>
      <w:r w:rsidRPr="005338C0">
        <w:rPr>
          <w:rFonts w:ascii="Times New Roman" w:eastAsia="Times New Roman" w:hAnsi="Times New Roman" w:cs="Times New Roman"/>
          <w:color w:val="000000"/>
          <w:sz w:val="27"/>
          <w:szCs w:val="27"/>
          <w:lang w:eastAsia="ru-RU"/>
        </w:rPr>
        <w:softHyphen/>
        <w:t>люта котировки" (котируемая валюта). Базовой валютой называ</w:t>
      </w:r>
      <w:r w:rsidRPr="005338C0">
        <w:rPr>
          <w:rFonts w:ascii="Times New Roman" w:eastAsia="Times New Roman" w:hAnsi="Times New Roman" w:cs="Times New Roman"/>
          <w:color w:val="000000"/>
          <w:sz w:val="27"/>
          <w:szCs w:val="27"/>
          <w:lang w:eastAsia="ru-RU"/>
        </w:rPr>
        <w:softHyphen/>
        <w:t>ется валюта, относительно которой котируются другие валюты. Базовой является валюта, которая признается по всему миру, или иногда, по историческим причинам, базовой валютой становится более мелкая валюта, например австралийский доллар и новозе</w:t>
      </w:r>
      <w:r w:rsidRPr="005338C0">
        <w:rPr>
          <w:rFonts w:ascii="Times New Roman" w:eastAsia="Times New Roman" w:hAnsi="Times New Roman" w:cs="Times New Roman"/>
          <w:color w:val="000000"/>
          <w:sz w:val="27"/>
          <w:szCs w:val="27"/>
          <w:lang w:eastAsia="ru-RU"/>
        </w:rPr>
        <w:softHyphen/>
        <w:t>ландский доллар (оба являющиеся базовыми при котировке, не</w:t>
      </w:r>
      <w:r w:rsidRPr="005338C0">
        <w:rPr>
          <w:rFonts w:ascii="Times New Roman" w:eastAsia="Times New Roman" w:hAnsi="Times New Roman" w:cs="Times New Roman"/>
          <w:color w:val="000000"/>
          <w:sz w:val="27"/>
          <w:szCs w:val="27"/>
          <w:lang w:eastAsia="ru-RU"/>
        </w:rPr>
        <w:softHyphen/>
        <w:t>смотря даже на то, что доллар США имеет более высокую стои</w:t>
      </w:r>
      <w:r w:rsidRPr="005338C0">
        <w:rPr>
          <w:rFonts w:ascii="Times New Roman" w:eastAsia="Times New Roman" w:hAnsi="Times New Roman" w:cs="Times New Roman"/>
          <w:color w:val="000000"/>
          <w:sz w:val="27"/>
          <w:szCs w:val="27"/>
          <w:lang w:eastAsia="ru-RU"/>
        </w:rPr>
        <w:softHyphen/>
        <w:t>мость).</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Очень часто курс покупки-продажи валют определяется на осно</w:t>
      </w:r>
      <w:r w:rsidRPr="005338C0">
        <w:rPr>
          <w:rFonts w:ascii="Times New Roman" w:eastAsia="Times New Roman" w:hAnsi="Times New Roman" w:cs="Times New Roman"/>
          <w:color w:val="000000"/>
          <w:sz w:val="27"/>
          <w:szCs w:val="27"/>
          <w:lang w:eastAsia="ru-RU"/>
        </w:rPr>
        <w:softHyphen/>
        <w:t>ве кросс-курсов. При этом необходимо помнить основные прави</w:t>
      </w:r>
      <w:r w:rsidRPr="005338C0">
        <w:rPr>
          <w:rFonts w:ascii="Times New Roman" w:eastAsia="Times New Roman" w:hAnsi="Times New Roman" w:cs="Times New Roman"/>
          <w:color w:val="000000"/>
          <w:sz w:val="27"/>
          <w:szCs w:val="27"/>
          <w:lang w:eastAsia="ru-RU"/>
        </w:rPr>
        <w:softHyphen/>
        <w:t>ла котировки курсов покупки и продажи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Так, для нахождения кросс-курса валют с котировками на базе доллара следует разделить эти две котировки: если за 1 дол. США дают 5,5453 франц. франка или 1,5745 нем. марки, то за 1 нем. марку при обмене получим 3,5219 франц. франка. Таким образом,</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left="2880"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FRF</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USD</w:t>
      </w:r>
      <w:r w:rsidRPr="005338C0">
        <w:rPr>
          <w:rFonts w:ascii="Times New Roman" w:eastAsia="Times New Roman" w:hAnsi="Times New Roman" w:cs="Times New Roman"/>
          <w:color w:val="000000"/>
          <w:sz w:val="27"/>
          <w:szCs w:val="27"/>
          <w:lang w:eastAsia="ru-RU"/>
        </w:rPr>
        <w:t> 5,5453</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Кросс-курс = ————————————— =</w:t>
      </w:r>
      <w:r w:rsidRPr="005338C0">
        <w:rPr>
          <w:rFonts w:ascii="Times New Roman" w:eastAsia="Times New Roman" w:hAnsi="Times New Roman" w:cs="Times New Roman"/>
          <w:color w:val="000000"/>
          <w:sz w:val="27"/>
          <w:szCs w:val="27"/>
          <w:lang w:val="en-US" w:eastAsia="ru-RU"/>
        </w:rPr>
        <w:t> FRF</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DEM</w:t>
      </w:r>
      <w:r w:rsidRPr="005338C0">
        <w:rPr>
          <w:rFonts w:ascii="Times New Roman" w:eastAsia="Times New Roman" w:hAnsi="Times New Roman" w:cs="Times New Roman"/>
          <w:color w:val="000000"/>
          <w:sz w:val="27"/>
          <w:szCs w:val="27"/>
          <w:lang w:eastAsia="ru-RU"/>
        </w:rPr>
        <w:t> 3,5219 .</w:t>
      </w:r>
    </w:p>
    <w:p w:rsidR="005338C0" w:rsidRPr="005338C0" w:rsidRDefault="005338C0" w:rsidP="005338C0">
      <w:pPr>
        <w:spacing w:after="0" w:line="240" w:lineRule="auto"/>
        <w:ind w:left="144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FRF</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DEM</w:t>
      </w:r>
      <w:r w:rsidRPr="005338C0">
        <w:rPr>
          <w:rFonts w:ascii="Times New Roman" w:eastAsia="Times New Roman" w:hAnsi="Times New Roman" w:cs="Times New Roman"/>
          <w:color w:val="000000"/>
          <w:sz w:val="27"/>
          <w:szCs w:val="27"/>
          <w:lang w:eastAsia="ru-RU"/>
        </w:rPr>
        <w:t>)           DEM/USD 1,5745</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Когда доллар является валютой котировки для обеих валют, для нахождения их кросс-курса необходимо разделить долларо</w:t>
      </w:r>
      <w:r w:rsidRPr="005338C0">
        <w:rPr>
          <w:rFonts w:ascii="Times New Roman" w:eastAsia="Times New Roman" w:hAnsi="Times New Roman" w:cs="Times New Roman"/>
          <w:color w:val="000000"/>
          <w:sz w:val="27"/>
          <w:szCs w:val="27"/>
          <w:lang w:eastAsia="ru-RU"/>
        </w:rPr>
        <w:softHyphen/>
        <w:t>вые курсы этих валют: если за 1 ЭКЮ предлагают 1,3423 дол. США, а за 1 ф. ст. – 1,8632 дол. США, то за 1 ф. ст. можно получить 1,3881 ЭКЮ.</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Если доллар является базой котировки только для одной из валют, то для нахождения их кросс-курса необходимо перемно</w:t>
      </w:r>
      <w:r w:rsidRPr="005338C0">
        <w:rPr>
          <w:rFonts w:ascii="Times New Roman" w:eastAsia="Times New Roman" w:hAnsi="Times New Roman" w:cs="Times New Roman"/>
          <w:color w:val="000000"/>
          <w:sz w:val="27"/>
          <w:szCs w:val="27"/>
          <w:lang w:eastAsia="ru-RU"/>
        </w:rPr>
        <w:softHyphen/>
        <w:t xml:space="preserve">жить долларовые курсы этих валют: если за 1 дол. США можно получить 1,5745 нем. марки, а за 1 ф. ст. на </w:t>
      </w:r>
      <w:r w:rsidRPr="005338C0">
        <w:rPr>
          <w:rFonts w:ascii="Times New Roman" w:eastAsia="Times New Roman" w:hAnsi="Times New Roman" w:cs="Times New Roman"/>
          <w:color w:val="000000"/>
          <w:sz w:val="27"/>
          <w:szCs w:val="27"/>
          <w:lang w:eastAsia="ru-RU"/>
        </w:rPr>
        <w:lastRenderedPageBreak/>
        <w:t>рынке предлагают 1,8632 дол. США, то за 1 ф. ст. можно получить 2,9336 нем. мар</w:t>
      </w:r>
      <w:r w:rsidRPr="005338C0">
        <w:rPr>
          <w:rFonts w:ascii="Times New Roman" w:eastAsia="Times New Roman" w:hAnsi="Times New Roman" w:cs="Times New Roman"/>
          <w:color w:val="000000"/>
          <w:sz w:val="27"/>
          <w:szCs w:val="27"/>
          <w:lang w:eastAsia="ru-RU"/>
        </w:rPr>
        <w:softHyphen/>
        <w:t>ки. Таким образом,</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left="1440"/>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USD    DEM    DEM</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Кросс-курс = —— </w:t>
      </w: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27"/>
          <w:szCs w:val="27"/>
          <w:lang w:eastAsia="ru-RU"/>
        </w:rPr>
        <w:t> —— = —— =</w:t>
      </w:r>
    </w:p>
    <w:p w:rsidR="005338C0" w:rsidRPr="005338C0" w:rsidRDefault="005338C0" w:rsidP="005338C0">
      <w:pPr>
        <w:spacing w:after="0" w:line="240" w:lineRule="auto"/>
        <w:ind w:left="1440"/>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GBP     USD   GBP</w:t>
      </w:r>
    </w:p>
    <w:p w:rsidR="005338C0" w:rsidRPr="005338C0" w:rsidRDefault="005338C0" w:rsidP="005338C0">
      <w:pPr>
        <w:spacing w:after="0" w:line="240" w:lineRule="auto"/>
        <w:ind w:left="1440"/>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p>
    <w:p w:rsidR="005338C0" w:rsidRPr="00A37E39" w:rsidRDefault="005338C0" w:rsidP="005338C0">
      <w:pPr>
        <w:spacing w:after="0" w:line="240" w:lineRule="auto"/>
        <w:ind w:left="1440"/>
        <w:jc w:val="center"/>
        <w:rPr>
          <w:rFonts w:ascii="Times New Roman" w:eastAsia="Times New Roman" w:hAnsi="Times New Roman" w:cs="Times New Roman"/>
          <w:color w:val="000000"/>
          <w:sz w:val="27"/>
          <w:szCs w:val="27"/>
          <w:lang w:eastAsia="ru-RU"/>
        </w:rPr>
      </w:pPr>
      <w:r w:rsidRPr="00A37E39">
        <w:rPr>
          <w:rFonts w:ascii="Times New Roman" w:eastAsia="Times New Roman" w:hAnsi="Times New Roman" w:cs="Times New Roman"/>
          <w:color w:val="000000"/>
          <w:sz w:val="27"/>
          <w:szCs w:val="27"/>
          <w:lang w:eastAsia="ru-RU"/>
        </w:rPr>
        <w:t>= 1,8632</w:t>
      </w:r>
      <w:r w:rsidRPr="005338C0">
        <w:rPr>
          <w:rFonts w:ascii="Times New Roman" w:eastAsia="Times New Roman" w:hAnsi="Times New Roman" w:cs="Times New Roman"/>
          <w:color w:val="000000"/>
          <w:sz w:val="27"/>
          <w:szCs w:val="27"/>
          <w:lang w:val="en-US" w:eastAsia="ru-RU"/>
        </w:rPr>
        <w:t> USD</w:t>
      </w:r>
      <w:r w:rsidRPr="00A37E39">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GBP </w:t>
      </w:r>
      <w:r w:rsidRPr="005338C0">
        <w:rPr>
          <w:rFonts w:ascii="Symbol" w:eastAsia="Times New Roman" w:hAnsi="Symbol" w:cs="Times New Roman"/>
          <w:color w:val="000000"/>
          <w:sz w:val="27"/>
          <w:szCs w:val="27"/>
          <w:lang w:eastAsia="ru-RU"/>
        </w:rPr>
        <w:t></w:t>
      </w:r>
      <w:r w:rsidRPr="00C52ECD">
        <w:rPr>
          <w:rFonts w:ascii="Times New Roman" w:eastAsia="Times New Roman" w:hAnsi="Times New Roman" w:cs="Times New Roman"/>
          <w:color w:val="000000"/>
          <w:sz w:val="27"/>
          <w:szCs w:val="27"/>
          <w:lang w:val="en-US" w:eastAsia="ru-RU"/>
        </w:rPr>
        <w:t> </w:t>
      </w:r>
      <w:r w:rsidRPr="00A37E39">
        <w:rPr>
          <w:rFonts w:ascii="Times New Roman" w:eastAsia="Times New Roman" w:hAnsi="Times New Roman" w:cs="Times New Roman"/>
          <w:color w:val="000000"/>
          <w:sz w:val="27"/>
          <w:szCs w:val="27"/>
          <w:lang w:eastAsia="ru-RU"/>
        </w:rPr>
        <w:t>1,5745</w:t>
      </w:r>
      <w:r w:rsidRPr="005338C0">
        <w:rPr>
          <w:rFonts w:ascii="Times New Roman" w:eastAsia="Times New Roman" w:hAnsi="Times New Roman" w:cs="Times New Roman"/>
          <w:color w:val="000000"/>
          <w:sz w:val="27"/>
          <w:szCs w:val="27"/>
          <w:lang w:val="en-US" w:eastAsia="ru-RU"/>
        </w:rPr>
        <w:t> DEM</w:t>
      </w:r>
      <w:r w:rsidRPr="00A37E39">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USD</w:t>
      </w:r>
      <w:r w:rsidRPr="00C52ECD">
        <w:rPr>
          <w:rFonts w:ascii="Times New Roman" w:eastAsia="Times New Roman" w:hAnsi="Times New Roman" w:cs="Times New Roman"/>
          <w:color w:val="000000"/>
          <w:sz w:val="27"/>
          <w:szCs w:val="27"/>
          <w:lang w:val="en-US" w:eastAsia="ru-RU"/>
        </w:rPr>
        <w:t> </w:t>
      </w:r>
      <w:r w:rsidRPr="00A37E39">
        <w:rPr>
          <w:rFonts w:ascii="Times New Roman" w:eastAsia="Times New Roman" w:hAnsi="Times New Roman" w:cs="Times New Roman"/>
          <w:color w:val="000000"/>
          <w:sz w:val="27"/>
          <w:szCs w:val="27"/>
          <w:lang w:eastAsia="ru-RU"/>
        </w:rPr>
        <w:t>= 2,9336</w:t>
      </w:r>
      <w:r w:rsidRPr="005338C0">
        <w:rPr>
          <w:rFonts w:ascii="Times New Roman" w:eastAsia="Times New Roman" w:hAnsi="Times New Roman" w:cs="Times New Roman"/>
          <w:color w:val="000000"/>
          <w:sz w:val="27"/>
          <w:szCs w:val="27"/>
          <w:lang w:val="en-US" w:eastAsia="ru-RU"/>
        </w:rPr>
        <w:t> DEM</w:t>
      </w:r>
      <w:r w:rsidRPr="00A37E39">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USD</w:t>
      </w:r>
      <w:r w:rsidRPr="00A37E39">
        <w:rPr>
          <w:rFonts w:ascii="Times New Roman" w:eastAsia="Times New Roman" w:hAnsi="Times New Roman" w:cs="Times New Roman"/>
          <w:color w:val="000000"/>
          <w:sz w:val="18"/>
          <w:szCs w:val="18"/>
          <w:lang w:eastAsia="ru-RU"/>
        </w:rPr>
        <w:t>.</w:t>
      </w:r>
    </w:p>
    <w:p w:rsidR="005338C0" w:rsidRPr="00A37E39" w:rsidRDefault="005338C0" w:rsidP="005338C0">
      <w:pPr>
        <w:spacing w:after="0" w:line="240" w:lineRule="auto"/>
        <w:ind w:left="1440"/>
        <w:jc w:val="both"/>
        <w:rPr>
          <w:rFonts w:ascii="Times New Roman" w:eastAsia="Times New Roman" w:hAnsi="Times New Roman" w:cs="Times New Roman"/>
          <w:color w:val="000000"/>
          <w:sz w:val="27"/>
          <w:szCs w:val="27"/>
          <w:lang w:eastAsia="ru-RU"/>
        </w:rPr>
      </w:pPr>
      <w:r w:rsidRPr="00C52ECD">
        <w:rPr>
          <w:rFonts w:ascii="Times New Roman" w:eastAsia="Times New Roman" w:hAnsi="Times New Roman" w:cs="Times New Roman"/>
          <w:color w:val="000000"/>
          <w:sz w:val="27"/>
          <w:szCs w:val="27"/>
          <w:lang w:val="en-US"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Важное значение в сделках купли-продажи валют имеет срок валютирования, т.е. дата, когда соответствующие средства факти</w:t>
      </w:r>
      <w:r w:rsidRPr="005338C0">
        <w:rPr>
          <w:rFonts w:ascii="Times New Roman" w:eastAsia="Times New Roman" w:hAnsi="Times New Roman" w:cs="Times New Roman"/>
          <w:color w:val="000000"/>
          <w:sz w:val="27"/>
          <w:szCs w:val="27"/>
          <w:lang w:eastAsia="ru-RU"/>
        </w:rPr>
        <w:softHyphen/>
        <w:t>чески поступают в распоряжение сторон по сделке. Стандартная дата валютирования при спот-операциях – второй рабочий день после даты заключения сделки. Этот период позволяет оформить проведенные операции документально и фактически осуществить расчеты, даже если банки находятся в разных часовых поясах.</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случае если дата валютирования приходится на выходной (праздничный) день, сроком валютирования считается один из дней, следующих за выходным. Например, если сделка</w:t>
      </w:r>
      <w:r w:rsidRPr="005338C0">
        <w:rPr>
          <w:rFonts w:ascii="Times New Roman" w:eastAsia="Times New Roman" w:hAnsi="Times New Roman" w:cs="Times New Roman"/>
          <w:color w:val="000000"/>
          <w:sz w:val="27"/>
          <w:szCs w:val="27"/>
          <w:lang w:val="en-US" w:eastAsia="ru-RU"/>
        </w:rPr>
        <w:t> GBP</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USD </w:t>
      </w:r>
      <w:r w:rsidRPr="005338C0">
        <w:rPr>
          <w:rFonts w:ascii="Times New Roman" w:eastAsia="Times New Roman" w:hAnsi="Times New Roman" w:cs="Times New Roman"/>
          <w:color w:val="000000"/>
          <w:sz w:val="27"/>
          <w:szCs w:val="27"/>
          <w:lang w:eastAsia="ru-RU"/>
        </w:rPr>
        <w:t>заключена в четверг, 31 августа, то датой валютирования будет понедельник, 4 сентября. Если эта дата отмечается как праздник в Великобритании или США, то все спот-сделки, заключенные в четверг, 31 августа, будут оплачены во вторник, 5 сентября.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Иногда срок исполнения валютных сделок – тот же рабочий день или следующий за днем заключения сделки. В таком случае речь уже идет о сделках по курсу</w:t>
      </w:r>
      <w:r w:rsidRPr="005338C0">
        <w:rPr>
          <w:rFonts w:ascii="Times New Roman" w:eastAsia="Times New Roman" w:hAnsi="Times New Roman" w:cs="Times New Roman"/>
          <w:color w:val="000000"/>
          <w:sz w:val="27"/>
          <w:szCs w:val="27"/>
          <w:lang w:val="en-US" w:eastAsia="ru-RU"/>
        </w:rPr>
        <w:t> overnight</w:t>
      </w:r>
      <w:r w:rsidRPr="005338C0">
        <w:rPr>
          <w:rFonts w:ascii="Times New Roman" w:eastAsia="Times New Roman" w:hAnsi="Times New Roman" w:cs="Times New Roman"/>
          <w:color w:val="000000"/>
          <w:sz w:val="27"/>
          <w:szCs w:val="27"/>
          <w:lang w:eastAsia="ru-RU"/>
        </w:rPr>
        <w:t> или</w:t>
      </w:r>
      <w:r w:rsidRPr="005338C0">
        <w:rPr>
          <w:rFonts w:ascii="Times New Roman" w:eastAsia="Times New Roman" w:hAnsi="Times New Roman" w:cs="Times New Roman"/>
          <w:color w:val="000000"/>
          <w:sz w:val="27"/>
          <w:szCs w:val="27"/>
          <w:lang w:val="en-US" w:eastAsia="ru-RU"/>
        </w:rPr>
        <w:t> torn</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next</w:t>
      </w:r>
      <w:r w:rsidRPr="005338C0">
        <w:rPr>
          <w:rFonts w:ascii="Times New Roman" w:eastAsia="Times New Roman" w:hAnsi="Times New Roman" w:cs="Times New Roman"/>
          <w:color w:val="000000"/>
          <w:sz w:val="27"/>
          <w:szCs w:val="27"/>
          <w:lang w:eastAsia="ru-RU"/>
        </w:rPr>
        <w:t>. При этом курс сделки "спот" в данных случаях корректируется в зависимости от уровней процентных ставок по соответствующим валютам.</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Однако существуют и некоторые исключения изданного прави</w:t>
      </w:r>
      <w:r w:rsidRPr="005338C0">
        <w:rPr>
          <w:rFonts w:ascii="Times New Roman" w:eastAsia="Times New Roman" w:hAnsi="Times New Roman" w:cs="Times New Roman"/>
          <w:color w:val="000000"/>
          <w:sz w:val="27"/>
          <w:szCs w:val="27"/>
          <w:lang w:eastAsia="ru-RU"/>
        </w:rPr>
        <w:softHyphen/>
        <w:t>ла. В Австралии ранним утром на оплату может быть дан только один день, чтобы обеспечить непрерывность и синхронность ра</w:t>
      </w:r>
      <w:r w:rsidRPr="005338C0">
        <w:rPr>
          <w:rFonts w:ascii="Times New Roman" w:eastAsia="Times New Roman" w:hAnsi="Times New Roman" w:cs="Times New Roman"/>
          <w:color w:val="000000"/>
          <w:sz w:val="27"/>
          <w:szCs w:val="27"/>
          <w:lang w:eastAsia="ru-RU"/>
        </w:rPr>
        <w:softHyphen/>
        <w:t>боты с валютным рынком США, где настоящий день еще не на</w:t>
      </w:r>
      <w:r w:rsidRPr="005338C0">
        <w:rPr>
          <w:rFonts w:ascii="Times New Roman" w:eastAsia="Times New Roman" w:hAnsi="Times New Roman" w:cs="Times New Roman"/>
          <w:color w:val="000000"/>
          <w:sz w:val="27"/>
          <w:szCs w:val="27"/>
          <w:lang w:eastAsia="ru-RU"/>
        </w:rPr>
        <w:softHyphen/>
        <w:t>ступил. После полуночи по лондонскому времени все цены ста</w:t>
      </w:r>
      <w:r w:rsidRPr="005338C0">
        <w:rPr>
          <w:rFonts w:ascii="Times New Roman" w:eastAsia="Times New Roman" w:hAnsi="Times New Roman" w:cs="Times New Roman"/>
          <w:color w:val="000000"/>
          <w:sz w:val="27"/>
          <w:szCs w:val="27"/>
          <w:lang w:eastAsia="ru-RU"/>
        </w:rPr>
        <w:softHyphen/>
        <w:t>новятся обычными наличными ценами. Другая проблема возни</w:t>
      </w:r>
      <w:r w:rsidRPr="005338C0">
        <w:rPr>
          <w:rFonts w:ascii="Times New Roman" w:eastAsia="Times New Roman" w:hAnsi="Times New Roman" w:cs="Times New Roman"/>
          <w:color w:val="000000"/>
          <w:sz w:val="27"/>
          <w:szCs w:val="27"/>
          <w:lang w:eastAsia="ru-RU"/>
        </w:rPr>
        <w:softHyphen/>
        <w:t>кает при торговле валютами со странам Среднего Востока, где валютные рынки закрыты по пятницам, но открыты по субботам. Спот-сделка</w:t>
      </w:r>
      <w:r w:rsidRPr="005338C0">
        <w:rPr>
          <w:rFonts w:ascii="Times New Roman" w:eastAsia="Times New Roman" w:hAnsi="Times New Roman" w:cs="Times New Roman"/>
          <w:color w:val="000000"/>
          <w:sz w:val="27"/>
          <w:szCs w:val="27"/>
          <w:lang w:val="en-US" w:eastAsia="ru-RU"/>
        </w:rPr>
        <w:t> USD</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SAR</w:t>
      </w:r>
      <w:r w:rsidRPr="005338C0">
        <w:rPr>
          <w:rFonts w:ascii="Times New Roman" w:eastAsia="Times New Roman" w:hAnsi="Times New Roman" w:cs="Times New Roman"/>
          <w:color w:val="000000"/>
          <w:sz w:val="27"/>
          <w:szCs w:val="27"/>
          <w:lang w:eastAsia="ru-RU"/>
        </w:rPr>
        <w:t> (доллар США/риал Саудовской Аравии), совершенная в среду, будет иметь разделенную дату оплаты: дол</w:t>
      </w:r>
      <w:r w:rsidRPr="005338C0">
        <w:rPr>
          <w:rFonts w:ascii="Times New Roman" w:eastAsia="Times New Roman" w:hAnsi="Times New Roman" w:cs="Times New Roman"/>
          <w:color w:val="000000"/>
          <w:sz w:val="27"/>
          <w:szCs w:val="27"/>
          <w:lang w:eastAsia="ru-RU"/>
        </w:rPr>
        <w:softHyphen/>
        <w:t>лары будут оплачены в пятницу, а риалы – в субботу.</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При работе на валютном рынке торгуют безналичной валютой (форексом) и наличной валютой (банкнотами). Так, безналичные активы, которыми оперирует валютный отдел банка, есть не что иное, как остатки на счетах в иностранной валюте. Здесь необхо</w:t>
      </w:r>
      <w:r w:rsidRPr="005338C0">
        <w:rPr>
          <w:rFonts w:ascii="Times New Roman" w:eastAsia="Times New Roman" w:hAnsi="Times New Roman" w:cs="Times New Roman"/>
          <w:color w:val="000000"/>
          <w:sz w:val="27"/>
          <w:szCs w:val="27"/>
          <w:lang w:eastAsia="ru-RU"/>
        </w:rPr>
        <w:softHyphen/>
        <w:t>димые платежи переводятся с одного счета на другой посредством бухгалтерских записей. При торговле банкнотами валюта физи</w:t>
      </w:r>
      <w:r w:rsidRPr="005338C0">
        <w:rPr>
          <w:rFonts w:ascii="Times New Roman" w:eastAsia="Times New Roman" w:hAnsi="Times New Roman" w:cs="Times New Roman"/>
          <w:color w:val="000000"/>
          <w:sz w:val="27"/>
          <w:szCs w:val="27"/>
          <w:lang w:eastAsia="ru-RU"/>
        </w:rPr>
        <w:softHyphen/>
        <w:t>чески перемещается в пространстве. При этом повышаются рас</w:t>
      </w:r>
      <w:r w:rsidRPr="005338C0">
        <w:rPr>
          <w:rFonts w:ascii="Times New Roman" w:eastAsia="Times New Roman" w:hAnsi="Times New Roman" w:cs="Times New Roman"/>
          <w:color w:val="000000"/>
          <w:sz w:val="27"/>
          <w:szCs w:val="27"/>
          <w:lang w:eastAsia="ru-RU"/>
        </w:rPr>
        <w:softHyphen/>
        <w:t>ходы на транспортировку, охрану, страхование и хранение валю</w:t>
      </w:r>
      <w:r w:rsidRPr="005338C0">
        <w:rPr>
          <w:rFonts w:ascii="Times New Roman" w:eastAsia="Times New Roman" w:hAnsi="Times New Roman" w:cs="Times New Roman"/>
          <w:color w:val="000000"/>
          <w:sz w:val="27"/>
          <w:szCs w:val="27"/>
          <w:lang w:eastAsia="ru-RU"/>
        </w:rPr>
        <w:softHyphen/>
        <w:t>ты, что увеличивает спред по котировкам иностранных банкнот (табл. 3.2).</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right"/>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Таблица 3.2. Различия между торговлей валютой и банкнотами</w:t>
      </w:r>
    </w:p>
    <w:p w:rsidR="005338C0" w:rsidRPr="005338C0" w:rsidRDefault="005338C0" w:rsidP="005338C0">
      <w:pPr>
        <w:spacing w:after="0" w:line="240" w:lineRule="auto"/>
        <w:ind w:firstLine="720"/>
        <w:jc w:val="right"/>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lastRenderedPageBreak/>
        <w:t> </w:t>
      </w:r>
    </w:p>
    <w:tbl>
      <w:tblPr>
        <w:tblW w:w="0" w:type="auto"/>
        <w:tblInd w:w="108" w:type="dxa"/>
        <w:tblCellMar>
          <w:left w:w="0" w:type="dxa"/>
          <w:right w:w="0" w:type="dxa"/>
        </w:tblCellMar>
        <w:tblLook w:val="04A0" w:firstRow="1" w:lastRow="0" w:firstColumn="1" w:lastColumn="0" w:noHBand="0" w:noVBand="1"/>
      </w:tblPr>
      <w:tblGrid>
        <w:gridCol w:w="3104"/>
        <w:gridCol w:w="3227"/>
        <w:gridCol w:w="3132"/>
      </w:tblGrid>
      <w:tr w:rsidR="005338C0" w:rsidRPr="005338C0" w:rsidTr="005338C0">
        <w:tc>
          <w:tcPr>
            <w:tcW w:w="336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Критерий</w:t>
            </w:r>
          </w:p>
        </w:tc>
        <w:tc>
          <w:tcPr>
            <w:tcW w:w="6843"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Торговля</w:t>
            </w:r>
          </w:p>
        </w:tc>
      </w:tr>
      <w:tr w:rsidR="005338C0" w:rsidRPr="005338C0" w:rsidTr="005338C0">
        <w:tc>
          <w:tcPr>
            <w:tcW w:w="0" w:type="auto"/>
            <w:vMerge/>
            <w:tcBorders>
              <w:top w:val="single" w:sz="4" w:space="0" w:color="auto"/>
              <w:left w:val="single" w:sz="4" w:space="0" w:color="auto"/>
              <w:bottom w:val="single" w:sz="4" w:space="0" w:color="auto"/>
              <w:right w:val="single" w:sz="4" w:space="0" w:color="auto"/>
            </w:tcBorders>
            <w:vAlign w:val="center"/>
            <w:hideMark/>
          </w:tcPr>
          <w:p w:rsidR="005338C0" w:rsidRPr="005338C0" w:rsidRDefault="005338C0" w:rsidP="005338C0">
            <w:pPr>
              <w:spacing w:after="0" w:line="240" w:lineRule="auto"/>
              <w:rPr>
                <w:rFonts w:ascii="Times New Roman" w:eastAsia="Times New Roman" w:hAnsi="Times New Roman" w:cs="Times New Roman"/>
                <w:sz w:val="24"/>
                <w:szCs w:val="24"/>
                <w:lang w:eastAsia="ru-RU"/>
              </w:rPr>
            </w:pPr>
          </w:p>
        </w:tc>
        <w:tc>
          <w:tcPr>
            <w:tcW w:w="3471"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валютой</w:t>
            </w:r>
          </w:p>
        </w:tc>
        <w:tc>
          <w:tcPr>
            <w:tcW w:w="3372"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банкнотами</w:t>
            </w:r>
          </w:p>
        </w:tc>
      </w:tr>
      <w:tr w:rsidR="005338C0" w:rsidRPr="005338C0" w:rsidTr="005338C0">
        <w:tc>
          <w:tcPr>
            <w:tcW w:w="336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 Способ совершения сделки</w:t>
            </w:r>
          </w:p>
        </w:tc>
        <w:tc>
          <w:tcPr>
            <w:tcW w:w="3471"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По телефону на основании письменного приказа</w:t>
            </w:r>
          </w:p>
        </w:tc>
        <w:tc>
          <w:tcPr>
            <w:tcW w:w="3372"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По телефону или в кассе</w:t>
            </w:r>
          </w:p>
        </w:tc>
      </w:tr>
      <w:tr w:rsidR="005338C0" w:rsidRPr="005338C0" w:rsidTr="005338C0">
        <w:tc>
          <w:tcPr>
            <w:tcW w:w="336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2. Поставка</w:t>
            </w:r>
          </w:p>
        </w:tc>
        <w:tc>
          <w:tcPr>
            <w:tcW w:w="3471"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Кредитование счета (электронный перевод)</w:t>
            </w:r>
          </w:p>
        </w:tc>
        <w:tc>
          <w:tcPr>
            <w:tcW w:w="3372"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Поставка банкнот в кассу или специальным курьером, экспресс-почтой</w:t>
            </w:r>
          </w:p>
        </w:tc>
      </w:tr>
      <w:tr w:rsidR="005338C0" w:rsidRPr="005338C0" w:rsidTr="005338C0">
        <w:tc>
          <w:tcPr>
            <w:tcW w:w="336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3. Проверка</w:t>
            </w:r>
          </w:p>
        </w:tc>
        <w:tc>
          <w:tcPr>
            <w:tcW w:w="3471"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На экране</w:t>
            </w:r>
          </w:p>
        </w:tc>
        <w:tc>
          <w:tcPr>
            <w:tcW w:w="3372"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Пересчет банкнот</w:t>
            </w:r>
          </w:p>
        </w:tc>
      </w:tr>
      <w:tr w:rsidR="005338C0" w:rsidRPr="005338C0" w:rsidTr="005338C0">
        <w:tc>
          <w:tcPr>
            <w:tcW w:w="336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4. Хранение</w:t>
            </w:r>
          </w:p>
        </w:tc>
        <w:tc>
          <w:tcPr>
            <w:tcW w:w="3471"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Приносящий процент депозит в иностранной валюте</w:t>
            </w:r>
          </w:p>
        </w:tc>
        <w:tc>
          <w:tcPr>
            <w:tcW w:w="3372"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Физическое хранение в спец. хранилище, никаких процентов</w:t>
            </w:r>
          </w:p>
        </w:tc>
      </w:tr>
    </w:tbl>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При торговле валютой у участников валютного рынка возни</w:t>
      </w:r>
      <w:r w:rsidRPr="005338C0">
        <w:rPr>
          <w:rFonts w:ascii="Times New Roman" w:eastAsia="Times New Roman" w:hAnsi="Times New Roman" w:cs="Times New Roman"/>
          <w:color w:val="000000"/>
          <w:sz w:val="27"/>
          <w:szCs w:val="27"/>
          <w:lang w:eastAsia="ru-RU"/>
        </w:rPr>
        <w:softHyphen/>
        <w:t>кают требования и обязательства в различных валютах. Соотно</w:t>
      </w:r>
      <w:r w:rsidRPr="005338C0">
        <w:rPr>
          <w:rFonts w:ascii="Times New Roman" w:eastAsia="Times New Roman" w:hAnsi="Times New Roman" w:cs="Times New Roman"/>
          <w:color w:val="000000"/>
          <w:sz w:val="27"/>
          <w:szCs w:val="27"/>
          <w:lang w:eastAsia="ru-RU"/>
        </w:rPr>
        <w:softHyphen/>
        <w:t>шение требований и обязательств по той или иной валюте у опе</w:t>
      </w:r>
      <w:r w:rsidRPr="005338C0">
        <w:rPr>
          <w:rFonts w:ascii="Times New Roman" w:eastAsia="Times New Roman" w:hAnsi="Times New Roman" w:cs="Times New Roman"/>
          <w:color w:val="000000"/>
          <w:sz w:val="27"/>
          <w:szCs w:val="27"/>
          <w:lang w:eastAsia="ru-RU"/>
        </w:rPr>
        <w:softHyphen/>
        <w:t>ратора валютного рынка образует его валютную позицию, кото</w:t>
      </w:r>
      <w:r w:rsidRPr="005338C0">
        <w:rPr>
          <w:rFonts w:ascii="Times New Roman" w:eastAsia="Times New Roman" w:hAnsi="Times New Roman" w:cs="Times New Roman"/>
          <w:color w:val="000000"/>
          <w:sz w:val="27"/>
          <w:szCs w:val="27"/>
          <w:lang w:eastAsia="ru-RU"/>
        </w:rPr>
        <w:softHyphen/>
        <w:t>рая бывает открытой и закрытой. Закрытая валютная позиция пред</w:t>
      </w:r>
      <w:r w:rsidRPr="005338C0">
        <w:rPr>
          <w:rFonts w:ascii="Times New Roman" w:eastAsia="Times New Roman" w:hAnsi="Times New Roman" w:cs="Times New Roman"/>
          <w:color w:val="000000"/>
          <w:sz w:val="27"/>
          <w:szCs w:val="27"/>
          <w:lang w:eastAsia="ru-RU"/>
        </w:rPr>
        <w:softHyphen/>
        <w:t>полагает совпадение требований и обязательств в каждой валюте. Наоборот, если требования и обязательства не совпадают, то по</w:t>
      </w:r>
      <w:r w:rsidRPr="005338C0">
        <w:rPr>
          <w:rFonts w:ascii="Times New Roman" w:eastAsia="Times New Roman" w:hAnsi="Times New Roman" w:cs="Times New Roman"/>
          <w:color w:val="000000"/>
          <w:sz w:val="27"/>
          <w:szCs w:val="27"/>
          <w:lang w:eastAsia="ru-RU"/>
        </w:rPr>
        <w:softHyphen/>
        <w:t>зиция является открытой. В свою очередь, открытая позиция бы</w:t>
      </w:r>
      <w:r w:rsidRPr="005338C0">
        <w:rPr>
          <w:rFonts w:ascii="Times New Roman" w:eastAsia="Times New Roman" w:hAnsi="Times New Roman" w:cs="Times New Roman"/>
          <w:color w:val="000000"/>
          <w:sz w:val="27"/>
          <w:szCs w:val="27"/>
          <w:lang w:eastAsia="ru-RU"/>
        </w:rPr>
        <w:softHyphen/>
        <w:t>вает "длинной" и "короткой".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Наличие у валютного оператора "длинной" открытой позиции свидетельствует о том, что его требования по некоторой куплен</w:t>
      </w:r>
      <w:r w:rsidRPr="005338C0">
        <w:rPr>
          <w:rFonts w:ascii="Times New Roman" w:eastAsia="Times New Roman" w:hAnsi="Times New Roman" w:cs="Times New Roman"/>
          <w:color w:val="000000"/>
          <w:sz w:val="27"/>
          <w:szCs w:val="27"/>
          <w:lang w:eastAsia="ru-RU"/>
        </w:rPr>
        <w:softHyphen/>
        <w:t>ной валюте превышают обязательства по проданной той же валю</w:t>
      </w:r>
      <w:r w:rsidRPr="005338C0">
        <w:rPr>
          <w:rFonts w:ascii="Times New Roman" w:eastAsia="Times New Roman" w:hAnsi="Times New Roman" w:cs="Times New Roman"/>
          <w:color w:val="000000"/>
          <w:sz w:val="27"/>
          <w:szCs w:val="27"/>
          <w:lang w:eastAsia="ru-RU"/>
        </w:rPr>
        <w:softHyphen/>
        <w:t>те. "Короткая" валютная позиция участника рынка показывает, что его обязательства превышают его требования по рассматри</w:t>
      </w:r>
      <w:r w:rsidRPr="005338C0">
        <w:rPr>
          <w:rFonts w:ascii="Times New Roman" w:eastAsia="Times New Roman" w:hAnsi="Times New Roman" w:cs="Times New Roman"/>
          <w:color w:val="000000"/>
          <w:sz w:val="27"/>
          <w:szCs w:val="27"/>
          <w:lang w:eastAsia="ru-RU"/>
        </w:rPr>
        <w:softHyphen/>
        <w:t>ваемой валюте. Наличие открытой валютной позиции (как "ко</w:t>
      </w:r>
      <w:r w:rsidRPr="005338C0">
        <w:rPr>
          <w:rFonts w:ascii="Times New Roman" w:eastAsia="Times New Roman" w:hAnsi="Times New Roman" w:cs="Times New Roman"/>
          <w:color w:val="000000"/>
          <w:sz w:val="27"/>
          <w:szCs w:val="27"/>
          <w:lang w:eastAsia="ru-RU"/>
        </w:rPr>
        <w:softHyphen/>
        <w:t>роткой", так и "длинной") предполагает, что оператор валютного рынка в условиях плавающих валютных курсов несет валютный риск.</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Валютный риск – это риск потерь или недополучения прибы</w:t>
      </w:r>
      <w:r w:rsidRPr="005338C0">
        <w:rPr>
          <w:rFonts w:ascii="Times New Roman" w:eastAsia="Times New Roman" w:hAnsi="Times New Roman" w:cs="Times New Roman"/>
          <w:color w:val="000000"/>
          <w:sz w:val="27"/>
          <w:szCs w:val="27"/>
          <w:lang w:eastAsia="ru-RU"/>
        </w:rPr>
        <w:softHyphen/>
        <w:t>ли в отечественной валюте в связи с неблагоприятным изменени</w:t>
      </w:r>
      <w:r w:rsidRPr="005338C0">
        <w:rPr>
          <w:rFonts w:ascii="Times New Roman" w:eastAsia="Times New Roman" w:hAnsi="Times New Roman" w:cs="Times New Roman"/>
          <w:color w:val="000000"/>
          <w:sz w:val="27"/>
          <w:szCs w:val="27"/>
          <w:lang w:eastAsia="ru-RU"/>
        </w:rPr>
        <w:softHyphen/>
        <w:t>ем валютного курса.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Для предотвращения злоупотреблений со стороны дилеров при торговле валютой, а также для контроля за правильным оформле</w:t>
      </w:r>
      <w:r w:rsidRPr="005338C0">
        <w:rPr>
          <w:rFonts w:ascii="Times New Roman" w:eastAsia="Times New Roman" w:hAnsi="Times New Roman" w:cs="Times New Roman"/>
          <w:color w:val="000000"/>
          <w:sz w:val="27"/>
          <w:szCs w:val="27"/>
          <w:lang w:eastAsia="ru-RU"/>
        </w:rPr>
        <w:softHyphen/>
        <w:t>нием сделок валютный отдел коммерческого банка делят на не</w:t>
      </w:r>
      <w:r w:rsidRPr="005338C0">
        <w:rPr>
          <w:rFonts w:ascii="Times New Roman" w:eastAsia="Times New Roman" w:hAnsi="Times New Roman" w:cs="Times New Roman"/>
          <w:color w:val="000000"/>
          <w:sz w:val="27"/>
          <w:szCs w:val="27"/>
          <w:lang w:eastAsia="ru-RU"/>
        </w:rPr>
        <w:softHyphen/>
        <w:t>сколько подотделов, каждый из которых контролирует деятель</w:t>
      </w:r>
      <w:r w:rsidRPr="005338C0">
        <w:rPr>
          <w:rFonts w:ascii="Times New Roman" w:eastAsia="Times New Roman" w:hAnsi="Times New Roman" w:cs="Times New Roman"/>
          <w:color w:val="000000"/>
          <w:sz w:val="27"/>
          <w:szCs w:val="27"/>
          <w:lang w:eastAsia="ru-RU"/>
        </w:rPr>
        <w:softHyphen/>
        <w:t>ность другого. Так, обычный валютный отдел коммерческого банка имеет дилерский офис</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front</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office</w:t>
      </w:r>
      <w:r w:rsidRPr="005338C0">
        <w:rPr>
          <w:rFonts w:ascii="Times New Roman" w:eastAsia="Times New Roman" w:hAnsi="Times New Roman" w:cs="Times New Roman"/>
          <w:color w:val="000000"/>
          <w:sz w:val="27"/>
          <w:szCs w:val="27"/>
          <w:lang w:eastAsia="ru-RU"/>
        </w:rPr>
        <w:t>) и операционный офис</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back</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office</w:t>
      </w:r>
      <w:r w:rsidRPr="005338C0">
        <w:rPr>
          <w:rFonts w:ascii="Times New Roman" w:eastAsia="Times New Roman" w:hAnsi="Times New Roman" w:cs="Times New Roman"/>
          <w:color w:val="000000"/>
          <w:sz w:val="27"/>
          <w:szCs w:val="27"/>
          <w:lang w:eastAsia="ru-RU"/>
        </w:rPr>
        <w:t>). В первом дилеры непосредственно заключают сделки по купле-продаже валюты, а во втором осуществляется сверка доку</w:t>
      </w:r>
      <w:r w:rsidRPr="005338C0">
        <w:rPr>
          <w:rFonts w:ascii="Times New Roman" w:eastAsia="Times New Roman" w:hAnsi="Times New Roman" w:cs="Times New Roman"/>
          <w:color w:val="000000"/>
          <w:sz w:val="27"/>
          <w:szCs w:val="27"/>
          <w:lang w:eastAsia="ru-RU"/>
        </w:rPr>
        <w:softHyphen/>
        <w:t>ментов по сделке, идентифицируется адрес контрагента и реали</w:t>
      </w:r>
      <w:r w:rsidRPr="005338C0">
        <w:rPr>
          <w:rFonts w:ascii="Times New Roman" w:eastAsia="Times New Roman" w:hAnsi="Times New Roman" w:cs="Times New Roman"/>
          <w:color w:val="000000"/>
          <w:sz w:val="27"/>
          <w:szCs w:val="27"/>
          <w:lang w:eastAsia="ru-RU"/>
        </w:rPr>
        <w:softHyphen/>
        <w:t>зуются необходимые проводки и перечисление валюты с подтверж</w:t>
      </w:r>
      <w:r w:rsidRPr="005338C0">
        <w:rPr>
          <w:rFonts w:ascii="Times New Roman" w:eastAsia="Times New Roman" w:hAnsi="Times New Roman" w:cs="Times New Roman"/>
          <w:color w:val="000000"/>
          <w:sz w:val="27"/>
          <w:szCs w:val="27"/>
          <w:lang w:eastAsia="ru-RU"/>
        </w:rPr>
        <w:softHyphen/>
        <w:t>дением сделки.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При этом, хотя спот-операции являются "быстрыми" опера</w:t>
      </w:r>
      <w:r w:rsidRPr="005338C0">
        <w:rPr>
          <w:rFonts w:ascii="Times New Roman" w:eastAsia="Times New Roman" w:hAnsi="Times New Roman" w:cs="Times New Roman"/>
          <w:color w:val="000000"/>
          <w:sz w:val="27"/>
          <w:szCs w:val="27"/>
          <w:lang w:eastAsia="ru-RU"/>
        </w:rPr>
        <w:softHyphen/>
        <w:t>циями, тем не менее и они подвержены валютному риску. Это связано прежде всего с техническими особенностями систем кли</w:t>
      </w:r>
      <w:r w:rsidRPr="005338C0">
        <w:rPr>
          <w:rFonts w:ascii="Times New Roman" w:eastAsia="Times New Roman" w:hAnsi="Times New Roman" w:cs="Times New Roman"/>
          <w:color w:val="000000"/>
          <w:sz w:val="27"/>
          <w:szCs w:val="27"/>
          <w:lang w:eastAsia="ru-RU"/>
        </w:rPr>
        <w:softHyphen/>
        <w:t>ринговых расчетов, существующих в большинстве стран мира, а также с временными различиями в работе валютных рынков. На</w:t>
      </w:r>
      <w:r w:rsidRPr="005338C0">
        <w:rPr>
          <w:rFonts w:ascii="Times New Roman" w:eastAsia="Times New Roman" w:hAnsi="Times New Roman" w:cs="Times New Roman"/>
          <w:color w:val="000000"/>
          <w:sz w:val="27"/>
          <w:szCs w:val="27"/>
          <w:lang w:eastAsia="ru-RU"/>
        </w:rPr>
        <w:softHyphen/>
        <w:t>пример, валютные рынки США и Западной Европы разделены пятью часовыми поясами и, следовательно, платежи в долларах США могут направляться на несколько часов позже платежей в западноевропейских валютах, все же успевая к сроку валютирова-</w:t>
      </w:r>
    </w:p>
    <w:p w:rsidR="005338C0" w:rsidRPr="005338C0" w:rsidRDefault="005338C0" w:rsidP="005338C0">
      <w:pPr>
        <w:spacing w:after="0" w:line="240" w:lineRule="auto"/>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ния по операции, что и приводит к возможности возникновения риска убытков. Кроме того, особенностями многих клиринговых систем является то, что информация о том, получен ли платеж от контрагента, становится известна лишь на следующий день после даты валютирования, а за это время резкое изменение валютного курса может привести к убыткам или упущенной выгоде.</w:t>
      </w:r>
    </w:p>
    <w:p w:rsidR="005338C0" w:rsidRPr="005338C0" w:rsidRDefault="005338C0" w:rsidP="005338C0">
      <w:pPr>
        <w:spacing w:after="0" w:line="240" w:lineRule="auto"/>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3. СРОЧНЫЙ ВАЛЮТНЫЙ РЫНОК:</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ОБЩАЯ ХАРАКТЕРИСТИКА И ОПЕРАЦИИ</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3.1. Характеристика срочного валютного рынка</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 валютном рынке срочными сделками называют операции, связанные с поставкой валюты на срок более чем 3 дня со дня ее заключения. Стандартными сроками исполнения срочных кон</w:t>
      </w:r>
      <w:r w:rsidRPr="005338C0">
        <w:rPr>
          <w:rFonts w:ascii="Times New Roman" w:eastAsia="Times New Roman" w:hAnsi="Times New Roman" w:cs="Times New Roman"/>
          <w:color w:val="000000"/>
          <w:sz w:val="27"/>
          <w:szCs w:val="27"/>
          <w:lang w:eastAsia="ru-RU"/>
        </w:rPr>
        <w:softHyphen/>
        <w:t>трактов являются 1, 3, 6, 9 и 12 месяцев.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Основными участниками этого рынка являются коммерческие банки, экспортно-импортные предприятия, валютные и фондо</w:t>
      </w:r>
      <w:r w:rsidRPr="005338C0">
        <w:rPr>
          <w:rFonts w:ascii="Times New Roman" w:eastAsia="Times New Roman" w:hAnsi="Times New Roman" w:cs="Times New Roman"/>
          <w:color w:val="000000"/>
          <w:sz w:val="27"/>
          <w:szCs w:val="27"/>
          <w:lang w:eastAsia="ru-RU"/>
        </w:rPr>
        <w:softHyphen/>
        <w:t>вые биржи, а также другие посреднические организации. Разно</w:t>
      </w:r>
      <w:r w:rsidRPr="005338C0">
        <w:rPr>
          <w:rFonts w:ascii="Times New Roman" w:eastAsia="Times New Roman" w:hAnsi="Times New Roman" w:cs="Times New Roman"/>
          <w:color w:val="000000"/>
          <w:sz w:val="27"/>
          <w:szCs w:val="27"/>
          <w:lang w:eastAsia="ru-RU"/>
        </w:rPr>
        <w:softHyphen/>
        <w:t>видностями срочных операций выступают форвардные и фьючерс</w:t>
      </w:r>
      <w:r w:rsidRPr="005338C0">
        <w:rPr>
          <w:rFonts w:ascii="Times New Roman" w:eastAsia="Times New Roman" w:hAnsi="Times New Roman" w:cs="Times New Roman"/>
          <w:color w:val="000000"/>
          <w:sz w:val="27"/>
          <w:szCs w:val="27"/>
          <w:lang w:eastAsia="ru-RU"/>
        </w:rPr>
        <w:softHyphen/>
        <w:t>ные сделки, опционы, своп-сделки и многочисленные комбина</w:t>
      </w:r>
      <w:r w:rsidRPr="005338C0">
        <w:rPr>
          <w:rFonts w:ascii="Times New Roman" w:eastAsia="Times New Roman" w:hAnsi="Times New Roman" w:cs="Times New Roman"/>
          <w:color w:val="000000"/>
          <w:sz w:val="27"/>
          <w:szCs w:val="27"/>
          <w:lang w:eastAsia="ru-RU"/>
        </w:rPr>
        <w:softHyphen/>
        <w:t>ции, возникающие на их основе. При этом форвардные и своп-операции в основном осуществляются коммерческими банками, а торговля опционами и фьючерсами большей частью реализуется на биржевом сегменте валютного рынка.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Курс осуществления срочных сделок обычно отличается от курса спот-сделок на величину дисконта или премии, т.е. на величину скидки или надбавки к существующему спот-курсу. Это связано с необходимостью прогнозирования будущего спот-курса по опе</w:t>
      </w:r>
      <w:r w:rsidRPr="005338C0">
        <w:rPr>
          <w:rFonts w:ascii="Times New Roman" w:eastAsia="Times New Roman" w:hAnsi="Times New Roman" w:cs="Times New Roman"/>
          <w:color w:val="000000"/>
          <w:sz w:val="27"/>
          <w:szCs w:val="27"/>
          <w:lang w:eastAsia="ru-RU"/>
        </w:rPr>
        <w:softHyphen/>
        <w:t>рации. Для этого анализируются факторы, влияющие на величи</w:t>
      </w:r>
      <w:r w:rsidRPr="005338C0">
        <w:rPr>
          <w:rFonts w:ascii="Times New Roman" w:eastAsia="Times New Roman" w:hAnsi="Times New Roman" w:cs="Times New Roman"/>
          <w:color w:val="000000"/>
          <w:sz w:val="27"/>
          <w:szCs w:val="27"/>
          <w:lang w:eastAsia="ru-RU"/>
        </w:rPr>
        <w:softHyphen/>
        <w:t>ну валютного курса, и выводится ориентировочный курс валюты в будущем, который корректируется банками в зависимости от ситуации на рынке. Спред между курсом покупки и курсом про</w:t>
      </w:r>
      <w:r w:rsidRPr="005338C0">
        <w:rPr>
          <w:rFonts w:ascii="Times New Roman" w:eastAsia="Times New Roman" w:hAnsi="Times New Roman" w:cs="Times New Roman"/>
          <w:color w:val="000000"/>
          <w:sz w:val="27"/>
          <w:szCs w:val="27"/>
          <w:lang w:eastAsia="ru-RU"/>
        </w:rPr>
        <w:softHyphen/>
        <w:t>дажи валюты на срок обычно выше, чем при операциях "спот", что связано с более высоким уровнем валютного риска, возника</w:t>
      </w:r>
      <w:r w:rsidRPr="005338C0">
        <w:rPr>
          <w:rFonts w:ascii="Times New Roman" w:eastAsia="Times New Roman" w:hAnsi="Times New Roman" w:cs="Times New Roman"/>
          <w:color w:val="000000"/>
          <w:sz w:val="27"/>
          <w:szCs w:val="27"/>
          <w:lang w:eastAsia="ru-RU"/>
        </w:rPr>
        <w:softHyphen/>
        <w:t>ющего при проведении срочных операций.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Максимальный объем торговли на срочных рынках приходит</w:t>
      </w:r>
      <w:r w:rsidRPr="005338C0">
        <w:rPr>
          <w:rFonts w:ascii="Times New Roman" w:eastAsia="Times New Roman" w:hAnsi="Times New Roman" w:cs="Times New Roman"/>
          <w:color w:val="000000"/>
          <w:sz w:val="27"/>
          <w:szCs w:val="27"/>
          <w:lang w:eastAsia="ru-RU"/>
        </w:rPr>
        <w:softHyphen/>
        <w:t>ся на доллар США, немецкую марку, канадский доллар, фунт стер</w:t>
      </w:r>
      <w:r w:rsidRPr="005338C0">
        <w:rPr>
          <w:rFonts w:ascii="Times New Roman" w:eastAsia="Times New Roman" w:hAnsi="Times New Roman" w:cs="Times New Roman"/>
          <w:color w:val="000000"/>
          <w:sz w:val="27"/>
          <w:szCs w:val="27"/>
          <w:lang w:eastAsia="ru-RU"/>
        </w:rPr>
        <w:softHyphen/>
        <w:t>лингов и иену.</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 валютном рынке уровень текущего валютного курса и фор</w:t>
      </w:r>
      <w:r w:rsidRPr="005338C0">
        <w:rPr>
          <w:rFonts w:ascii="Times New Roman" w:eastAsia="Times New Roman" w:hAnsi="Times New Roman" w:cs="Times New Roman"/>
          <w:color w:val="000000"/>
          <w:sz w:val="27"/>
          <w:szCs w:val="27"/>
          <w:lang w:eastAsia="ru-RU"/>
        </w:rPr>
        <w:softHyphen/>
        <w:t>вардный курс обычно определяют маркет-мейкеры – крупнейшие банки и финансовые компании, на долю которых приходит</w:t>
      </w:r>
      <w:r w:rsidRPr="005338C0">
        <w:rPr>
          <w:rFonts w:ascii="Times New Roman" w:eastAsia="Times New Roman" w:hAnsi="Times New Roman" w:cs="Times New Roman"/>
          <w:color w:val="000000"/>
          <w:sz w:val="27"/>
          <w:szCs w:val="27"/>
          <w:lang w:eastAsia="ru-RU"/>
        </w:rPr>
        <w:softHyphen/>
        <w:t>ся преобладающая часть операций на валютном рынке. На миро</w:t>
      </w:r>
      <w:r w:rsidRPr="005338C0">
        <w:rPr>
          <w:rFonts w:ascii="Times New Roman" w:eastAsia="Times New Roman" w:hAnsi="Times New Roman" w:cs="Times New Roman"/>
          <w:color w:val="000000"/>
          <w:sz w:val="27"/>
          <w:szCs w:val="27"/>
          <w:lang w:eastAsia="ru-RU"/>
        </w:rPr>
        <w:softHyphen/>
        <w:t>вых валютных рынках такими банками являются</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Barclays</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Bank</w:t>
      </w:r>
      <w:r w:rsidRPr="005338C0">
        <w:rPr>
          <w:rFonts w:ascii="Times New Roman" w:eastAsia="Times New Roman" w:hAnsi="Times New Roman" w:cs="Times New Roman"/>
          <w:color w:val="000000"/>
          <w:sz w:val="27"/>
          <w:szCs w:val="27"/>
          <w:lang w:eastAsia="ru-RU"/>
        </w:rPr>
        <w:t>", "</w:t>
      </w:r>
      <w:r w:rsidRPr="005338C0">
        <w:rPr>
          <w:rFonts w:ascii="Times New Roman" w:eastAsia="Times New Roman" w:hAnsi="Times New Roman" w:cs="Times New Roman"/>
          <w:color w:val="000000"/>
          <w:sz w:val="27"/>
          <w:szCs w:val="27"/>
          <w:lang w:val="en-US" w:eastAsia="ru-RU"/>
        </w:rPr>
        <w:t>Citibank</w:t>
      </w:r>
      <w:r w:rsidRPr="005338C0">
        <w:rPr>
          <w:rFonts w:ascii="Times New Roman" w:eastAsia="Times New Roman" w:hAnsi="Times New Roman" w:cs="Times New Roman"/>
          <w:color w:val="000000"/>
          <w:sz w:val="27"/>
          <w:szCs w:val="27"/>
          <w:lang w:eastAsia="ru-RU"/>
        </w:rPr>
        <w:t>", "</w:t>
      </w:r>
      <w:r w:rsidRPr="005338C0">
        <w:rPr>
          <w:rFonts w:ascii="Times New Roman" w:eastAsia="Times New Roman" w:hAnsi="Times New Roman" w:cs="Times New Roman"/>
          <w:color w:val="000000"/>
          <w:sz w:val="27"/>
          <w:szCs w:val="27"/>
          <w:lang w:val="en-US" w:eastAsia="ru-RU"/>
        </w:rPr>
        <w:t>PLc</w:t>
      </w:r>
      <w:r w:rsidRPr="005338C0">
        <w:rPr>
          <w:rFonts w:ascii="Times New Roman" w:eastAsia="Times New Roman" w:hAnsi="Times New Roman" w:cs="Times New Roman"/>
          <w:color w:val="000000"/>
          <w:sz w:val="27"/>
          <w:szCs w:val="27"/>
          <w:lang w:eastAsia="ru-RU"/>
        </w:rPr>
        <w:t>", "</w:t>
      </w:r>
      <w:r w:rsidRPr="005338C0">
        <w:rPr>
          <w:rFonts w:ascii="Times New Roman" w:eastAsia="Times New Roman" w:hAnsi="Times New Roman" w:cs="Times New Roman"/>
          <w:color w:val="000000"/>
          <w:sz w:val="27"/>
          <w:szCs w:val="27"/>
          <w:lang w:val="en-US" w:eastAsia="ru-RU"/>
        </w:rPr>
        <w:t>Chase</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Manhattan</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Bank</w:t>
      </w:r>
      <w:r w:rsidRPr="005338C0">
        <w:rPr>
          <w:rFonts w:ascii="Times New Roman" w:eastAsia="Times New Roman" w:hAnsi="Times New Roman" w:cs="Times New Roman"/>
          <w:color w:val="000000"/>
          <w:sz w:val="27"/>
          <w:szCs w:val="27"/>
          <w:lang w:eastAsia="ru-RU"/>
        </w:rPr>
        <w:t>", "</w:t>
      </w:r>
      <w:r w:rsidRPr="005338C0">
        <w:rPr>
          <w:rFonts w:ascii="Times New Roman" w:eastAsia="Times New Roman" w:hAnsi="Times New Roman" w:cs="Times New Roman"/>
          <w:color w:val="000000"/>
          <w:sz w:val="27"/>
          <w:szCs w:val="27"/>
          <w:lang w:val="en-US" w:eastAsia="ru-RU"/>
        </w:rPr>
        <w:t>Fuji</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Bank</w:t>
      </w:r>
      <w:r w:rsidRPr="005338C0">
        <w:rPr>
          <w:rFonts w:ascii="Times New Roman" w:eastAsia="Times New Roman" w:hAnsi="Times New Roman" w:cs="Times New Roman"/>
          <w:color w:val="000000"/>
          <w:sz w:val="27"/>
          <w:szCs w:val="27"/>
          <w:lang w:eastAsia="ru-RU"/>
        </w:rPr>
        <w:t>", "</w:t>
      </w:r>
      <w:r w:rsidRPr="005338C0">
        <w:rPr>
          <w:rFonts w:ascii="Times New Roman" w:eastAsia="Times New Roman" w:hAnsi="Times New Roman" w:cs="Times New Roman"/>
          <w:color w:val="000000"/>
          <w:sz w:val="27"/>
          <w:szCs w:val="27"/>
          <w:lang w:val="en-US" w:eastAsia="ru-RU"/>
        </w:rPr>
        <w:t>Deut</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sche</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Bank</w:t>
      </w:r>
      <w:r w:rsidRPr="005338C0">
        <w:rPr>
          <w:rFonts w:ascii="Times New Roman" w:eastAsia="Times New Roman" w:hAnsi="Times New Roman" w:cs="Times New Roman"/>
          <w:color w:val="000000"/>
          <w:sz w:val="27"/>
          <w:szCs w:val="27"/>
          <w:lang w:eastAsia="ru-RU"/>
        </w:rPr>
        <w:t>" и др. Для рынка конверсии рублей к доллару маркет-мейкерами являются такие российские банки, как Банк "Импе</w:t>
      </w:r>
      <w:r w:rsidRPr="005338C0">
        <w:rPr>
          <w:rFonts w:ascii="Times New Roman" w:eastAsia="Times New Roman" w:hAnsi="Times New Roman" w:cs="Times New Roman"/>
          <w:color w:val="000000"/>
          <w:sz w:val="27"/>
          <w:szCs w:val="27"/>
          <w:lang w:eastAsia="ru-RU"/>
        </w:rPr>
        <w:softHyphen/>
        <w:t>риал", Международный Московский банк, банк "Российский Кредит", "ОНЭКСИМбанк" и некоторые другие. Остальные бан</w:t>
      </w:r>
      <w:r w:rsidRPr="005338C0">
        <w:rPr>
          <w:rFonts w:ascii="Times New Roman" w:eastAsia="Times New Roman" w:hAnsi="Times New Roman" w:cs="Times New Roman"/>
          <w:color w:val="000000"/>
          <w:sz w:val="27"/>
          <w:szCs w:val="27"/>
          <w:lang w:eastAsia="ru-RU"/>
        </w:rPr>
        <w:softHyphen/>
        <w:t>ки обычно "следуют за лидером", т.е. используют для своих опе</w:t>
      </w:r>
      <w:r w:rsidRPr="005338C0">
        <w:rPr>
          <w:rFonts w:ascii="Times New Roman" w:eastAsia="Times New Roman" w:hAnsi="Times New Roman" w:cs="Times New Roman"/>
          <w:color w:val="000000"/>
          <w:sz w:val="27"/>
          <w:szCs w:val="27"/>
          <w:lang w:eastAsia="ru-RU"/>
        </w:rPr>
        <w:softHyphen/>
        <w:t>раций курс, близкий к устанавленному маркет-мейкерами.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Участников срочного рынка, исходя из преследуемых ими це</w:t>
      </w:r>
      <w:r w:rsidRPr="005338C0">
        <w:rPr>
          <w:rFonts w:ascii="Times New Roman" w:eastAsia="Times New Roman" w:hAnsi="Times New Roman" w:cs="Times New Roman"/>
          <w:color w:val="000000"/>
          <w:sz w:val="27"/>
          <w:szCs w:val="27"/>
          <w:lang w:eastAsia="ru-RU"/>
        </w:rPr>
        <w:softHyphen/>
        <w:t xml:space="preserve">лей, также можно подразделить на арбитражеров, трейдеров, хеджеров и спекулянтов. В </w:t>
      </w:r>
      <w:r w:rsidRPr="005338C0">
        <w:rPr>
          <w:rFonts w:ascii="Times New Roman" w:eastAsia="Times New Roman" w:hAnsi="Times New Roman" w:cs="Times New Roman"/>
          <w:color w:val="000000"/>
          <w:sz w:val="27"/>
          <w:szCs w:val="27"/>
          <w:lang w:eastAsia="ru-RU"/>
        </w:rPr>
        <w:lastRenderedPageBreak/>
        <w:t>целом, покупая и продавая валюту на срок, участники валютного рынка корректируют свою валютную позицию.</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Так, большинство участников валютного рынка (в первую оче</w:t>
      </w:r>
      <w:r w:rsidRPr="005338C0">
        <w:rPr>
          <w:rFonts w:ascii="Times New Roman" w:eastAsia="Times New Roman" w:hAnsi="Times New Roman" w:cs="Times New Roman"/>
          <w:color w:val="000000"/>
          <w:sz w:val="27"/>
          <w:szCs w:val="27"/>
          <w:lang w:eastAsia="ru-RU"/>
        </w:rPr>
        <w:softHyphen/>
        <w:t>редь, предприятия) выступают в качестве хеджеров. Их основная задача – защита валютной выручки от валютно-курсового риска. С этой целью они осуществляют (с помощью коммерческих бан</w:t>
      </w:r>
      <w:r w:rsidRPr="005338C0">
        <w:rPr>
          <w:rFonts w:ascii="Times New Roman" w:eastAsia="Times New Roman" w:hAnsi="Times New Roman" w:cs="Times New Roman"/>
          <w:color w:val="000000"/>
          <w:sz w:val="27"/>
          <w:szCs w:val="27"/>
          <w:lang w:eastAsia="ru-RU"/>
        </w:rPr>
        <w:softHyphen/>
        <w:t>ков) конверсионные операции, стремясь закрыть открытые ва</w:t>
      </w:r>
      <w:r w:rsidRPr="005338C0">
        <w:rPr>
          <w:rFonts w:ascii="Times New Roman" w:eastAsia="Times New Roman" w:hAnsi="Times New Roman" w:cs="Times New Roman"/>
          <w:color w:val="000000"/>
          <w:sz w:val="27"/>
          <w:szCs w:val="27"/>
          <w:lang w:eastAsia="ru-RU"/>
        </w:rPr>
        <w:softHyphen/>
        <w:t>лютные позиции.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Другая категория участников рынка называется спекулянтами. Они осознанно принимают на себя валютный риск, поддерживая открытую валютную позицию. В отличие от хеджеров, спекулян</w:t>
      </w:r>
      <w:r w:rsidRPr="005338C0">
        <w:rPr>
          <w:rFonts w:ascii="Times New Roman" w:eastAsia="Times New Roman" w:hAnsi="Times New Roman" w:cs="Times New Roman"/>
          <w:color w:val="000000"/>
          <w:sz w:val="27"/>
          <w:szCs w:val="27"/>
          <w:lang w:eastAsia="ru-RU"/>
        </w:rPr>
        <w:softHyphen/>
        <w:t>ты имеют возможность извлечь прибыль от непрохеджированной валютной позиции в случае, если они правильно оценили тенден</w:t>
      </w:r>
      <w:r w:rsidRPr="005338C0">
        <w:rPr>
          <w:rFonts w:ascii="Times New Roman" w:eastAsia="Times New Roman" w:hAnsi="Times New Roman" w:cs="Times New Roman"/>
          <w:color w:val="000000"/>
          <w:sz w:val="27"/>
          <w:szCs w:val="27"/>
          <w:lang w:eastAsia="ru-RU"/>
        </w:rPr>
        <w:softHyphen/>
        <w:t>ции изменения курсов валют, или, наоборот, понести убытки при неблагоприятном изменении валютного курса.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зависимости от времени и способов игры на динамике валют</w:t>
      </w:r>
      <w:r w:rsidRPr="005338C0">
        <w:rPr>
          <w:rFonts w:ascii="Times New Roman" w:eastAsia="Times New Roman" w:hAnsi="Times New Roman" w:cs="Times New Roman"/>
          <w:color w:val="000000"/>
          <w:sz w:val="27"/>
          <w:szCs w:val="27"/>
          <w:lang w:eastAsia="ru-RU"/>
        </w:rPr>
        <w:softHyphen/>
        <w:t>ного курса выделяют две группы спекулянтов: позиционные спе</w:t>
      </w:r>
      <w:r w:rsidRPr="005338C0">
        <w:rPr>
          <w:rFonts w:ascii="Times New Roman" w:eastAsia="Times New Roman" w:hAnsi="Times New Roman" w:cs="Times New Roman"/>
          <w:color w:val="000000"/>
          <w:sz w:val="27"/>
          <w:szCs w:val="27"/>
          <w:lang w:eastAsia="ru-RU"/>
        </w:rPr>
        <w:softHyphen/>
        <w:t>кулянты (поддерживают открытые позиции в течение длительно</w:t>
      </w:r>
      <w:r w:rsidRPr="005338C0">
        <w:rPr>
          <w:rFonts w:ascii="Times New Roman" w:eastAsia="Times New Roman" w:hAnsi="Times New Roman" w:cs="Times New Roman"/>
          <w:color w:val="000000"/>
          <w:sz w:val="27"/>
          <w:szCs w:val="27"/>
          <w:lang w:eastAsia="ru-RU"/>
        </w:rPr>
        <w:softHyphen/>
        <w:t>го периода – до нескольких месяцев) и скальперы (играют на изменениях курсов в течение, одной торговой сессии, системати</w:t>
      </w:r>
      <w:r w:rsidRPr="005338C0">
        <w:rPr>
          <w:rFonts w:ascii="Times New Roman" w:eastAsia="Times New Roman" w:hAnsi="Times New Roman" w:cs="Times New Roman"/>
          <w:color w:val="000000"/>
          <w:sz w:val="27"/>
          <w:szCs w:val="27"/>
          <w:lang w:eastAsia="ru-RU"/>
        </w:rPr>
        <w:softHyphen/>
        <w:t>чески закрывая позиции в конце каждого рабочего дня). Позици</w:t>
      </w:r>
      <w:r w:rsidRPr="005338C0">
        <w:rPr>
          <w:rFonts w:ascii="Times New Roman" w:eastAsia="Times New Roman" w:hAnsi="Times New Roman" w:cs="Times New Roman"/>
          <w:color w:val="000000"/>
          <w:sz w:val="27"/>
          <w:szCs w:val="27"/>
          <w:lang w:eastAsia="ru-RU"/>
        </w:rPr>
        <w:softHyphen/>
        <w:t>онные спекулянты должны располагать крупными денежными сум</w:t>
      </w:r>
      <w:r w:rsidRPr="005338C0">
        <w:rPr>
          <w:rFonts w:ascii="Times New Roman" w:eastAsia="Times New Roman" w:hAnsi="Times New Roman" w:cs="Times New Roman"/>
          <w:color w:val="000000"/>
          <w:sz w:val="27"/>
          <w:szCs w:val="27"/>
          <w:lang w:eastAsia="ru-RU"/>
        </w:rPr>
        <w:softHyphen/>
        <w:t>мами и возможностями изымать их из оборота на большие перио</w:t>
      </w:r>
      <w:r w:rsidRPr="005338C0">
        <w:rPr>
          <w:rFonts w:ascii="Times New Roman" w:eastAsia="Times New Roman" w:hAnsi="Times New Roman" w:cs="Times New Roman"/>
          <w:color w:val="000000"/>
          <w:sz w:val="27"/>
          <w:szCs w:val="27"/>
          <w:lang w:eastAsia="ru-RU"/>
        </w:rPr>
        <w:softHyphen/>
        <w:t>ды; в основном они ориентированы на данные долгосрочных про</w:t>
      </w:r>
      <w:r w:rsidRPr="005338C0">
        <w:rPr>
          <w:rFonts w:ascii="Times New Roman" w:eastAsia="Times New Roman" w:hAnsi="Times New Roman" w:cs="Times New Roman"/>
          <w:color w:val="000000"/>
          <w:sz w:val="27"/>
          <w:szCs w:val="27"/>
          <w:lang w:eastAsia="ru-RU"/>
        </w:rPr>
        <w:softHyphen/>
        <w:t>гнозов и анализ фундаментальных экономических показателей. Скальперы при помощи небольших по объему капиталов заклю</w:t>
      </w:r>
      <w:r w:rsidRPr="005338C0">
        <w:rPr>
          <w:rFonts w:ascii="Times New Roman" w:eastAsia="Times New Roman" w:hAnsi="Times New Roman" w:cs="Times New Roman"/>
          <w:color w:val="000000"/>
          <w:sz w:val="27"/>
          <w:szCs w:val="27"/>
          <w:lang w:eastAsia="ru-RU"/>
        </w:rPr>
        <w:softHyphen/>
        <w:t>чают большое количество прямых и обратных сделок за короткий промежуток времени. Спекулянты являются важными действующими лицами на валютном рынке. Их действия могут вызвать появление спроса и предложения определенной валюты, а также являются одним из индикаторов будущей тенденции изменения валютного курса. В повседневной деятельности спекуляцию труд</w:t>
      </w:r>
      <w:r w:rsidRPr="005338C0">
        <w:rPr>
          <w:rFonts w:ascii="Times New Roman" w:eastAsia="Times New Roman" w:hAnsi="Times New Roman" w:cs="Times New Roman"/>
          <w:color w:val="000000"/>
          <w:sz w:val="27"/>
          <w:szCs w:val="27"/>
          <w:lang w:eastAsia="ru-RU"/>
        </w:rPr>
        <w:softHyphen/>
        <w:t>но отличить от других типов операций. К активной или пассив</w:t>
      </w:r>
      <w:r w:rsidRPr="005338C0">
        <w:rPr>
          <w:rFonts w:ascii="Times New Roman" w:eastAsia="Times New Roman" w:hAnsi="Times New Roman" w:cs="Times New Roman"/>
          <w:color w:val="000000"/>
          <w:sz w:val="27"/>
          <w:szCs w:val="27"/>
          <w:lang w:eastAsia="ru-RU"/>
        </w:rPr>
        <w:softHyphen/>
        <w:t>ной спекуляции прибегают практически все лица, действующие на рынке.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свою очередь, арбитражеры осуществляют покупку иностран</w:t>
      </w:r>
      <w:r w:rsidRPr="005338C0">
        <w:rPr>
          <w:rFonts w:ascii="Times New Roman" w:eastAsia="Times New Roman" w:hAnsi="Times New Roman" w:cs="Times New Roman"/>
          <w:color w:val="000000"/>
          <w:sz w:val="27"/>
          <w:szCs w:val="27"/>
          <w:lang w:eastAsia="ru-RU"/>
        </w:rPr>
        <w:softHyphen/>
        <w:t>ной валюты на одном валютном рынке с одновременной прода</w:t>
      </w:r>
      <w:r w:rsidRPr="005338C0">
        <w:rPr>
          <w:rFonts w:ascii="Times New Roman" w:eastAsia="Times New Roman" w:hAnsi="Times New Roman" w:cs="Times New Roman"/>
          <w:color w:val="000000"/>
          <w:sz w:val="27"/>
          <w:szCs w:val="27"/>
          <w:lang w:eastAsia="ru-RU"/>
        </w:rPr>
        <w:softHyphen/>
        <w:t>жей ее на другом валютном рынке в целях извлечения прибыли на разнице в валютных курсах на разных рынках и в разные пе</w:t>
      </w:r>
      <w:r w:rsidRPr="005338C0">
        <w:rPr>
          <w:rFonts w:ascii="Times New Roman" w:eastAsia="Times New Roman" w:hAnsi="Times New Roman" w:cs="Times New Roman"/>
          <w:color w:val="000000"/>
          <w:sz w:val="27"/>
          <w:szCs w:val="27"/>
          <w:lang w:eastAsia="ru-RU"/>
        </w:rPr>
        <w:softHyphen/>
        <w:t>риоды. Арбитражеры рискуют меньше спекулянтов. Они откры</w:t>
      </w:r>
      <w:r w:rsidRPr="005338C0">
        <w:rPr>
          <w:rFonts w:ascii="Times New Roman" w:eastAsia="Times New Roman" w:hAnsi="Times New Roman" w:cs="Times New Roman"/>
          <w:color w:val="000000"/>
          <w:sz w:val="27"/>
          <w:szCs w:val="27"/>
          <w:lang w:eastAsia="ru-RU"/>
        </w:rPr>
        <w:softHyphen/>
        <w:t>вают противоположные позиции в одной валюте на разные (оди</w:t>
      </w:r>
      <w:r w:rsidRPr="005338C0">
        <w:rPr>
          <w:rFonts w:ascii="Times New Roman" w:eastAsia="Times New Roman" w:hAnsi="Times New Roman" w:cs="Times New Roman"/>
          <w:color w:val="000000"/>
          <w:sz w:val="27"/>
          <w:szCs w:val="27"/>
          <w:lang w:eastAsia="ru-RU"/>
        </w:rPr>
        <w:softHyphen/>
        <w:t>наковые) сроки на одном или нескольких взаимосвязанных рын</w:t>
      </w:r>
      <w:r w:rsidRPr="005338C0">
        <w:rPr>
          <w:rFonts w:ascii="Times New Roman" w:eastAsia="Times New Roman" w:hAnsi="Times New Roman" w:cs="Times New Roman"/>
          <w:color w:val="000000"/>
          <w:sz w:val="27"/>
          <w:szCs w:val="27"/>
          <w:lang w:eastAsia="ru-RU"/>
        </w:rPr>
        <w:softHyphen/>
        <w:t>ках, уменьшая величину валютно-курсового риска (по сравнению с действиями спекулянтов).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Наконец трейдеры покупают (продают) валюту по поручению и за счет клиента в торговом зале биржи. Таким образом, они осуществляют посреднические операции, получая за это комис</w:t>
      </w:r>
      <w:r w:rsidRPr="005338C0">
        <w:rPr>
          <w:rFonts w:ascii="Times New Roman" w:eastAsia="Times New Roman" w:hAnsi="Times New Roman" w:cs="Times New Roman"/>
          <w:color w:val="000000"/>
          <w:sz w:val="27"/>
          <w:szCs w:val="27"/>
          <w:lang w:eastAsia="ru-RU"/>
        </w:rPr>
        <w:softHyphen/>
        <w:t>сионное вознаграждение от клиентов.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Рассмотрим теперь основные типы операций, осуществляемых на срочных валютных рынках.</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3.2. Срочные операции, осуществляемые на межбанковском рынке</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К основным срочным операциями, осуществляемым на межбанковском валютном рынке, относят форвардные операции и своп-сделки.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3.2.1. Форвардные валютные контракты</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Форвардный валютный контракт – это обязательное для исполнения соглашение между банками по покупке или продаже в определенный день в будущем определенной суммы иностран</w:t>
      </w:r>
      <w:r w:rsidRPr="005338C0">
        <w:rPr>
          <w:rFonts w:ascii="Times New Roman" w:eastAsia="Times New Roman" w:hAnsi="Times New Roman" w:cs="Times New Roman"/>
          <w:color w:val="000000"/>
          <w:sz w:val="27"/>
          <w:szCs w:val="27"/>
          <w:lang w:eastAsia="ru-RU"/>
        </w:rPr>
        <w:softHyphen/>
        <w:t>ной валюты. При этом валюта, сумма, обменный курс и дата пла</w:t>
      </w:r>
      <w:r w:rsidRPr="005338C0">
        <w:rPr>
          <w:rFonts w:ascii="Times New Roman" w:eastAsia="Times New Roman" w:hAnsi="Times New Roman" w:cs="Times New Roman"/>
          <w:color w:val="000000"/>
          <w:sz w:val="27"/>
          <w:szCs w:val="27"/>
          <w:lang w:eastAsia="ru-RU"/>
        </w:rPr>
        <w:softHyphen/>
        <w:t>тежа фиксируются в момент заключения сделки. Срок форвард</w:t>
      </w:r>
      <w:r w:rsidRPr="005338C0">
        <w:rPr>
          <w:rFonts w:ascii="Times New Roman" w:eastAsia="Times New Roman" w:hAnsi="Times New Roman" w:cs="Times New Roman"/>
          <w:color w:val="000000"/>
          <w:sz w:val="27"/>
          <w:szCs w:val="27"/>
          <w:lang w:eastAsia="ru-RU"/>
        </w:rPr>
        <w:softHyphen/>
        <w:t>ных сделок колеблется от 3 дней до 5 лет, однако наиболее рас</w:t>
      </w:r>
      <w:r w:rsidRPr="005338C0">
        <w:rPr>
          <w:rFonts w:ascii="Times New Roman" w:eastAsia="Times New Roman" w:hAnsi="Times New Roman" w:cs="Times New Roman"/>
          <w:color w:val="000000"/>
          <w:sz w:val="27"/>
          <w:szCs w:val="27"/>
          <w:lang w:eastAsia="ru-RU"/>
        </w:rPr>
        <w:softHyphen/>
        <w:t>пространенными являются даты в 1, 3, 6 и 12 месяцев со дня заключения сделки.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Форвардный контракт является банковским контрактом, по</w:t>
      </w:r>
      <w:r w:rsidRPr="005338C0">
        <w:rPr>
          <w:rFonts w:ascii="Times New Roman" w:eastAsia="Times New Roman" w:hAnsi="Times New Roman" w:cs="Times New Roman"/>
          <w:color w:val="000000"/>
          <w:sz w:val="27"/>
          <w:szCs w:val="27"/>
          <w:lang w:eastAsia="ru-RU"/>
        </w:rPr>
        <w:softHyphen/>
        <w:t>этому он не стандартизирован и может быть подобран под кон</w:t>
      </w:r>
      <w:r w:rsidRPr="005338C0">
        <w:rPr>
          <w:rFonts w:ascii="Times New Roman" w:eastAsia="Times New Roman" w:hAnsi="Times New Roman" w:cs="Times New Roman"/>
          <w:color w:val="000000"/>
          <w:sz w:val="27"/>
          <w:szCs w:val="27"/>
          <w:lang w:eastAsia="ru-RU"/>
        </w:rPr>
        <w:softHyphen/>
        <w:t>кретную операцию. Рынок форвардных сделок (срочностью до 6 месяцев) в основных валютах достаточно стабилен, на срок же более 6 месяцев – неустойчив, при этом отдельные операции мо</w:t>
      </w:r>
      <w:r w:rsidRPr="005338C0">
        <w:rPr>
          <w:rFonts w:ascii="Times New Roman" w:eastAsia="Times New Roman" w:hAnsi="Times New Roman" w:cs="Times New Roman"/>
          <w:color w:val="000000"/>
          <w:sz w:val="27"/>
          <w:szCs w:val="27"/>
          <w:lang w:eastAsia="ru-RU"/>
        </w:rPr>
        <w:softHyphen/>
        <w:t>гут вызывать сильные колебания обменных курсов.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Часто форвардная операция является частью сделки "своп". Если речь идет об одиночной сделке "форвард" (не сопряженной с одновременным совершением контрсделки "спот"), то эту опе</w:t>
      </w:r>
      <w:r w:rsidRPr="005338C0">
        <w:rPr>
          <w:rFonts w:ascii="Times New Roman" w:eastAsia="Times New Roman" w:hAnsi="Times New Roman" w:cs="Times New Roman"/>
          <w:color w:val="000000"/>
          <w:sz w:val="27"/>
          <w:szCs w:val="27"/>
          <w:lang w:eastAsia="ru-RU"/>
        </w:rPr>
        <w:softHyphen/>
        <w:t>рацию называют сделкой аутрайт</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outright</w:t>
      </w:r>
      <w:r w:rsidRPr="005338C0">
        <w:rPr>
          <w:rFonts w:ascii="Times New Roman" w:eastAsia="Times New Roman" w:hAnsi="Times New Roman" w:cs="Times New Roman"/>
          <w:color w:val="000000"/>
          <w:sz w:val="27"/>
          <w:szCs w:val="27"/>
          <w:lang w:eastAsia="ru-RU"/>
        </w:rPr>
        <w:t>).</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Форвардный курс и курс "спот" тесно связаны между собой. С теоретической точки зрения форвардная цена валюты</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FR</w:t>
      </w:r>
      <w:r w:rsidRPr="005338C0">
        <w:rPr>
          <w:rFonts w:ascii="Times New Roman" w:eastAsia="Times New Roman" w:hAnsi="Times New Roman" w:cs="Times New Roman"/>
          <w:color w:val="000000"/>
          <w:sz w:val="27"/>
          <w:szCs w:val="27"/>
          <w:lang w:eastAsia="ru-RU"/>
        </w:rPr>
        <w:t>) мо</w:t>
      </w:r>
      <w:r w:rsidRPr="005338C0">
        <w:rPr>
          <w:rFonts w:ascii="Times New Roman" w:eastAsia="Times New Roman" w:hAnsi="Times New Roman" w:cs="Times New Roman"/>
          <w:color w:val="000000"/>
          <w:sz w:val="27"/>
          <w:szCs w:val="27"/>
          <w:lang w:eastAsia="ru-RU"/>
        </w:rPr>
        <w:softHyphen/>
        <w:t>жет быть равна спот-цене</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SR</w:t>
      </w:r>
      <w:r w:rsidRPr="005338C0">
        <w:rPr>
          <w:rFonts w:ascii="Times New Roman" w:eastAsia="Times New Roman" w:hAnsi="Times New Roman" w:cs="Times New Roman"/>
          <w:color w:val="000000"/>
          <w:sz w:val="27"/>
          <w:szCs w:val="27"/>
          <w:lang w:eastAsia="ru-RU"/>
        </w:rPr>
        <w:t>). Однако на практике такое совпа</w:t>
      </w:r>
      <w:r w:rsidRPr="005338C0">
        <w:rPr>
          <w:rFonts w:ascii="Times New Roman" w:eastAsia="Times New Roman" w:hAnsi="Times New Roman" w:cs="Times New Roman"/>
          <w:color w:val="000000"/>
          <w:sz w:val="27"/>
          <w:szCs w:val="27"/>
          <w:lang w:eastAsia="ru-RU"/>
        </w:rPr>
        <w:softHyphen/>
        <w:t>дение весьма редко. Если форвардный курс больше спот-курса (</w:t>
      </w:r>
      <w:r w:rsidRPr="005338C0">
        <w:rPr>
          <w:rFonts w:ascii="Times New Roman" w:eastAsia="Times New Roman" w:hAnsi="Times New Roman" w:cs="Times New Roman"/>
          <w:color w:val="000000"/>
          <w:sz w:val="27"/>
          <w:szCs w:val="27"/>
          <w:lang w:val="en-US" w:eastAsia="ru-RU"/>
        </w:rPr>
        <w:t>FR</w:t>
      </w:r>
      <w:r w:rsidRPr="005338C0">
        <w:rPr>
          <w:rFonts w:ascii="Times New Roman" w:eastAsia="Times New Roman" w:hAnsi="Times New Roman" w:cs="Times New Roman"/>
          <w:color w:val="000000"/>
          <w:sz w:val="27"/>
          <w:szCs w:val="27"/>
          <w:lang w:eastAsia="ru-RU"/>
        </w:rPr>
        <w:t xml:space="preserve"> &gt; </w:t>
      </w:r>
      <w:r w:rsidRPr="005338C0">
        <w:rPr>
          <w:rFonts w:ascii="Times New Roman" w:eastAsia="Times New Roman" w:hAnsi="Times New Roman" w:cs="Times New Roman"/>
          <w:color w:val="000000"/>
          <w:sz w:val="27"/>
          <w:szCs w:val="27"/>
          <w:lang w:val="en-US" w:eastAsia="ru-RU"/>
        </w:rPr>
        <w:t>SR</w:t>
      </w:r>
      <w:r w:rsidRPr="005338C0">
        <w:rPr>
          <w:rFonts w:ascii="Times New Roman" w:eastAsia="Times New Roman" w:hAnsi="Times New Roman" w:cs="Times New Roman"/>
          <w:color w:val="000000"/>
          <w:sz w:val="27"/>
          <w:szCs w:val="27"/>
          <w:lang w:eastAsia="ru-RU"/>
        </w:rPr>
        <w:t>), то говорят, что валюта котируется с "премией"; если форвардный курс меньше спот-курса</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FR</w:t>
      </w:r>
      <w:r w:rsidRPr="005338C0">
        <w:rPr>
          <w:rFonts w:ascii="Times New Roman" w:eastAsia="Times New Roman" w:hAnsi="Times New Roman" w:cs="Times New Roman"/>
          <w:color w:val="000000"/>
          <w:sz w:val="27"/>
          <w:szCs w:val="27"/>
          <w:lang w:eastAsia="ru-RU"/>
        </w:rPr>
        <w:t xml:space="preserve"> &lt; </w:t>
      </w:r>
      <w:r w:rsidRPr="005338C0">
        <w:rPr>
          <w:rFonts w:ascii="Times New Roman" w:eastAsia="Times New Roman" w:hAnsi="Times New Roman" w:cs="Times New Roman"/>
          <w:color w:val="000000"/>
          <w:sz w:val="27"/>
          <w:szCs w:val="27"/>
          <w:lang w:val="en-US" w:eastAsia="ru-RU"/>
        </w:rPr>
        <w:t>SR</w:t>
      </w:r>
      <w:r w:rsidRPr="005338C0">
        <w:rPr>
          <w:rFonts w:ascii="Times New Roman" w:eastAsia="Times New Roman" w:hAnsi="Times New Roman" w:cs="Times New Roman"/>
          <w:color w:val="000000"/>
          <w:sz w:val="27"/>
          <w:szCs w:val="27"/>
          <w:lang w:eastAsia="ru-RU"/>
        </w:rPr>
        <w:t>), то говорят, что валюта котируется с "дисконтом".</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Размер форвардных дисконтов или премий по валюте определяется следующим образом:</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p>
    <w:p w:rsidR="005338C0" w:rsidRPr="005338C0" w:rsidRDefault="005338C0" w:rsidP="005338C0">
      <w:pPr>
        <w:spacing w:after="0" w:line="240" w:lineRule="auto"/>
        <w:ind w:left="1440"/>
        <w:jc w:val="center"/>
        <w:rPr>
          <w:rFonts w:ascii="Times New Roman" w:eastAsia="Times New Roman" w:hAnsi="Times New Roman" w:cs="Times New Roman"/>
          <w:color w:val="000000"/>
          <w:sz w:val="27"/>
          <w:szCs w:val="27"/>
          <w:lang w:val="en-US" w:eastAsia="ru-RU"/>
        </w:rPr>
      </w:pPr>
      <w:r w:rsidRPr="005338C0">
        <w:rPr>
          <w:rFonts w:ascii="Times New Roman" w:eastAsia="Times New Roman" w:hAnsi="Times New Roman" w:cs="Times New Roman"/>
          <w:i/>
          <w:iCs/>
          <w:color w:val="000000"/>
          <w:sz w:val="27"/>
          <w:szCs w:val="27"/>
          <w:lang w:val="en-US" w:eastAsia="ru-RU"/>
        </w:rPr>
        <w:t>FR – SR</w:t>
      </w:r>
      <w:r w:rsidRPr="005338C0">
        <w:rPr>
          <w:rFonts w:ascii="Times New Roman" w:eastAsia="Times New Roman" w:hAnsi="Times New Roman" w:cs="Times New Roman"/>
          <w:color w:val="000000"/>
          <w:sz w:val="27"/>
          <w:szCs w:val="27"/>
          <w:lang w:val="en-US" w:eastAsia="ru-RU"/>
        </w:rPr>
        <w:t>                       360</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val="en-US" w:eastAsia="ru-RU"/>
        </w:rPr>
      </w:pPr>
      <w:r w:rsidRPr="005338C0">
        <w:rPr>
          <w:rFonts w:ascii="Times New Roman" w:eastAsia="Times New Roman" w:hAnsi="Times New Roman" w:cs="Times New Roman"/>
          <w:i/>
          <w:iCs/>
          <w:color w:val="000000"/>
          <w:sz w:val="27"/>
          <w:szCs w:val="27"/>
          <w:lang w:val="en-US" w:eastAsia="ru-RU"/>
        </w:rPr>
        <w:t>FD (Pm;Dis)</w:t>
      </w:r>
      <w:r w:rsidRPr="005338C0">
        <w:rPr>
          <w:rFonts w:ascii="Times New Roman" w:eastAsia="Times New Roman" w:hAnsi="Times New Roman" w:cs="Times New Roman"/>
          <w:color w:val="000000"/>
          <w:sz w:val="27"/>
          <w:szCs w:val="27"/>
          <w:lang w:val="en-US" w:eastAsia="ru-RU"/>
        </w:rPr>
        <w:t> = ————— </w:t>
      </w: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 100% </w:t>
      </w: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 ——,</w:t>
      </w:r>
    </w:p>
    <w:p w:rsidR="005338C0" w:rsidRPr="00DC65FD" w:rsidRDefault="005338C0" w:rsidP="005338C0">
      <w:pPr>
        <w:spacing w:after="0" w:line="240" w:lineRule="auto"/>
        <w:ind w:left="1440"/>
        <w:jc w:val="center"/>
        <w:rPr>
          <w:rFonts w:ascii="Times New Roman" w:eastAsia="Times New Roman" w:hAnsi="Times New Roman" w:cs="Times New Roman"/>
          <w:color w:val="000000"/>
          <w:sz w:val="27"/>
          <w:szCs w:val="27"/>
          <w:lang w:eastAsia="ru-RU"/>
        </w:rPr>
      </w:pPr>
      <w:r w:rsidRPr="00C52ECD">
        <w:rPr>
          <w:rFonts w:ascii="Times New Roman" w:eastAsia="Times New Roman" w:hAnsi="Times New Roman" w:cs="Times New Roman"/>
          <w:i/>
          <w:iCs/>
          <w:color w:val="000000"/>
          <w:sz w:val="27"/>
          <w:szCs w:val="27"/>
          <w:lang w:val="en-US" w:eastAsia="ru-RU"/>
        </w:rPr>
        <w:t>SR           </w:t>
      </w:r>
      <w:r w:rsidRPr="005338C0">
        <w:rPr>
          <w:rFonts w:ascii="Times New Roman" w:eastAsia="Times New Roman" w:hAnsi="Times New Roman" w:cs="Times New Roman"/>
          <w:i/>
          <w:iCs/>
          <w:color w:val="000000"/>
          <w:sz w:val="27"/>
          <w:szCs w:val="27"/>
          <w:lang w:val="en-US" w:eastAsia="ru-RU"/>
        </w:rPr>
        <w:t>                      t</w:t>
      </w:r>
    </w:p>
    <w:p w:rsidR="005338C0" w:rsidRPr="00DC65FD" w:rsidRDefault="005338C0" w:rsidP="005338C0">
      <w:pPr>
        <w:spacing w:after="0" w:line="240" w:lineRule="auto"/>
        <w:ind w:left="1440"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p>
    <w:p w:rsidR="005338C0" w:rsidRPr="005338C0" w:rsidRDefault="005338C0" w:rsidP="005338C0">
      <w:pPr>
        <w:spacing w:after="0" w:line="240" w:lineRule="auto"/>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где</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i/>
          <w:iCs/>
          <w:color w:val="000000"/>
          <w:sz w:val="27"/>
          <w:szCs w:val="27"/>
          <w:lang w:val="en-US" w:eastAsia="ru-RU"/>
        </w:rPr>
        <w:t>FD</w:t>
      </w:r>
      <w:r w:rsidRPr="005338C0">
        <w:rPr>
          <w:rFonts w:ascii="Times New Roman" w:eastAsia="Times New Roman" w:hAnsi="Times New Roman" w:cs="Times New Roman"/>
          <w:i/>
          <w:iCs/>
          <w:color w:val="000000"/>
          <w:sz w:val="27"/>
          <w:szCs w:val="27"/>
          <w:lang w:eastAsia="ru-RU"/>
        </w:rPr>
        <w:t xml:space="preserve"> (</w:t>
      </w:r>
      <w:r w:rsidRPr="005338C0">
        <w:rPr>
          <w:rFonts w:ascii="Times New Roman" w:eastAsia="Times New Roman" w:hAnsi="Times New Roman" w:cs="Times New Roman"/>
          <w:i/>
          <w:iCs/>
          <w:color w:val="000000"/>
          <w:sz w:val="27"/>
          <w:szCs w:val="27"/>
          <w:lang w:val="en-US" w:eastAsia="ru-RU"/>
        </w:rPr>
        <w:t>Pm</w:t>
      </w:r>
      <w:r w:rsidRPr="005338C0">
        <w:rPr>
          <w:rFonts w:ascii="Times New Roman" w:eastAsia="Times New Roman" w:hAnsi="Times New Roman" w:cs="Times New Roman"/>
          <w:i/>
          <w:iCs/>
          <w:color w:val="000000"/>
          <w:sz w:val="27"/>
          <w:szCs w:val="27"/>
          <w:lang w:eastAsia="ru-RU"/>
        </w:rPr>
        <w:t>;</w:t>
      </w:r>
      <w:r w:rsidRPr="005338C0">
        <w:rPr>
          <w:rFonts w:ascii="Times New Roman" w:eastAsia="Times New Roman" w:hAnsi="Times New Roman" w:cs="Times New Roman"/>
          <w:i/>
          <w:iCs/>
          <w:color w:val="000000"/>
          <w:sz w:val="27"/>
          <w:szCs w:val="27"/>
          <w:lang w:val="en-US" w:eastAsia="ru-RU"/>
        </w:rPr>
        <w:t>Dis</w:t>
      </w:r>
      <w:r w:rsidRPr="005338C0">
        <w:rPr>
          <w:rFonts w:ascii="Times New Roman" w:eastAsia="Times New Roman" w:hAnsi="Times New Roman" w:cs="Times New Roman"/>
          <w:i/>
          <w:iCs/>
          <w:color w:val="000000"/>
          <w:sz w:val="27"/>
          <w:szCs w:val="27"/>
          <w:lang w:eastAsia="ru-RU"/>
        </w:rPr>
        <w:t>) –</w:t>
      </w:r>
      <w:r w:rsidRPr="005338C0">
        <w:rPr>
          <w:rFonts w:ascii="Times New Roman" w:eastAsia="Times New Roman" w:hAnsi="Times New Roman" w:cs="Times New Roman"/>
          <w:color w:val="000000"/>
          <w:sz w:val="27"/>
          <w:szCs w:val="27"/>
          <w:lang w:eastAsia="ru-RU"/>
        </w:rPr>
        <w:t> форвардный дифференциал (премия или дис</w:t>
      </w:r>
      <w:r w:rsidRPr="005338C0">
        <w:rPr>
          <w:rFonts w:ascii="Times New Roman" w:eastAsia="Times New Roman" w:hAnsi="Times New Roman" w:cs="Times New Roman"/>
          <w:color w:val="000000"/>
          <w:sz w:val="27"/>
          <w:szCs w:val="27"/>
          <w:lang w:eastAsia="ru-RU"/>
        </w:rPr>
        <w:softHyphen/>
        <w:t>конт);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i/>
          <w:iCs/>
          <w:color w:val="000000"/>
          <w:sz w:val="27"/>
          <w:szCs w:val="27"/>
          <w:lang w:val="en-US" w:eastAsia="ru-RU"/>
        </w:rPr>
        <w:t>FR</w:t>
      </w:r>
      <w:r w:rsidRPr="005338C0">
        <w:rPr>
          <w:rFonts w:ascii="Times New Roman" w:eastAsia="Times New Roman" w:hAnsi="Times New Roman" w:cs="Times New Roman"/>
          <w:i/>
          <w:iCs/>
          <w:color w:val="000000"/>
          <w:sz w:val="27"/>
          <w:szCs w:val="27"/>
          <w:lang w:eastAsia="ru-RU"/>
        </w:rPr>
        <w:t xml:space="preserve"> –</w:t>
      </w:r>
      <w:r w:rsidRPr="005338C0">
        <w:rPr>
          <w:rFonts w:ascii="Times New Roman" w:eastAsia="Times New Roman" w:hAnsi="Times New Roman" w:cs="Times New Roman"/>
          <w:color w:val="000000"/>
          <w:sz w:val="27"/>
          <w:szCs w:val="27"/>
          <w:lang w:eastAsia="ru-RU"/>
        </w:rPr>
        <w:t> форвардный курс;</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i/>
          <w:iCs/>
          <w:color w:val="000000"/>
          <w:sz w:val="27"/>
          <w:szCs w:val="27"/>
          <w:lang w:val="en-US" w:eastAsia="ru-RU"/>
        </w:rPr>
        <w:t>SR</w:t>
      </w:r>
      <w:r w:rsidRPr="005338C0">
        <w:rPr>
          <w:rFonts w:ascii="Times New Roman" w:eastAsia="Times New Roman" w:hAnsi="Times New Roman" w:cs="Times New Roman"/>
          <w:i/>
          <w:iCs/>
          <w:color w:val="000000"/>
          <w:sz w:val="27"/>
          <w:szCs w:val="27"/>
          <w:lang w:eastAsia="ru-RU"/>
        </w:rPr>
        <w:t xml:space="preserve"> –</w:t>
      </w:r>
      <w:r w:rsidRPr="005338C0">
        <w:rPr>
          <w:rFonts w:ascii="Times New Roman" w:eastAsia="Times New Roman" w:hAnsi="Times New Roman" w:cs="Times New Roman"/>
          <w:color w:val="000000"/>
          <w:sz w:val="27"/>
          <w:szCs w:val="27"/>
          <w:lang w:eastAsia="ru-RU"/>
        </w:rPr>
        <w:t> с пот-курс;</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i/>
          <w:iCs/>
          <w:color w:val="000000"/>
          <w:sz w:val="27"/>
          <w:szCs w:val="27"/>
          <w:lang w:val="en-US" w:eastAsia="ru-RU"/>
        </w:rPr>
        <w:t>t</w:t>
      </w:r>
      <w:r w:rsidRPr="005338C0">
        <w:rPr>
          <w:rFonts w:ascii="Times New Roman" w:eastAsia="Times New Roman" w:hAnsi="Times New Roman" w:cs="Times New Roman"/>
          <w:color w:val="000000"/>
          <w:sz w:val="27"/>
          <w:szCs w:val="27"/>
          <w:lang w:eastAsia="ru-RU"/>
        </w:rPr>
        <w:t> – срок (в днях) действия форвардного контракта.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Премии и дисконты по валюте пересчитываются на годовой базис для того, чтобы можно было сравнить доходность от вложе</w:t>
      </w:r>
      <w:r w:rsidRPr="005338C0">
        <w:rPr>
          <w:rFonts w:ascii="Times New Roman" w:eastAsia="Times New Roman" w:hAnsi="Times New Roman" w:cs="Times New Roman"/>
          <w:color w:val="000000"/>
          <w:sz w:val="27"/>
          <w:szCs w:val="27"/>
          <w:lang w:eastAsia="ru-RU"/>
        </w:rPr>
        <w:softHyphen/>
        <w:t>ния валюты в форвардную сделку с доходностью от вложения в инструменты денежного рынка.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Ежедневно международные финансовые издания типа </w:t>
      </w:r>
      <w:r w:rsidRPr="005338C0">
        <w:rPr>
          <w:rFonts w:ascii="Times New Roman" w:eastAsia="Times New Roman" w:hAnsi="Times New Roman" w:cs="Times New Roman"/>
          <w:i/>
          <w:iCs/>
          <w:color w:val="000000"/>
          <w:sz w:val="27"/>
          <w:szCs w:val="27"/>
          <w:lang w:val="en-US" w:eastAsia="ru-RU"/>
        </w:rPr>
        <w:t>The</w:t>
      </w:r>
      <w:r w:rsidRPr="005338C0">
        <w:rPr>
          <w:rFonts w:ascii="Times New Roman" w:eastAsia="Times New Roman" w:hAnsi="Times New Roman" w:cs="Times New Roman"/>
          <w:i/>
          <w:iCs/>
          <w:color w:val="000000"/>
          <w:sz w:val="27"/>
          <w:szCs w:val="27"/>
          <w:lang w:eastAsia="ru-RU"/>
        </w:rPr>
        <w:t xml:space="preserve"> </w:t>
      </w:r>
      <w:r w:rsidRPr="005338C0">
        <w:rPr>
          <w:rFonts w:ascii="Times New Roman" w:eastAsia="Times New Roman" w:hAnsi="Times New Roman" w:cs="Times New Roman"/>
          <w:i/>
          <w:iCs/>
          <w:color w:val="000000"/>
          <w:sz w:val="27"/>
          <w:szCs w:val="27"/>
          <w:lang w:val="en-US" w:eastAsia="ru-RU"/>
        </w:rPr>
        <w:t>Wall</w:t>
      </w:r>
      <w:r w:rsidRPr="005338C0">
        <w:rPr>
          <w:rFonts w:ascii="Times New Roman" w:eastAsia="Times New Roman" w:hAnsi="Times New Roman" w:cs="Times New Roman"/>
          <w:i/>
          <w:iCs/>
          <w:color w:val="000000"/>
          <w:sz w:val="27"/>
          <w:szCs w:val="27"/>
          <w:lang w:eastAsia="ru-RU"/>
        </w:rPr>
        <w:t xml:space="preserve"> </w:t>
      </w:r>
      <w:r w:rsidRPr="005338C0">
        <w:rPr>
          <w:rFonts w:ascii="Times New Roman" w:eastAsia="Times New Roman" w:hAnsi="Times New Roman" w:cs="Times New Roman"/>
          <w:i/>
          <w:iCs/>
          <w:color w:val="000000"/>
          <w:sz w:val="27"/>
          <w:szCs w:val="27"/>
          <w:lang w:val="en-US" w:eastAsia="ru-RU"/>
        </w:rPr>
        <w:t>Street</w:t>
      </w:r>
      <w:r w:rsidRPr="005338C0">
        <w:rPr>
          <w:rFonts w:ascii="Times New Roman" w:eastAsia="Times New Roman" w:hAnsi="Times New Roman" w:cs="Times New Roman"/>
          <w:i/>
          <w:iCs/>
          <w:color w:val="000000"/>
          <w:sz w:val="27"/>
          <w:szCs w:val="27"/>
          <w:lang w:eastAsia="ru-RU"/>
        </w:rPr>
        <w:t xml:space="preserve"> </w:t>
      </w:r>
      <w:r w:rsidRPr="005338C0">
        <w:rPr>
          <w:rFonts w:ascii="Times New Roman" w:eastAsia="Times New Roman" w:hAnsi="Times New Roman" w:cs="Times New Roman"/>
          <w:i/>
          <w:iCs/>
          <w:color w:val="000000"/>
          <w:sz w:val="27"/>
          <w:szCs w:val="27"/>
          <w:lang w:val="en-US" w:eastAsia="ru-RU"/>
        </w:rPr>
        <w:t>Journal</w:t>
      </w:r>
      <w:r w:rsidRPr="005338C0">
        <w:rPr>
          <w:rFonts w:ascii="Times New Roman" w:eastAsia="Times New Roman" w:hAnsi="Times New Roman" w:cs="Times New Roman"/>
          <w:color w:val="000000"/>
          <w:sz w:val="27"/>
          <w:szCs w:val="27"/>
          <w:lang w:eastAsia="ru-RU"/>
        </w:rPr>
        <w:t> и </w:t>
      </w:r>
      <w:r w:rsidRPr="005338C0">
        <w:rPr>
          <w:rFonts w:ascii="Times New Roman" w:eastAsia="Times New Roman" w:hAnsi="Times New Roman" w:cs="Times New Roman"/>
          <w:i/>
          <w:iCs/>
          <w:color w:val="000000"/>
          <w:sz w:val="27"/>
          <w:szCs w:val="27"/>
          <w:lang w:val="en-US" w:eastAsia="ru-RU"/>
        </w:rPr>
        <w:t>Financial</w:t>
      </w:r>
      <w:r w:rsidRPr="005338C0">
        <w:rPr>
          <w:rFonts w:ascii="Times New Roman" w:eastAsia="Times New Roman" w:hAnsi="Times New Roman" w:cs="Times New Roman"/>
          <w:i/>
          <w:iCs/>
          <w:color w:val="000000"/>
          <w:sz w:val="27"/>
          <w:szCs w:val="27"/>
          <w:lang w:eastAsia="ru-RU"/>
        </w:rPr>
        <w:t xml:space="preserve"> </w:t>
      </w:r>
      <w:r w:rsidRPr="005338C0">
        <w:rPr>
          <w:rFonts w:ascii="Times New Roman" w:eastAsia="Times New Roman" w:hAnsi="Times New Roman" w:cs="Times New Roman"/>
          <w:i/>
          <w:iCs/>
          <w:color w:val="000000"/>
          <w:sz w:val="27"/>
          <w:szCs w:val="27"/>
          <w:lang w:val="en-US" w:eastAsia="ru-RU"/>
        </w:rPr>
        <w:t>Times</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печатают текущие курсы "спот" (</w:t>
      </w:r>
      <w:r w:rsidRPr="005338C0">
        <w:rPr>
          <w:rFonts w:ascii="Times New Roman" w:eastAsia="Times New Roman" w:hAnsi="Times New Roman" w:cs="Times New Roman"/>
          <w:color w:val="000000"/>
          <w:sz w:val="27"/>
          <w:szCs w:val="27"/>
          <w:lang w:val="en-US" w:eastAsia="ru-RU"/>
        </w:rPr>
        <w:t>spot</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rate</w:t>
      </w:r>
      <w:r w:rsidRPr="005338C0">
        <w:rPr>
          <w:rFonts w:ascii="Times New Roman" w:eastAsia="Times New Roman" w:hAnsi="Times New Roman" w:cs="Times New Roman"/>
          <w:color w:val="000000"/>
          <w:sz w:val="27"/>
          <w:szCs w:val="27"/>
          <w:lang w:eastAsia="ru-RU"/>
        </w:rPr>
        <w:t xml:space="preserve">) и </w:t>
      </w:r>
      <w:r w:rsidRPr="005338C0">
        <w:rPr>
          <w:rFonts w:ascii="Times New Roman" w:eastAsia="Times New Roman" w:hAnsi="Times New Roman" w:cs="Times New Roman"/>
          <w:color w:val="000000"/>
          <w:sz w:val="27"/>
          <w:szCs w:val="27"/>
          <w:lang w:eastAsia="ru-RU"/>
        </w:rPr>
        <w:lastRenderedPageBreak/>
        <w:t>форвардные курсы</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forward</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rate</w:t>
      </w:r>
      <w:r w:rsidRPr="005338C0">
        <w:rPr>
          <w:rFonts w:ascii="Times New Roman" w:eastAsia="Times New Roman" w:hAnsi="Times New Roman" w:cs="Times New Roman"/>
          <w:color w:val="000000"/>
          <w:sz w:val="27"/>
          <w:szCs w:val="27"/>
          <w:lang w:eastAsia="ru-RU"/>
        </w:rPr>
        <w:t>) на 30, 90 и 180 дней вперед. Кроме того, данную информацию предоставляет и агент</w:t>
      </w:r>
      <w:r w:rsidRPr="005338C0">
        <w:rPr>
          <w:rFonts w:ascii="Times New Roman" w:eastAsia="Times New Roman" w:hAnsi="Times New Roman" w:cs="Times New Roman"/>
          <w:color w:val="000000"/>
          <w:sz w:val="27"/>
          <w:szCs w:val="27"/>
          <w:lang w:eastAsia="ru-RU"/>
        </w:rPr>
        <w:softHyphen/>
        <w:t>ство</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Reuters</w:t>
      </w:r>
      <w:r w:rsidRPr="005338C0">
        <w:rPr>
          <w:rFonts w:ascii="Times New Roman" w:eastAsia="Times New Roman" w:hAnsi="Times New Roman" w:cs="Times New Roman"/>
          <w:color w:val="000000"/>
          <w:sz w:val="27"/>
          <w:szCs w:val="27"/>
          <w:lang w:eastAsia="ru-RU"/>
        </w:rPr>
        <w:t>".</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 форвадном рынке банки также котируют курс покупки и про</w:t>
      </w:r>
      <w:r w:rsidRPr="005338C0">
        <w:rPr>
          <w:rFonts w:ascii="Times New Roman" w:eastAsia="Times New Roman" w:hAnsi="Times New Roman" w:cs="Times New Roman"/>
          <w:color w:val="000000"/>
          <w:sz w:val="27"/>
          <w:szCs w:val="27"/>
          <w:lang w:eastAsia="ru-RU"/>
        </w:rPr>
        <w:softHyphen/>
        <w:t>дажи валюты и соответственно рассчитывают кросс-курс. При этом маржа между курсом покупки валюты и курсом ее продажи</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AFR</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BFR</w:t>
      </w:r>
      <w:r w:rsidRPr="005338C0">
        <w:rPr>
          <w:rFonts w:ascii="Times New Roman" w:eastAsia="Times New Roman" w:hAnsi="Times New Roman" w:cs="Times New Roman"/>
          <w:color w:val="000000"/>
          <w:sz w:val="27"/>
          <w:szCs w:val="27"/>
          <w:lang w:eastAsia="ru-RU"/>
        </w:rPr>
        <w:t>) больше при форвардных операциях и составляет 0,125- 0,25% годовых, тогда как по курсу "спот" – 0,08-0,1% годовых.</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Существуют два основных метода котировки форвардного кур</w:t>
      </w:r>
      <w:r w:rsidRPr="005338C0">
        <w:rPr>
          <w:rFonts w:ascii="Times New Roman" w:eastAsia="Times New Roman" w:hAnsi="Times New Roman" w:cs="Times New Roman"/>
          <w:color w:val="000000"/>
          <w:sz w:val="27"/>
          <w:szCs w:val="27"/>
          <w:lang w:eastAsia="ru-RU"/>
        </w:rPr>
        <w:softHyphen/>
        <w:t>са: метод "аутрайт" и метод "своп-ставок".</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При котировке методом "аутрайт" банки указывают для кли</w:t>
      </w:r>
      <w:r w:rsidRPr="005338C0">
        <w:rPr>
          <w:rFonts w:ascii="Times New Roman" w:eastAsia="Times New Roman" w:hAnsi="Times New Roman" w:cs="Times New Roman"/>
          <w:color w:val="000000"/>
          <w:sz w:val="27"/>
          <w:szCs w:val="27"/>
          <w:lang w:eastAsia="ru-RU"/>
        </w:rPr>
        <w:softHyphen/>
        <w:t>ентов как полный спот-курс, так и полный форвардный курс, а также срок и сумму поставки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Однако в большинстве случаев на межбанковском рынке фор</w:t>
      </w:r>
      <w:r w:rsidRPr="005338C0">
        <w:rPr>
          <w:rFonts w:ascii="Times New Roman" w:eastAsia="Times New Roman" w:hAnsi="Times New Roman" w:cs="Times New Roman"/>
          <w:color w:val="000000"/>
          <w:sz w:val="27"/>
          <w:szCs w:val="27"/>
          <w:lang w:eastAsia="ru-RU"/>
        </w:rPr>
        <w:softHyphen/>
        <w:t>вардный курс котируется с помощью своп-ставок. Это связано с тем, что дилеры оперируют форвардными маржами (т.е. дискон</w:t>
      </w:r>
      <w:r w:rsidRPr="005338C0">
        <w:rPr>
          <w:rFonts w:ascii="Times New Roman" w:eastAsia="Times New Roman" w:hAnsi="Times New Roman" w:cs="Times New Roman"/>
          <w:color w:val="000000"/>
          <w:sz w:val="27"/>
          <w:szCs w:val="27"/>
          <w:lang w:eastAsia="ru-RU"/>
        </w:rPr>
        <w:softHyphen/>
        <w:t>тами или премиями), выраженными в пунктах, которые и назы</w:t>
      </w:r>
      <w:r w:rsidRPr="005338C0">
        <w:rPr>
          <w:rFonts w:ascii="Times New Roman" w:eastAsia="Times New Roman" w:hAnsi="Times New Roman" w:cs="Times New Roman"/>
          <w:color w:val="000000"/>
          <w:sz w:val="27"/>
          <w:szCs w:val="27"/>
          <w:lang w:eastAsia="ru-RU"/>
        </w:rPr>
        <w:softHyphen/>
        <w:t>ваются курсами "своп" или своп-ставками. Форвардные маржи (своп-ставки) получили преимущественное распространение по следующим причинам: а) они чаще всего остаются неизменными, в то время как курсы "спот" подвержены большим изменениям; таким образом, в котировку премий и дисконтов нужно вносить меньше изменений; б) при заключении многих сделок необходи</w:t>
      </w:r>
      <w:r w:rsidRPr="005338C0">
        <w:rPr>
          <w:rFonts w:ascii="Times New Roman" w:eastAsia="Times New Roman" w:hAnsi="Times New Roman" w:cs="Times New Roman"/>
          <w:color w:val="000000"/>
          <w:sz w:val="27"/>
          <w:szCs w:val="27"/>
          <w:lang w:eastAsia="ru-RU"/>
        </w:rPr>
        <w:softHyphen/>
        <w:t>мо знать именно размер форвардной маржи, а не полный фор</w:t>
      </w:r>
      <w:r w:rsidRPr="005338C0">
        <w:rPr>
          <w:rFonts w:ascii="Times New Roman" w:eastAsia="Times New Roman" w:hAnsi="Times New Roman" w:cs="Times New Roman"/>
          <w:color w:val="000000"/>
          <w:sz w:val="27"/>
          <w:szCs w:val="27"/>
          <w:lang w:eastAsia="ru-RU"/>
        </w:rPr>
        <w:softHyphen/>
        <w:t>вардный курс.</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Своп-ставки выражаются в абсолютных долях соответствую</w:t>
      </w:r>
      <w:r w:rsidRPr="005338C0">
        <w:rPr>
          <w:rFonts w:ascii="Times New Roman" w:eastAsia="Times New Roman" w:hAnsi="Times New Roman" w:cs="Times New Roman"/>
          <w:color w:val="000000"/>
          <w:sz w:val="27"/>
          <w:szCs w:val="27"/>
          <w:lang w:eastAsia="ru-RU"/>
        </w:rPr>
        <w:softHyphen/>
        <w:t>щей валюты по отношению к доллару США, аналогично котированию "спот" к доллару США. При котировании методом своп-ставок курса форвардной сделки определяются только премия или дисконт, которые при прямой котировке соответственно прибав</w:t>
      </w:r>
      <w:r w:rsidRPr="005338C0">
        <w:rPr>
          <w:rFonts w:ascii="Times New Roman" w:eastAsia="Times New Roman" w:hAnsi="Times New Roman" w:cs="Times New Roman"/>
          <w:color w:val="000000"/>
          <w:sz w:val="27"/>
          <w:szCs w:val="27"/>
          <w:lang w:eastAsia="ru-RU"/>
        </w:rPr>
        <w:softHyphen/>
        <w:t>ляются к курсу "спот" или вычитаются из него. При обратной котировке валют дисконт прибавляется, а премия вычитается из курса "спот" (табл. 3.3).</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p>
    <w:p w:rsidR="005338C0" w:rsidRPr="005338C0" w:rsidRDefault="005338C0" w:rsidP="005338C0">
      <w:pPr>
        <w:spacing w:after="0" w:line="240" w:lineRule="auto"/>
        <w:ind w:firstLine="720"/>
        <w:jc w:val="right"/>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Таблица 3.3. Определение форвардного курса с помощью своп-ставок</w:t>
      </w:r>
    </w:p>
    <w:p w:rsidR="005338C0" w:rsidRPr="005338C0" w:rsidRDefault="005338C0" w:rsidP="005338C0">
      <w:pPr>
        <w:spacing w:after="0" w:line="240" w:lineRule="auto"/>
        <w:ind w:firstLine="720"/>
        <w:jc w:val="right"/>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val="en-US" w:eastAsia="ru-RU"/>
        </w:rPr>
        <w:t> </w:t>
      </w:r>
    </w:p>
    <w:tbl>
      <w:tblPr>
        <w:tblW w:w="0" w:type="auto"/>
        <w:tblInd w:w="108" w:type="dxa"/>
        <w:tblCellMar>
          <w:left w:w="0" w:type="dxa"/>
          <w:right w:w="0" w:type="dxa"/>
        </w:tblCellMar>
        <w:tblLook w:val="04A0" w:firstRow="1" w:lastRow="0" w:firstColumn="1" w:lastColumn="0" w:noHBand="0" w:noVBand="1"/>
      </w:tblPr>
      <w:tblGrid>
        <w:gridCol w:w="2733"/>
        <w:gridCol w:w="2195"/>
        <w:gridCol w:w="2325"/>
        <w:gridCol w:w="2210"/>
      </w:tblGrid>
      <w:tr w:rsidR="005338C0" w:rsidRPr="005338C0" w:rsidTr="005338C0">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JPN/USD</w:t>
            </w:r>
          </w:p>
        </w:tc>
        <w:tc>
          <w:tcPr>
            <w:tcW w:w="241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BR</w:t>
            </w:r>
          </w:p>
        </w:tc>
        <w:tc>
          <w:tcPr>
            <w:tcW w:w="255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AR</w:t>
            </w:r>
          </w:p>
        </w:tc>
        <w:tc>
          <w:tcPr>
            <w:tcW w:w="2409"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BAS</w:t>
            </w:r>
          </w:p>
        </w:tc>
      </w:tr>
      <w:tr w:rsidR="005338C0" w:rsidRPr="005338C0" w:rsidTr="005338C0">
        <w:tc>
          <w:tcPr>
            <w:tcW w:w="2835"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SR</w:t>
            </w:r>
            <w:r w:rsidRPr="005338C0">
              <w:rPr>
                <w:rFonts w:ascii="Times New Roman" w:eastAsia="Times New Roman" w:hAnsi="Times New Roman" w:cs="Times New Roman"/>
                <w:sz w:val="24"/>
                <w:szCs w:val="24"/>
                <w:lang w:eastAsia="ru-RU"/>
              </w:rPr>
              <w:t> (спот-курс)</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Своп-ставка на 30 дней</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FR</w:t>
            </w:r>
            <w:r w:rsidRPr="005338C0">
              <w:rPr>
                <w:rFonts w:ascii="Times New Roman" w:eastAsia="Times New Roman" w:hAnsi="Times New Roman" w:cs="Times New Roman"/>
                <w:sz w:val="24"/>
                <w:szCs w:val="24"/>
                <w:lang w:eastAsia="ru-RU"/>
              </w:rPr>
              <w:t xml:space="preserve"> (30)</w:t>
            </w:r>
            <w:r w:rsidRPr="005338C0">
              <w:rPr>
                <w:rFonts w:ascii="Times New Roman" w:eastAsia="Times New Roman" w:hAnsi="Times New Roman" w:cs="Times New Roman"/>
                <w:sz w:val="24"/>
                <w:szCs w:val="24"/>
                <w:lang w:val="en-US" w:eastAsia="ru-RU"/>
              </w:rPr>
              <w:t> </w:t>
            </w:r>
            <w:r w:rsidRPr="005338C0">
              <w:rPr>
                <w:rFonts w:ascii="Times New Roman" w:eastAsia="Times New Roman" w:hAnsi="Times New Roman" w:cs="Times New Roman"/>
                <w:sz w:val="24"/>
                <w:szCs w:val="24"/>
                <w:lang w:eastAsia="ru-RU"/>
              </w:rPr>
              <w:t>форвардный курс через 30 дней</w:t>
            </w:r>
          </w:p>
        </w:tc>
        <w:tc>
          <w:tcPr>
            <w:tcW w:w="2410"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90</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5</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95</w:t>
            </w:r>
          </w:p>
        </w:tc>
        <w:tc>
          <w:tcPr>
            <w:tcW w:w="2552"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110</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7</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117</w:t>
            </w:r>
          </w:p>
        </w:tc>
        <w:tc>
          <w:tcPr>
            <w:tcW w:w="2409"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20</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22</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 </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tc>
      </w:tr>
    </w:tbl>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Размер ставки "своп" определяется исключительно различным уровнем процентных ставок участвующих стран и рассчитывается следующим образом:</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left="2160"/>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 </w:t>
      </w:r>
    </w:p>
    <w:p w:rsidR="005338C0" w:rsidRPr="005338C0" w:rsidRDefault="005338C0" w:rsidP="005338C0">
      <w:pPr>
        <w:spacing w:after="0" w:line="240" w:lineRule="auto"/>
        <w:ind w:left="2160"/>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Курс дол. </w:t>
      </w: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27"/>
          <w:szCs w:val="27"/>
          <w:lang w:eastAsia="ru-RU"/>
        </w:rPr>
        <w:t> Разность процентов </w:t>
      </w: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27"/>
          <w:szCs w:val="27"/>
          <w:lang w:eastAsia="ru-RU"/>
        </w:rPr>
        <w:t> Срок исполнения</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Ставка "своп" = ————————————————————————————</w:t>
      </w:r>
    </w:p>
    <w:p w:rsidR="005338C0" w:rsidRPr="005338C0" w:rsidRDefault="005338C0" w:rsidP="005338C0">
      <w:pPr>
        <w:spacing w:after="0" w:line="240" w:lineRule="auto"/>
        <w:ind w:left="2160"/>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(360 </w:t>
      </w: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27"/>
          <w:szCs w:val="27"/>
          <w:lang w:eastAsia="ru-RU"/>
        </w:rPr>
        <w:t> 100) + (Проценты за границей </w:t>
      </w:r>
      <w:r w:rsidRPr="005338C0">
        <w:rPr>
          <w:rFonts w:ascii="Symbol" w:eastAsia="Times New Roman" w:hAnsi="Symbol" w:cs="Times New Roman"/>
          <w:color w:val="000000"/>
          <w:sz w:val="27"/>
          <w:szCs w:val="27"/>
          <w:lang w:eastAsia="ru-RU"/>
        </w:rPr>
        <w:t></w:t>
      </w:r>
      <w:r w:rsidRPr="005338C0">
        <w:rPr>
          <w:rFonts w:ascii="Times New Roman" w:eastAsia="Times New Roman" w:hAnsi="Times New Roman" w:cs="Times New Roman"/>
          <w:color w:val="000000"/>
          <w:sz w:val="27"/>
          <w:szCs w:val="27"/>
          <w:lang w:eastAsia="ru-RU"/>
        </w:rPr>
        <w:t> Срок исполнения)</w:t>
      </w:r>
    </w:p>
    <w:p w:rsidR="005338C0" w:rsidRPr="005338C0" w:rsidRDefault="005338C0" w:rsidP="005338C0">
      <w:pPr>
        <w:spacing w:after="0" w:line="240" w:lineRule="auto"/>
        <w:ind w:left="2160"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Своп-ставки, которые котируются в банковских информаци</w:t>
      </w:r>
      <w:r w:rsidRPr="005338C0">
        <w:rPr>
          <w:rFonts w:ascii="Times New Roman" w:eastAsia="Times New Roman" w:hAnsi="Times New Roman" w:cs="Times New Roman"/>
          <w:color w:val="000000"/>
          <w:sz w:val="27"/>
          <w:szCs w:val="27"/>
          <w:lang w:eastAsia="ru-RU"/>
        </w:rPr>
        <w:softHyphen/>
        <w:t>онных системах, даются только для полных месяцев или для так называемых "ординарных" дат. Ситуация усложняется, когда спот-дата валютирования совпадает с последним днем месяца. В этом случае действует правило "конца месяца", при котором все фор</w:t>
      </w:r>
      <w:r w:rsidRPr="005338C0">
        <w:rPr>
          <w:rFonts w:ascii="Times New Roman" w:eastAsia="Times New Roman" w:hAnsi="Times New Roman" w:cs="Times New Roman"/>
          <w:color w:val="000000"/>
          <w:sz w:val="27"/>
          <w:szCs w:val="27"/>
          <w:lang w:eastAsia="ru-RU"/>
        </w:rPr>
        <w:softHyphen/>
        <w:t>вардные сделки на подобном спот-курсе имеют дату валютирова</w:t>
      </w:r>
      <w:r w:rsidRPr="005338C0">
        <w:rPr>
          <w:rFonts w:ascii="Times New Roman" w:eastAsia="Times New Roman" w:hAnsi="Times New Roman" w:cs="Times New Roman"/>
          <w:color w:val="000000"/>
          <w:sz w:val="27"/>
          <w:szCs w:val="27"/>
          <w:lang w:eastAsia="ru-RU"/>
        </w:rPr>
        <w:softHyphen/>
        <w:t>ния в последний день месяца.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Например, если 6-месячная форвардная сделка заключена 26 февраля, то соответствующей спот-датой будет 28 февраля, т.е. конец месяца. Следовательно, форвардная сделка должна быть оплачена 31, а не 28 августа.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Все другие даты, т.е. ни ординарные, ни подчиняющиеся пра</w:t>
      </w:r>
      <w:r w:rsidRPr="005338C0">
        <w:rPr>
          <w:rFonts w:ascii="Times New Roman" w:eastAsia="Times New Roman" w:hAnsi="Times New Roman" w:cs="Times New Roman"/>
          <w:color w:val="000000"/>
          <w:sz w:val="27"/>
          <w:szCs w:val="27"/>
          <w:lang w:eastAsia="ru-RU"/>
        </w:rPr>
        <w:softHyphen/>
        <w:t>вилу "конца месяца", называются "рваными" датами. В этом слу</w:t>
      </w:r>
      <w:r w:rsidRPr="005338C0">
        <w:rPr>
          <w:rFonts w:ascii="Times New Roman" w:eastAsia="Times New Roman" w:hAnsi="Times New Roman" w:cs="Times New Roman"/>
          <w:color w:val="000000"/>
          <w:sz w:val="27"/>
          <w:szCs w:val="27"/>
          <w:lang w:eastAsia="ru-RU"/>
        </w:rPr>
        <w:softHyphen/>
        <w:t>чае своп-пункты "рваных" дат пересчитываются каждый раз по-новому через пересчет в ежедневную ставку разницы в своп-пунктах для двух ординарных дат до и после требуемой даты.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Например, клиент коммерческого банка интересуется котиров</w:t>
      </w:r>
      <w:r w:rsidRPr="005338C0">
        <w:rPr>
          <w:rFonts w:ascii="Times New Roman" w:eastAsia="Times New Roman" w:hAnsi="Times New Roman" w:cs="Times New Roman"/>
          <w:color w:val="000000"/>
          <w:sz w:val="27"/>
          <w:szCs w:val="27"/>
          <w:lang w:eastAsia="ru-RU"/>
        </w:rPr>
        <w:softHyphen/>
        <w:t>кой форвардного курса на день, в который в его пользу должен быть произведен платеж, т.е. через 3 месяца и 5 дней. Расчет фор</w:t>
      </w:r>
      <w:r w:rsidRPr="005338C0">
        <w:rPr>
          <w:rFonts w:ascii="Times New Roman" w:eastAsia="Times New Roman" w:hAnsi="Times New Roman" w:cs="Times New Roman"/>
          <w:color w:val="000000"/>
          <w:sz w:val="27"/>
          <w:szCs w:val="27"/>
          <w:lang w:eastAsia="ru-RU"/>
        </w:rPr>
        <w:softHyphen/>
        <w:t>вардного курса в таком случае будет производиться следующим образом (табл. 3.4).</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Как и спот-сделки, форвардные контракты также могут заклю</w:t>
      </w:r>
      <w:r w:rsidRPr="005338C0">
        <w:rPr>
          <w:rFonts w:ascii="Times New Roman" w:eastAsia="Times New Roman" w:hAnsi="Times New Roman" w:cs="Times New Roman"/>
          <w:color w:val="000000"/>
          <w:sz w:val="27"/>
          <w:szCs w:val="27"/>
          <w:lang w:eastAsia="ru-RU"/>
        </w:rPr>
        <w:softHyphen/>
        <w:t>чаться и на сделки без участия американского доллара. В этом случае для расчетов будут использоваться кросс-курсы.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При заключении форвардного контракта валютный риск опе</w:t>
      </w:r>
      <w:r w:rsidRPr="005338C0">
        <w:rPr>
          <w:rFonts w:ascii="Times New Roman" w:eastAsia="Times New Roman" w:hAnsi="Times New Roman" w:cs="Times New Roman"/>
          <w:color w:val="000000"/>
          <w:sz w:val="27"/>
          <w:szCs w:val="27"/>
          <w:lang w:eastAsia="ru-RU"/>
        </w:rPr>
        <w:softHyphen/>
        <w:t>ратора рынка значительно увеличивается, так как увеличиваются вероятность непредсказуемого изменения курса валюты на дату поставки и риск неплатежеспособности партнера. Таким обра</w:t>
      </w:r>
      <w:r w:rsidRPr="005338C0">
        <w:rPr>
          <w:rFonts w:ascii="Times New Roman" w:eastAsia="Times New Roman" w:hAnsi="Times New Roman" w:cs="Times New Roman"/>
          <w:color w:val="000000"/>
          <w:sz w:val="27"/>
          <w:szCs w:val="27"/>
          <w:lang w:eastAsia="ru-RU"/>
        </w:rPr>
        <w:softHyphen/>
        <w:t>зом, банк несет риск, связанный с закрытием позиции. Именно поэтому при заключении форвардной сделки клиент должен иметь соответствующие средства – остаток на счете или кредитную ли</w:t>
      </w:r>
      <w:r w:rsidRPr="005338C0">
        <w:rPr>
          <w:rFonts w:ascii="Times New Roman" w:eastAsia="Times New Roman" w:hAnsi="Times New Roman" w:cs="Times New Roman"/>
          <w:color w:val="000000"/>
          <w:sz w:val="27"/>
          <w:szCs w:val="27"/>
          <w:lang w:eastAsia="ru-RU"/>
        </w:rPr>
        <w:softHyphen/>
        <w:t>нию – для покрытия этого риска.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p>
    <w:p w:rsidR="005338C0" w:rsidRPr="005338C0" w:rsidRDefault="005338C0" w:rsidP="005338C0">
      <w:pPr>
        <w:spacing w:after="0" w:line="240" w:lineRule="auto"/>
        <w:ind w:firstLine="720"/>
        <w:jc w:val="right"/>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Таблица 3.4. Расчет форвардного курса на "рваную" дату</w:t>
      </w:r>
    </w:p>
    <w:p w:rsidR="005338C0" w:rsidRPr="005338C0" w:rsidRDefault="005338C0" w:rsidP="005338C0">
      <w:pPr>
        <w:spacing w:after="0" w:line="240" w:lineRule="auto"/>
        <w:ind w:firstLine="720"/>
        <w:jc w:val="right"/>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 </w:t>
      </w:r>
    </w:p>
    <w:tbl>
      <w:tblPr>
        <w:tblW w:w="0" w:type="auto"/>
        <w:tblInd w:w="108" w:type="dxa"/>
        <w:tblCellMar>
          <w:left w:w="0" w:type="dxa"/>
          <w:right w:w="0" w:type="dxa"/>
        </w:tblCellMar>
        <w:tblLook w:val="04A0" w:firstRow="1" w:lastRow="0" w:firstColumn="1" w:lastColumn="0" w:noHBand="0" w:noVBand="1"/>
      </w:tblPr>
      <w:tblGrid>
        <w:gridCol w:w="2807"/>
        <w:gridCol w:w="1759"/>
        <w:gridCol w:w="1418"/>
        <w:gridCol w:w="2308"/>
        <w:gridCol w:w="1171"/>
      </w:tblGrid>
      <w:tr w:rsidR="005338C0" w:rsidRPr="005338C0" w:rsidTr="005338C0">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Дата: 6 февраля</w:t>
            </w:r>
          </w:p>
        </w:tc>
        <w:tc>
          <w:tcPr>
            <w:tcW w:w="184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Покупка DEM/USD</w:t>
            </w:r>
          </w:p>
        </w:tc>
        <w:tc>
          <w:tcPr>
            <w:tcW w:w="1418"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Продажа DEM/USD</w:t>
            </w:r>
          </w:p>
        </w:tc>
        <w:tc>
          <w:tcPr>
            <w:tcW w:w="241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Дата валютирования</w:t>
            </w:r>
          </w:p>
        </w:tc>
        <w:tc>
          <w:tcPr>
            <w:tcW w:w="127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Срок</w:t>
            </w:r>
          </w:p>
        </w:tc>
      </w:tr>
      <w:tr w:rsidR="005338C0" w:rsidRPr="005338C0" w:rsidTr="005338C0">
        <w:tc>
          <w:tcPr>
            <w:tcW w:w="3261"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Спот-курс</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Своп-пункты на 3 месяца</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Своп-пункты на 4 месяца</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Своп-пункты на 4-й месяц</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Своп-пункты в день</w:t>
            </w:r>
          </w:p>
        </w:tc>
        <w:tc>
          <w:tcPr>
            <w:tcW w:w="1842"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1,5905</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-170</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-220</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-50</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-50</w:t>
            </w:r>
            <w:r w:rsidRPr="005338C0">
              <w:rPr>
                <w:rFonts w:ascii="Times New Roman" w:eastAsia="Times New Roman" w:hAnsi="Times New Roman" w:cs="Times New Roman"/>
                <w:sz w:val="24"/>
                <w:szCs w:val="24"/>
                <w:lang w:eastAsia="ru-RU"/>
              </w:rPr>
              <w:t>/30</w:t>
            </w:r>
          </w:p>
        </w:tc>
        <w:tc>
          <w:tcPr>
            <w:tcW w:w="1418"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1,5915</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-165</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-210</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-45</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val="en-US" w:eastAsia="ru-RU"/>
              </w:rPr>
              <w:t>-45</w:t>
            </w:r>
            <w:r w:rsidRPr="005338C0">
              <w:rPr>
                <w:rFonts w:ascii="Times New Roman" w:eastAsia="Times New Roman" w:hAnsi="Times New Roman" w:cs="Times New Roman"/>
                <w:sz w:val="24"/>
                <w:szCs w:val="24"/>
                <w:lang w:eastAsia="ru-RU"/>
              </w:rPr>
              <w:t>/30</w:t>
            </w:r>
          </w:p>
        </w:tc>
        <w:tc>
          <w:tcPr>
            <w:tcW w:w="2410"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8 февраля</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8 мая</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8 июня</w:t>
            </w:r>
          </w:p>
        </w:tc>
        <w:tc>
          <w:tcPr>
            <w:tcW w:w="1275"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90 дней</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120 дней</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30 дней</w:t>
            </w:r>
          </w:p>
        </w:tc>
      </w:tr>
      <w:tr w:rsidR="005338C0" w:rsidRPr="005338C0" w:rsidTr="005338C0">
        <w:tc>
          <w:tcPr>
            <w:tcW w:w="10206" w:type="dxa"/>
            <w:gridSpan w:val="5"/>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lastRenderedPageBreak/>
              <w:t>Своп-пункты для 3 месяцев и 5 дней рассчитываются так:</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своп-пункты на 3 месяца + (5</w:t>
            </w:r>
            <w:r w:rsidRPr="005338C0">
              <w:rPr>
                <w:rFonts w:ascii="Symbol" w:eastAsia="Times New Roman" w:hAnsi="Symbol" w:cs="Times New Roman"/>
                <w:sz w:val="24"/>
                <w:szCs w:val="24"/>
                <w:lang w:eastAsia="ru-RU"/>
              </w:rPr>
              <w:t></w:t>
            </w:r>
            <w:r w:rsidRPr="005338C0">
              <w:rPr>
                <w:rFonts w:ascii="Times New Roman" w:eastAsia="Times New Roman" w:hAnsi="Times New Roman" w:cs="Times New Roman"/>
                <w:sz w:val="24"/>
                <w:szCs w:val="24"/>
                <w:lang w:eastAsia="ru-RU"/>
              </w:rPr>
              <w:t>своп-пункты в день).</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Имеем:                                Покупка                                   Продажа</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-170                                            –165</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-8                                               –7</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                                   ________________________________________</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Итого:                                    -178                                           –172</w:t>
            </w:r>
          </w:p>
          <w:p w:rsidR="005338C0" w:rsidRPr="005338C0" w:rsidRDefault="005338C0" w:rsidP="005338C0">
            <w:pPr>
              <w:spacing w:after="0" w:line="240" w:lineRule="auto"/>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Форвардный курс на 13 мая составляет DEM/USD 1,5727/1,5743</w:t>
            </w:r>
          </w:p>
        </w:tc>
      </w:tr>
    </w:tbl>
    <w:p w:rsidR="005338C0" w:rsidRPr="005338C0" w:rsidRDefault="005338C0" w:rsidP="005338C0">
      <w:pPr>
        <w:spacing w:after="0" w:line="240" w:lineRule="auto"/>
        <w:ind w:firstLine="720"/>
        <w:jc w:val="right"/>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Основное же назначение форвардных операций заключается в хеджировании валютного риска. С помощью форвардных контрак</w:t>
      </w:r>
      <w:r w:rsidRPr="005338C0">
        <w:rPr>
          <w:rFonts w:ascii="Times New Roman" w:eastAsia="Times New Roman" w:hAnsi="Times New Roman" w:cs="Times New Roman"/>
          <w:color w:val="000000"/>
          <w:sz w:val="27"/>
          <w:szCs w:val="27"/>
          <w:lang w:eastAsia="ru-RU"/>
        </w:rPr>
        <w:softHyphen/>
        <w:t>тов основная доля промышленных клиентов стремится закрыть открытую валютную позицию.</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3.2.2. Своп-контракты</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Своп-операции представляют собой комбинацию из спот- и форвардных сделок. Зачастую их называют валютным бартером.</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Своп-сделка – это валютная операция, сочетающая куплю-про</w:t>
      </w:r>
      <w:r w:rsidRPr="005338C0">
        <w:rPr>
          <w:rFonts w:ascii="Times New Roman" w:eastAsia="Times New Roman" w:hAnsi="Times New Roman" w:cs="Times New Roman"/>
          <w:color w:val="000000"/>
          <w:sz w:val="27"/>
          <w:szCs w:val="27"/>
          <w:lang w:eastAsia="ru-RU"/>
        </w:rPr>
        <w:softHyphen/>
        <w:t>дажу двух валют на условиях немедленной поставки с одновре</w:t>
      </w:r>
      <w:r w:rsidRPr="005338C0">
        <w:rPr>
          <w:rFonts w:ascii="Times New Roman" w:eastAsia="Times New Roman" w:hAnsi="Times New Roman" w:cs="Times New Roman"/>
          <w:color w:val="000000"/>
          <w:sz w:val="27"/>
          <w:szCs w:val="27"/>
          <w:lang w:eastAsia="ru-RU"/>
        </w:rPr>
        <w:softHyphen/>
        <w:t>менной контрсделкой на определенный срок с теми же валютами.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 операциям "своп" наличная сделка осуществляется по кур</w:t>
      </w:r>
      <w:r w:rsidRPr="005338C0">
        <w:rPr>
          <w:rFonts w:ascii="Times New Roman" w:eastAsia="Times New Roman" w:hAnsi="Times New Roman" w:cs="Times New Roman"/>
          <w:color w:val="000000"/>
          <w:sz w:val="27"/>
          <w:szCs w:val="27"/>
          <w:lang w:eastAsia="ru-RU"/>
        </w:rPr>
        <w:softHyphen/>
        <w:t>су "спот", который в контрсделке корректируется с учетом пре</w:t>
      </w:r>
      <w:r w:rsidRPr="005338C0">
        <w:rPr>
          <w:rFonts w:ascii="Times New Roman" w:eastAsia="Times New Roman" w:hAnsi="Times New Roman" w:cs="Times New Roman"/>
          <w:color w:val="000000"/>
          <w:sz w:val="27"/>
          <w:szCs w:val="27"/>
          <w:lang w:eastAsia="ru-RU"/>
        </w:rPr>
        <w:softHyphen/>
        <w:t>мии или дисконта (в зависимости от тенденций изменения ва</w:t>
      </w:r>
      <w:r w:rsidRPr="005338C0">
        <w:rPr>
          <w:rFonts w:ascii="Times New Roman" w:eastAsia="Times New Roman" w:hAnsi="Times New Roman" w:cs="Times New Roman"/>
          <w:color w:val="000000"/>
          <w:sz w:val="27"/>
          <w:szCs w:val="27"/>
          <w:lang w:eastAsia="ru-RU"/>
        </w:rPr>
        <w:softHyphen/>
        <w:t>лютного курса). В данном типе сделки клиент экономит на марже – разницах между курсами продавца и покупателя по наличной сдел</w:t>
      </w:r>
      <w:r w:rsidRPr="005338C0">
        <w:rPr>
          <w:rFonts w:ascii="Times New Roman" w:eastAsia="Times New Roman" w:hAnsi="Times New Roman" w:cs="Times New Roman"/>
          <w:color w:val="000000"/>
          <w:sz w:val="27"/>
          <w:szCs w:val="27"/>
          <w:lang w:eastAsia="ru-RU"/>
        </w:rPr>
        <w:softHyphen/>
        <w:t>ке. Для банков данные операции также имеют определенные пре имущества. Основное заключается в том, что своп-сделки не со</w:t>
      </w:r>
      <w:r w:rsidRPr="005338C0">
        <w:rPr>
          <w:rFonts w:ascii="Times New Roman" w:eastAsia="Times New Roman" w:hAnsi="Times New Roman" w:cs="Times New Roman"/>
          <w:color w:val="000000"/>
          <w:sz w:val="27"/>
          <w:szCs w:val="27"/>
          <w:lang w:eastAsia="ru-RU"/>
        </w:rPr>
        <w:softHyphen/>
        <w:t>здают открытой валютной позиции и временно обеспечивают ва</w:t>
      </w:r>
      <w:r w:rsidRPr="005338C0">
        <w:rPr>
          <w:rFonts w:ascii="Times New Roman" w:eastAsia="Times New Roman" w:hAnsi="Times New Roman" w:cs="Times New Roman"/>
          <w:color w:val="000000"/>
          <w:sz w:val="27"/>
          <w:szCs w:val="27"/>
          <w:lang w:eastAsia="ru-RU"/>
        </w:rPr>
        <w:softHyphen/>
        <w:t>лютой без риска, связанного с изменением ее курса.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Сделки "своп" обычно осуществляются на срок от 1 дня до 6 ме</w:t>
      </w:r>
      <w:r w:rsidRPr="005338C0">
        <w:rPr>
          <w:rFonts w:ascii="Times New Roman" w:eastAsia="Times New Roman" w:hAnsi="Times New Roman" w:cs="Times New Roman"/>
          <w:color w:val="000000"/>
          <w:sz w:val="27"/>
          <w:szCs w:val="27"/>
          <w:lang w:eastAsia="ru-RU"/>
        </w:rPr>
        <w:softHyphen/>
        <w:t>сяцев, реже встречаются своп-сделки сроком исполнения до 5 лет.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Своп-операции осуществляются как между коммерческими банками, так и между коммерческими банками и центральным банком страны, и непосредственно между центральными банка</w:t>
      </w:r>
      <w:r w:rsidRPr="005338C0">
        <w:rPr>
          <w:rFonts w:ascii="Times New Roman" w:eastAsia="Times New Roman" w:hAnsi="Times New Roman" w:cs="Times New Roman"/>
          <w:color w:val="000000"/>
          <w:sz w:val="27"/>
          <w:szCs w:val="27"/>
          <w:lang w:eastAsia="ru-RU"/>
        </w:rPr>
        <w:softHyphen/>
        <w:t>ми стран. В последнем случае они представляют собой соглаше</w:t>
      </w:r>
      <w:r w:rsidRPr="005338C0">
        <w:rPr>
          <w:rFonts w:ascii="Times New Roman" w:eastAsia="Times New Roman" w:hAnsi="Times New Roman" w:cs="Times New Roman"/>
          <w:color w:val="000000"/>
          <w:sz w:val="27"/>
          <w:szCs w:val="27"/>
          <w:lang w:eastAsia="ru-RU"/>
        </w:rPr>
        <w:softHyphen/>
        <w:t>ния о взаимном кредитовании в национальных валютах. С 1969 г. действует многосторонняя система взаимного обмена валют через Банк международных расчетов в Базеле на базе использования операций "своп". Такие двусторонние акции используются цент</w:t>
      </w:r>
      <w:r w:rsidRPr="005338C0">
        <w:rPr>
          <w:rFonts w:ascii="Times New Roman" w:eastAsia="Times New Roman" w:hAnsi="Times New Roman" w:cs="Times New Roman"/>
          <w:color w:val="000000"/>
          <w:sz w:val="27"/>
          <w:szCs w:val="27"/>
          <w:lang w:eastAsia="ru-RU"/>
        </w:rPr>
        <w:softHyphen/>
        <w:t>ральными банками стран для осуществления эффективных валют</w:t>
      </w:r>
      <w:r w:rsidRPr="005338C0">
        <w:rPr>
          <w:rFonts w:ascii="Times New Roman" w:eastAsia="Times New Roman" w:hAnsi="Times New Roman" w:cs="Times New Roman"/>
          <w:color w:val="000000"/>
          <w:sz w:val="27"/>
          <w:szCs w:val="27"/>
          <w:lang w:eastAsia="ru-RU"/>
        </w:rPr>
        <w:softHyphen/>
        <w:t>ных интервенций.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Существует множество путей применения свопов. Так, они мо</w:t>
      </w:r>
      <w:r w:rsidRPr="005338C0">
        <w:rPr>
          <w:rFonts w:ascii="Times New Roman" w:eastAsia="Times New Roman" w:hAnsi="Times New Roman" w:cs="Times New Roman"/>
          <w:color w:val="000000"/>
          <w:sz w:val="27"/>
          <w:szCs w:val="27"/>
          <w:lang w:eastAsia="ru-RU"/>
        </w:rPr>
        <w:softHyphen/>
        <w:t>гут быть использованы как инструмент для приобретения ино</w:t>
      </w:r>
      <w:r w:rsidRPr="005338C0">
        <w:rPr>
          <w:rFonts w:ascii="Times New Roman" w:eastAsia="Times New Roman" w:hAnsi="Times New Roman" w:cs="Times New Roman"/>
          <w:color w:val="000000"/>
          <w:sz w:val="27"/>
          <w:szCs w:val="27"/>
          <w:lang w:eastAsia="ru-RU"/>
        </w:rPr>
        <w:softHyphen/>
        <w:t>странной валюты на ограниченный период по фиксированному обменному курсу (на основе схемы "своп": спот против форвар</w:t>
      </w:r>
      <w:r w:rsidRPr="005338C0">
        <w:rPr>
          <w:rFonts w:ascii="Times New Roman" w:eastAsia="Times New Roman" w:hAnsi="Times New Roman" w:cs="Times New Roman"/>
          <w:color w:val="000000"/>
          <w:sz w:val="27"/>
          <w:szCs w:val="27"/>
          <w:lang w:eastAsia="ru-RU"/>
        </w:rPr>
        <w:softHyphen/>
        <w:t>да), для быстрого реагирования на изменения в ожидаемых вхо</w:t>
      </w:r>
      <w:r w:rsidRPr="005338C0">
        <w:rPr>
          <w:rFonts w:ascii="Times New Roman" w:eastAsia="Times New Roman" w:hAnsi="Times New Roman" w:cs="Times New Roman"/>
          <w:color w:val="000000"/>
          <w:sz w:val="27"/>
          <w:szCs w:val="27"/>
          <w:lang w:eastAsia="ru-RU"/>
        </w:rPr>
        <w:softHyphen/>
        <w:t>дящих и исходящих валютных потоках путем сокращения или удлинения сроков своп-контрактов, которые уже были заключе</w:t>
      </w:r>
      <w:r w:rsidRPr="005338C0">
        <w:rPr>
          <w:rFonts w:ascii="Times New Roman" w:eastAsia="Times New Roman" w:hAnsi="Times New Roman" w:cs="Times New Roman"/>
          <w:color w:val="000000"/>
          <w:sz w:val="27"/>
          <w:szCs w:val="27"/>
          <w:lang w:eastAsia="ru-RU"/>
        </w:rPr>
        <w:softHyphen/>
        <w:t>ны (на основе схемы своп-сделки: форвард против форварда) и др.</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Рассмотрим варианты приобретения фирмой иностранной ва</w:t>
      </w:r>
      <w:r w:rsidRPr="005338C0">
        <w:rPr>
          <w:rFonts w:ascii="Times New Roman" w:eastAsia="Times New Roman" w:hAnsi="Times New Roman" w:cs="Times New Roman"/>
          <w:color w:val="000000"/>
          <w:sz w:val="27"/>
          <w:szCs w:val="27"/>
          <w:lang w:eastAsia="ru-RU"/>
        </w:rPr>
        <w:softHyphen/>
        <w:t>люты на ограниченный период с помощью сделки "своп".</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Пусть фирме необходимы доллары США в обмен на немецкие марки на 3 месяца. Сегодня 10 октября 1996 г. Фирма-клиент заключает с банком своп-операцию, состоящую в том, что она покупает на условиях "спот" доллары США в обмен на немецкие марки с датой валютирования 12 октября 1996 г. и одновременно заключает форвардный контракт на продажу того же количества долларов в обмен на немецкие марки на 12 января 1997 г. Таким образом, фирма получает необходимые ей долларовые средства на 3 месяца. Ценой сделки выступает разница между спот- и фор</w:t>
      </w:r>
      <w:r w:rsidRPr="005338C0">
        <w:rPr>
          <w:rFonts w:ascii="Times New Roman" w:eastAsia="Times New Roman" w:hAnsi="Times New Roman" w:cs="Times New Roman"/>
          <w:color w:val="000000"/>
          <w:sz w:val="27"/>
          <w:szCs w:val="27"/>
          <w:lang w:eastAsia="ru-RU"/>
        </w:rPr>
        <w:softHyphen/>
        <w:t>вардным курсами, отражающая разницу между процентными став</w:t>
      </w:r>
      <w:r w:rsidRPr="005338C0">
        <w:rPr>
          <w:rFonts w:ascii="Times New Roman" w:eastAsia="Times New Roman" w:hAnsi="Times New Roman" w:cs="Times New Roman"/>
          <w:color w:val="000000"/>
          <w:sz w:val="27"/>
          <w:szCs w:val="27"/>
          <w:lang w:eastAsia="ru-RU"/>
        </w:rPr>
        <w:softHyphen/>
        <w:t>ками по долларам США и немецким маркам (пример 1).</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Предположим далее, что фирма, ожидавшая пополнения валют</w:t>
      </w:r>
      <w:r w:rsidRPr="005338C0">
        <w:rPr>
          <w:rFonts w:ascii="Times New Roman" w:eastAsia="Times New Roman" w:hAnsi="Times New Roman" w:cs="Times New Roman"/>
          <w:color w:val="000000"/>
          <w:sz w:val="27"/>
          <w:szCs w:val="27"/>
          <w:lang w:eastAsia="ru-RU"/>
        </w:rPr>
        <w:softHyphen/>
        <w:t>ных средств в долларах США, через 3 месяца получила извещение, что необходимые денежные средства будут переведены не в янва</w:t>
      </w:r>
      <w:r w:rsidRPr="005338C0">
        <w:rPr>
          <w:rFonts w:ascii="Times New Roman" w:eastAsia="Times New Roman" w:hAnsi="Times New Roman" w:cs="Times New Roman"/>
          <w:color w:val="000000"/>
          <w:sz w:val="27"/>
          <w:szCs w:val="27"/>
          <w:lang w:eastAsia="ru-RU"/>
        </w:rPr>
        <w:softHyphen/>
        <w:t>ре 1997 г., а лишь в марте того же года. Фирма может быстро отреагировать на изменения во входящих валютных потоках путем удлинения срока хеджирующего контракта.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нашем случае клиент продлевает ранее заключенную форвард</w:t>
      </w:r>
      <w:r w:rsidRPr="005338C0">
        <w:rPr>
          <w:rFonts w:ascii="Times New Roman" w:eastAsia="Times New Roman" w:hAnsi="Times New Roman" w:cs="Times New Roman"/>
          <w:color w:val="000000"/>
          <w:sz w:val="27"/>
          <w:szCs w:val="27"/>
          <w:lang w:eastAsia="ru-RU"/>
        </w:rPr>
        <w:softHyphen/>
        <w:t>ную сделку в рамках своп-операции посредством немедленной по</w:t>
      </w:r>
      <w:r w:rsidRPr="005338C0">
        <w:rPr>
          <w:rFonts w:ascii="Times New Roman" w:eastAsia="Times New Roman" w:hAnsi="Times New Roman" w:cs="Times New Roman"/>
          <w:color w:val="000000"/>
          <w:sz w:val="27"/>
          <w:szCs w:val="27"/>
          <w:lang w:eastAsia="ru-RU"/>
        </w:rPr>
        <w:softHyphen/>
        <w:t>вторной продажи тех немецких марок, которые были им куплены по своп-контракту в примере 1 на 12 января 1997 г. с добавлением дальнейшей форвардной сделки, в которой он вновь покупает об</w:t>
      </w:r>
      <w:r w:rsidRPr="005338C0">
        <w:rPr>
          <w:rFonts w:ascii="Times New Roman" w:eastAsia="Times New Roman" w:hAnsi="Times New Roman" w:cs="Times New Roman"/>
          <w:color w:val="000000"/>
          <w:sz w:val="27"/>
          <w:szCs w:val="27"/>
          <w:lang w:eastAsia="ru-RU"/>
        </w:rPr>
        <w:softHyphen/>
        <w:t>ратно немецкие марки на дату валютирования через 6 месяцев. Имеет место следующая конструкция: сделка заключается 10 ноября 1996 г. Клиент покупает на 12 января 1997 г. доллары США в обмен на немецкие марки (1-й форвардный контракт) и одновременно про</w:t>
      </w:r>
      <w:r w:rsidRPr="005338C0">
        <w:rPr>
          <w:rFonts w:ascii="Times New Roman" w:eastAsia="Times New Roman" w:hAnsi="Times New Roman" w:cs="Times New Roman"/>
          <w:color w:val="000000"/>
          <w:sz w:val="27"/>
          <w:szCs w:val="27"/>
          <w:lang w:eastAsia="ru-RU"/>
        </w:rPr>
        <w:softHyphen/>
        <w:t>дает их в обмен на немецкие марки на 12 мая 1997 г. Таким обра</w:t>
      </w:r>
      <w:r w:rsidRPr="005338C0">
        <w:rPr>
          <w:rFonts w:ascii="Times New Roman" w:eastAsia="Times New Roman" w:hAnsi="Times New Roman" w:cs="Times New Roman"/>
          <w:color w:val="000000"/>
          <w:sz w:val="27"/>
          <w:szCs w:val="27"/>
          <w:lang w:eastAsia="ru-RU"/>
        </w:rPr>
        <w:softHyphen/>
        <w:t>зом, 3-месячная форвардная сделка превращается в 6-месячную форвардную сделку (пример 2).</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Спот-курсы и своп-пункты, используемые в примерах 1 и 2, отличаются друг от друга. Изменение в сроке обращения произ</w:t>
      </w:r>
      <w:r w:rsidRPr="005338C0">
        <w:rPr>
          <w:rFonts w:ascii="Times New Roman" w:eastAsia="Times New Roman" w:hAnsi="Times New Roman" w:cs="Times New Roman"/>
          <w:color w:val="000000"/>
          <w:sz w:val="27"/>
          <w:szCs w:val="27"/>
          <w:lang w:eastAsia="ru-RU"/>
        </w:rPr>
        <w:softHyphen/>
        <w:t>водится посредством закрытия форвардной позиции из примера 1 и создания форвардной позиции на другую дату. Закрытие перво</w:t>
      </w:r>
      <w:r w:rsidRPr="005338C0">
        <w:rPr>
          <w:rFonts w:ascii="Times New Roman" w:eastAsia="Times New Roman" w:hAnsi="Times New Roman" w:cs="Times New Roman"/>
          <w:color w:val="000000"/>
          <w:sz w:val="27"/>
          <w:szCs w:val="27"/>
          <w:lang w:eastAsia="ru-RU"/>
        </w:rPr>
        <w:softHyphen/>
        <w:t>начальной позиции сопряжено с получением прибыли или убыт</w:t>
      </w:r>
      <w:r w:rsidRPr="005338C0">
        <w:rPr>
          <w:rFonts w:ascii="Times New Roman" w:eastAsia="Times New Roman" w:hAnsi="Times New Roman" w:cs="Times New Roman"/>
          <w:color w:val="000000"/>
          <w:sz w:val="27"/>
          <w:szCs w:val="27"/>
          <w:lang w:eastAsia="ru-RU"/>
        </w:rPr>
        <w:softHyphen/>
        <w:t>ка, так как обменный курс "спот" и процентная ставка больше не будут такими же, как в день заключения начальной сделки.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Обменные курсы "спот", используемые в своп-сделках, - это средние курсы, а не курсы купли-продажи валюты, используемые в соответствующих условных форвардных сделках, поэтому кли</w:t>
      </w:r>
      <w:r w:rsidRPr="005338C0">
        <w:rPr>
          <w:rFonts w:ascii="Times New Roman" w:eastAsia="Times New Roman" w:hAnsi="Times New Roman" w:cs="Times New Roman"/>
          <w:color w:val="000000"/>
          <w:sz w:val="27"/>
          <w:szCs w:val="27"/>
          <w:lang w:eastAsia="ru-RU"/>
        </w:rPr>
        <w:softHyphen/>
        <w:t>енту не нужно платить продажно-покупной спред.</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Достаточно часто сделки "своп" используются для того, чтобы уменьшить период расчета по валюте до 1 дня. При этом будет использоваться сверхкраткосрочный своп. В этом случае требуе</w:t>
      </w:r>
      <w:r w:rsidRPr="005338C0">
        <w:rPr>
          <w:rFonts w:ascii="Times New Roman" w:eastAsia="Times New Roman" w:hAnsi="Times New Roman" w:cs="Times New Roman"/>
          <w:color w:val="000000"/>
          <w:sz w:val="27"/>
          <w:szCs w:val="27"/>
          <w:lang w:eastAsia="ru-RU"/>
        </w:rPr>
        <w:softHyphen/>
        <w:t>мая валюта должна быть куплена на спот-рынке на условиях рас</w:t>
      </w:r>
      <w:r w:rsidRPr="005338C0">
        <w:rPr>
          <w:rFonts w:ascii="Times New Roman" w:eastAsia="Times New Roman" w:hAnsi="Times New Roman" w:cs="Times New Roman"/>
          <w:color w:val="000000"/>
          <w:sz w:val="27"/>
          <w:szCs w:val="27"/>
          <w:lang w:eastAsia="ru-RU"/>
        </w:rPr>
        <w:softHyphen/>
        <w:t>чета на второй рабочий день и в то же время совершается своп-сделка по покупке валюты с поставкой "завтра" и по продаже с поставкой на дату "спот". Такая сделка называется "завтра и сле</w:t>
      </w:r>
      <w:r w:rsidRPr="005338C0">
        <w:rPr>
          <w:rFonts w:ascii="Times New Roman" w:eastAsia="Times New Roman" w:hAnsi="Times New Roman" w:cs="Times New Roman"/>
          <w:color w:val="000000"/>
          <w:sz w:val="27"/>
          <w:szCs w:val="27"/>
          <w:lang w:eastAsia="ru-RU"/>
        </w:rPr>
        <w:softHyphen/>
        <w:t>дующий день"</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tom</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next</w:t>
      </w:r>
      <w:r w:rsidRPr="005338C0">
        <w:rPr>
          <w:rFonts w:ascii="Times New Roman" w:eastAsia="Times New Roman" w:hAnsi="Times New Roman" w:cs="Times New Roman"/>
          <w:color w:val="000000"/>
          <w:sz w:val="27"/>
          <w:szCs w:val="27"/>
          <w:lang w:eastAsia="ru-RU"/>
        </w:rPr>
        <w:t>). Она приводит к переносу даты расче</w:t>
      </w:r>
      <w:r w:rsidRPr="005338C0">
        <w:rPr>
          <w:rFonts w:ascii="Times New Roman" w:eastAsia="Times New Roman" w:hAnsi="Times New Roman" w:cs="Times New Roman"/>
          <w:color w:val="000000"/>
          <w:sz w:val="27"/>
          <w:szCs w:val="27"/>
          <w:lang w:eastAsia="ru-RU"/>
        </w:rPr>
        <w:softHyphen/>
        <w:t>тов на один день вперед, а разница в процентных ставках должна быть снивелирована своп-пунктами.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В настоящее время получили распространение (помимо своп-операций с валютой) комбинации с процентной ставкой, опцио</w:t>
      </w:r>
      <w:r w:rsidRPr="005338C0">
        <w:rPr>
          <w:rFonts w:ascii="Times New Roman" w:eastAsia="Times New Roman" w:hAnsi="Times New Roman" w:cs="Times New Roman"/>
          <w:color w:val="000000"/>
          <w:sz w:val="27"/>
          <w:szCs w:val="27"/>
          <w:lang w:eastAsia="ru-RU"/>
        </w:rPr>
        <w:softHyphen/>
        <w:t>ном, золотом, ценными бумагами, кредитами и депозитами.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Для того чтобы решить вопрос о том, заключать ли валютный своп, необходимо процентный доход, который может быть полу</w:t>
      </w:r>
      <w:r w:rsidRPr="005338C0">
        <w:rPr>
          <w:rFonts w:ascii="Times New Roman" w:eastAsia="Times New Roman" w:hAnsi="Times New Roman" w:cs="Times New Roman"/>
          <w:color w:val="000000"/>
          <w:sz w:val="27"/>
          <w:szCs w:val="27"/>
          <w:lang w:eastAsia="ru-RU"/>
        </w:rPr>
        <w:softHyphen/>
        <w:t>чен в результате заключения свопа, сравнить с доходом, который мог бы быть получен другими способами, например заимствова</w:t>
      </w:r>
      <w:r w:rsidRPr="005338C0">
        <w:rPr>
          <w:rFonts w:ascii="Times New Roman" w:eastAsia="Times New Roman" w:hAnsi="Times New Roman" w:cs="Times New Roman"/>
          <w:color w:val="000000"/>
          <w:sz w:val="27"/>
          <w:szCs w:val="27"/>
          <w:lang w:eastAsia="ru-RU"/>
        </w:rPr>
        <w:softHyphen/>
        <w:t>нием другой валюты и помещением ее на соответствующий депо</w:t>
      </w:r>
      <w:r w:rsidRPr="005338C0">
        <w:rPr>
          <w:rFonts w:ascii="Times New Roman" w:eastAsia="Times New Roman" w:hAnsi="Times New Roman" w:cs="Times New Roman"/>
          <w:color w:val="000000"/>
          <w:sz w:val="27"/>
          <w:szCs w:val="27"/>
          <w:lang w:eastAsia="ru-RU"/>
        </w:rPr>
        <w:softHyphen/>
        <w:t>зит. При этом различия в кредитоспособности клиента на различ</w:t>
      </w:r>
      <w:r w:rsidRPr="005338C0">
        <w:rPr>
          <w:rFonts w:ascii="Times New Roman" w:eastAsia="Times New Roman" w:hAnsi="Times New Roman" w:cs="Times New Roman"/>
          <w:color w:val="000000"/>
          <w:sz w:val="27"/>
          <w:szCs w:val="27"/>
          <w:lang w:eastAsia="ru-RU"/>
        </w:rPr>
        <w:softHyphen/>
        <w:t>ных рынках могут означать, что одна последовательность сделок принесет больший доход, чем другая, несмотря на выравниваю</w:t>
      </w:r>
      <w:r w:rsidRPr="005338C0">
        <w:rPr>
          <w:rFonts w:ascii="Times New Roman" w:eastAsia="Times New Roman" w:hAnsi="Times New Roman" w:cs="Times New Roman"/>
          <w:color w:val="000000"/>
          <w:sz w:val="27"/>
          <w:szCs w:val="27"/>
          <w:lang w:eastAsia="ru-RU"/>
        </w:rPr>
        <w:softHyphen/>
        <w:t>щий эффект международного арбитража. Кроме того, форвардные валютообменные курсы базируются на процентных ставках ев</w:t>
      </w:r>
      <w:r w:rsidRPr="005338C0">
        <w:rPr>
          <w:rFonts w:ascii="Times New Roman" w:eastAsia="Times New Roman" w:hAnsi="Times New Roman" w:cs="Times New Roman"/>
          <w:color w:val="000000"/>
          <w:sz w:val="27"/>
          <w:szCs w:val="27"/>
          <w:lang w:eastAsia="ru-RU"/>
        </w:rPr>
        <w:softHyphen/>
        <w:t>рорынка, а заимствования и депозиты – чаще на национальных ставках.</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3.3. Биржевые срочные операции</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 биржевым срочным операциям с валютой относятся опци</w:t>
      </w:r>
      <w:r w:rsidRPr="005338C0">
        <w:rPr>
          <w:rFonts w:ascii="Times New Roman" w:eastAsia="Times New Roman" w:hAnsi="Times New Roman" w:cs="Times New Roman"/>
          <w:color w:val="000000"/>
          <w:sz w:val="27"/>
          <w:szCs w:val="27"/>
          <w:lang w:eastAsia="ru-RU"/>
        </w:rPr>
        <w:softHyphen/>
        <w:t>онные и фьючерсные контракты. Однако в настоящее время тор</w:t>
      </w:r>
      <w:r w:rsidRPr="005338C0">
        <w:rPr>
          <w:rFonts w:ascii="Times New Roman" w:eastAsia="Times New Roman" w:hAnsi="Times New Roman" w:cs="Times New Roman"/>
          <w:color w:val="000000"/>
          <w:sz w:val="27"/>
          <w:szCs w:val="27"/>
          <w:lang w:eastAsia="ru-RU"/>
        </w:rPr>
        <w:softHyphen/>
        <w:t>говлей опционными контрактами занимаются и коммерческие банки. Особенно широкое распространение торговля опционами "в розницу" получила в Швейцарии.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3.3.1. Фьючерсные валютные контракты</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Сущность фьючерсных операций сходна с форвардными сдел</w:t>
      </w:r>
      <w:r w:rsidRPr="005338C0">
        <w:rPr>
          <w:rFonts w:ascii="Times New Roman" w:eastAsia="Times New Roman" w:hAnsi="Times New Roman" w:cs="Times New Roman"/>
          <w:color w:val="000000"/>
          <w:sz w:val="27"/>
          <w:szCs w:val="27"/>
          <w:lang w:eastAsia="ru-RU"/>
        </w:rPr>
        <w:softHyphen/>
        <w:t>ками. Фьючерсные операции также осуществляются с поставкой валюты на срок более 3 дней со дня заключения сделки, и при этом цена исполнения контракта в будущем определяется в день заключения сделки.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Однако при наличии сходных моментов имеются и существен</w:t>
      </w:r>
      <w:r w:rsidRPr="005338C0">
        <w:rPr>
          <w:rFonts w:ascii="Times New Roman" w:eastAsia="Times New Roman" w:hAnsi="Times New Roman" w:cs="Times New Roman"/>
          <w:color w:val="000000"/>
          <w:sz w:val="27"/>
          <w:szCs w:val="27"/>
          <w:lang w:eastAsia="ru-RU"/>
        </w:rPr>
        <w:softHyphen/>
        <w:t>ные отличия фьючерсных операций от форвардных. Во-первых, фьючерсные операции осуществляются в основном на биржевом рынке, а форвардные – на межбанковском. Это приводит к тому, что сроки исполнения фьючерсных контрактов привязаны к оп</w:t>
      </w:r>
      <w:r w:rsidRPr="005338C0">
        <w:rPr>
          <w:rFonts w:ascii="Times New Roman" w:eastAsia="Times New Roman" w:hAnsi="Times New Roman" w:cs="Times New Roman"/>
          <w:color w:val="000000"/>
          <w:sz w:val="27"/>
          <w:szCs w:val="27"/>
          <w:lang w:eastAsia="ru-RU"/>
        </w:rPr>
        <w:softHyphen/>
        <w:t>ределенным датам (например, 3-й среде каждого третьего месяца года) и стандартизированы по срокам, объемам и условиям по</w:t>
      </w:r>
      <w:r w:rsidRPr="005338C0">
        <w:rPr>
          <w:rFonts w:ascii="Times New Roman" w:eastAsia="Times New Roman" w:hAnsi="Times New Roman" w:cs="Times New Roman"/>
          <w:color w:val="000000"/>
          <w:sz w:val="27"/>
          <w:szCs w:val="27"/>
          <w:lang w:eastAsia="ru-RU"/>
        </w:rPr>
        <w:softHyphen/>
        <w:t>ставки. В случае же форвардных контрактов срок и объем сделки определяются по взаимной договоренности сторон.</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Во-вторых, фьючерсные операции совершаются с ограничен</w:t>
      </w:r>
      <w:r w:rsidRPr="005338C0">
        <w:rPr>
          <w:rFonts w:ascii="Times New Roman" w:eastAsia="Times New Roman" w:hAnsi="Times New Roman" w:cs="Times New Roman"/>
          <w:color w:val="000000"/>
          <w:sz w:val="27"/>
          <w:szCs w:val="27"/>
          <w:lang w:eastAsia="ru-RU"/>
        </w:rPr>
        <w:softHyphen/>
        <w:t>ным кругом валют, таких, как доллар США, немецкая марка, фран</w:t>
      </w:r>
      <w:r w:rsidRPr="005338C0">
        <w:rPr>
          <w:rFonts w:ascii="Times New Roman" w:eastAsia="Times New Roman" w:hAnsi="Times New Roman" w:cs="Times New Roman"/>
          <w:color w:val="000000"/>
          <w:sz w:val="27"/>
          <w:szCs w:val="27"/>
          <w:lang w:eastAsia="ru-RU"/>
        </w:rPr>
        <w:softHyphen/>
        <w:t>цузский франк, японская иена, фунт стерлингов и некоторых дру</w:t>
      </w:r>
      <w:r w:rsidRPr="005338C0">
        <w:rPr>
          <w:rFonts w:ascii="Times New Roman" w:eastAsia="Times New Roman" w:hAnsi="Times New Roman" w:cs="Times New Roman"/>
          <w:color w:val="000000"/>
          <w:sz w:val="27"/>
          <w:szCs w:val="27"/>
          <w:lang w:eastAsia="ru-RU"/>
        </w:rPr>
        <w:softHyphen/>
        <w:t>гих. При формировании форвардного контракта круг валют зна</w:t>
      </w:r>
      <w:r w:rsidRPr="005338C0">
        <w:rPr>
          <w:rFonts w:ascii="Times New Roman" w:eastAsia="Times New Roman" w:hAnsi="Times New Roman" w:cs="Times New Roman"/>
          <w:color w:val="000000"/>
          <w:sz w:val="27"/>
          <w:szCs w:val="27"/>
          <w:lang w:eastAsia="ru-RU"/>
        </w:rPr>
        <w:softHyphen/>
        <w:t>чительно шире.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В-третьих, фьючерсный рынок доступен как для крупных инвес</w:t>
      </w:r>
      <w:r w:rsidRPr="005338C0">
        <w:rPr>
          <w:rFonts w:ascii="Times New Roman" w:eastAsia="Times New Roman" w:hAnsi="Times New Roman" w:cs="Times New Roman"/>
          <w:color w:val="000000"/>
          <w:sz w:val="27"/>
          <w:szCs w:val="27"/>
          <w:lang w:eastAsia="ru-RU"/>
        </w:rPr>
        <w:softHyphen/>
        <w:t>торов, так и для индивидуальных и мелких институциональных инвесторов. Доступ же на форвардные рынки для небольших фирм ограничен. Это связано с тем, что минимальная сумма для заклю</w:t>
      </w:r>
      <w:r w:rsidRPr="005338C0">
        <w:rPr>
          <w:rFonts w:ascii="Times New Roman" w:eastAsia="Times New Roman" w:hAnsi="Times New Roman" w:cs="Times New Roman"/>
          <w:color w:val="000000"/>
          <w:sz w:val="27"/>
          <w:szCs w:val="27"/>
          <w:lang w:eastAsia="ru-RU"/>
        </w:rPr>
        <w:softHyphen/>
        <w:t>чения форвардного контракта составляет в большинстве случаев 500 000 дол.</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xml:space="preserve">В-четвертых, фьючерсные операции на 95% заканчиваются заключением офсетной (обратной) сделки, при этом реальной поставки валюты не </w:t>
      </w:r>
      <w:r w:rsidRPr="005338C0">
        <w:rPr>
          <w:rFonts w:ascii="Times New Roman" w:eastAsia="Times New Roman" w:hAnsi="Times New Roman" w:cs="Times New Roman"/>
          <w:color w:val="000000"/>
          <w:sz w:val="27"/>
          <w:szCs w:val="27"/>
          <w:lang w:eastAsia="ru-RU"/>
        </w:rPr>
        <w:lastRenderedPageBreak/>
        <w:t>осуществляется, а участники данной опера</w:t>
      </w:r>
      <w:r w:rsidRPr="005338C0">
        <w:rPr>
          <w:rFonts w:ascii="Times New Roman" w:eastAsia="Times New Roman" w:hAnsi="Times New Roman" w:cs="Times New Roman"/>
          <w:color w:val="000000"/>
          <w:sz w:val="27"/>
          <w:szCs w:val="27"/>
          <w:lang w:eastAsia="ru-RU"/>
        </w:rPr>
        <w:softHyphen/>
        <w:t>ции получают лишь разность между первоначальной ценой за</w:t>
      </w:r>
      <w:r w:rsidRPr="005338C0">
        <w:rPr>
          <w:rFonts w:ascii="Times New Roman" w:eastAsia="Times New Roman" w:hAnsi="Times New Roman" w:cs="Times New Roman"/>
          <w:color w:val="000000"/>
          <w:sz w:val="27"/>
          <w:szCs w:val="27"/>
          <w:lang w:eastAsia="ru-RU"/>
        </w:rPr>
        <w:softHyphen/>
        <w:t>ключения контракта и ценой, существующей в день совершения обратной сделки. При форвардах до 95% всех сделок заканчива</w:t>
      </w:r>
      <w:r w:rsidRPr="005338C0">
        <w:rPr>
          <w:rFonts w:ascii="Times New Roman" w:eastAsia="Times New Roman" w:hAnsi="Times New Roman" w:cs="Times New Roman"/>
          <w:color w:val="000000"/>
          <w:sz w:val="27"/>
          <w:szCs w:val="27"/>
          <w:lang w:eastAsia="ru-RU"/>
        </w:rPr>
        <w:softHyphen/>
        <w:t>ются поставкой валюты по контракту.</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В-пятых, стандартизация контрактов означает, что фьючерс</w:t>
      </w:r>
      <w:r w:rsidRPr="005338C0">
        <w:rPr>
          <w:rFonts w:ascii="Times New Roman" w:eastAsia="Times New Roman" w:hAnsi="Times New Roman" w:cs="Times New Roman"/>
          <w:color w:val="000000"/>
          <w:sz w:val="27"/>
          <w:szCs w:val="27"/>
          <w:lang w:eastAsia="ru-RU"/>
        </w:rPr>
        <w:softHyphen/>
        <w:t>ные сделки могут совершаться более дешево, чем индивидуально заключаемые между клиентом и банком форвардные сделки. Имен</w:t>
      </w:r>
      <w:r w:rsidRPr="005338C0">
        <w:rPr>
          <w:rFonts w:ascii="Times New Roman" w:eastAsia="Times New Roman" w:hAnsi="Times New Roman" w:cs="Times New Roman"/>
          <w:color w:val="000000"/>
          <w:sz w:val="27"/>
          <w:szCs w:val="27"/>
          <w:lang w:eastAsia="ru-RU"/>
        </w:rPr>
        <w:softHyphen/>
        <w:t>но поэтому форвардные сделки обычно дороже, т.е. они сопро</w:t>
      </w:r>
      <w:r w:rsidRPr="005338C0">
        <w:rPr>
          <w:rFonts w:ascii="Times New Roman" w:eastAsia="Times New Roman" w:hAnsi="Times New Roman" w:cs="Times New Roman"/>
          <w:color w:val="000000"/>
          <w:sz w:val="27"/>
          <w:szCs w:val="27"/>
          <w:lang w:eastAsia="ru-RU"/>
        </w:rPr>
        <w:softHyphen/>
        <w:t>вождаются большим спредом на покупку-продажу. Это может при</w:t>
      </w:r>
      <w:r w:rsidRPr="005338C0">
        <w:rPr>
          <w:rFonts w:ascii="Times New Roman" w:eastAsia="Times New Roman" w:hAnsi="Times New Roman" w:cs="Times New Roman"/>
          <w:color w:val="000000"/>
          <w:sz w:val="27"/>
          <w:szCs w:val="27"/>
          <w:lang w:eastAsia="ru-RU"/>
        </w:rPr>
        <w:softHyphen/>
        <w:t>вести к большим затратам для клиента при досрочном закрытии позиций.</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Фьючерсы обладают и рядом существенных недостатков по срав</w:t>
      </w:r>
      <w:r w:rsidRPr="005338C0">
        <w:rPr>
          <w:rFonts w:ascii="Times New Roman" w:eastAsia="Times New Roman" w:hAnsi="Times New Roman" w:cs="Times New Roman"/>
          <w:color w:val="000000"/>
          <w:sz w:val="27"/>
          <w:szCs w:val="27"/>
          <w:lang w:eastAsia="ru-RU"/>
        </w:rPr>
        <w:softHyphen/>
        <w:t>нению с форвардами. Так, если стандартная форма фьючерсного контракта не равна сумме, которую необходимо прохеджировать, то разница должна быть либо незакрытой, либо прохеджированной на форвардном рынке. И, кроме этого, если желаемый пери</w:t>
      </w:r>
      <w:r w:rsidRPr="005338C0">
        <w:rPr>
          <w:rFonts w:ascii="Times New Roman" w:eastAsia="Times New Roman" w:hAnsi="Times New Roman" w:cs="Times New Roman"/>
          <w:color w:val="000000"/>
          <w:sz w:val="27"/>
          <w:szCs w:val="27"/>
          <w:lang w:eastAsia="ru-RU"/>
        </w:rPr>
        <w:softHyphen/>
        <w:t>од хеджирования не совпадает с периодом обращения фьючерса, то фьючерсный оператор несет базисный риск, так как форвардные курсы для двух дат могут изменяться по-разному.</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графическом виде отличие фьючерсных операций от фор</w:t>
      </w:r>
      <w:r w:rsidRPr="005338C0">
        <w:rPr>
          <w:rFonts w:ascii="Times New Roman" w:eastAsia="Times New Roman" w:hAnsi="Times New Roman" w:cs="Times New Roman"/>
          <w:color w:val="000000"/>
          <w:sz w:val="27"/>
          <w:szCs w:val="27"/>
          <w:lang w:eastAsia="ru-RU"/>
        </w:rPr>
        <w:softHyphen/>
        <w:t>вардных можно представить следующим образом (рис. 3.1 и 3.2).</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Рис. 3.1. Схема заключения форвардного контракта</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center"/>
        <w:rPr>
          <w:rFonts w:ascii="Times New Roman" w:eastAsia="Times New Roman" w:hAnsi="Times New Roman" w:cs="Times New Roman"/>
          <w:color w:val="000000"/>
          <w:sz w:val="27"/>
          <w:szCs w:val="27"/>
          <w:lang w:eastAsia="ru-RU"/>
        </w:rPr>
      </w:pP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Рис. 3.2. Схема заключения фьючерсного контракта</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При фьючерсной сделке партнером клиента выступает клирин</w:t>
      </w:r>
      <w:r w:rsidRPr="005338C0">
        <w:rPr>
          <w:rFonts w:ascii="Times New Roman" w:eastAsia="Times New Roman" w:hAnsi="Times New Roman" w:cs="Times New Roman"/>
          <w:color w:val="000000"/>
          <w:sz w:val="27"/>
          <w:szCs w:val="27"/>
          <w:lang w:eastAsia="ru-RU"/>
        </w:rPr>
        <w:softHyphen/>
        <w:t>говая палата соответствующей фьючерсной биржи. Сами фьючерс</w:t>
      </w:r>
      <w:r w:rsidRPr="005338C0">
        <w:rPr>
          <w:rFonts w:ascii="Times New Roman" w:eastAsia="Times New Roman" w:hAnsi="Times New Roman" w:cs="Times New Roman"/>
          <w:color w:val="000000"/>
          <w:sz w:val="27"/>
          <w:szCs w:val="27"/>
          <w:lang w:eastAsia="ru-RU"/>
        </w:rPr>
        <w:softHyphen/>
        <w:t>ные биржи различаются по размерам обращающихся на них кон</w:t>
      </w:r>
      <w:r w:rsidRPr="005338C0">
        <w:rPr>
          <w:rFonts w:ascii="Times New Roman" w:eastAsia="Times New Roman" w:hAnsi="Times New Roman" w:cs="Times New Roman"/>
          <w:color w:val="000000"/>
          <w:sz w:val="27"/>
          <w:szCs w:val="27"/>
          <w:lang w:eastAsia="ru-RU"/>
        </w:rPr>
        <w:softHyphen/>
        <w:t>трактов и правилам совершения сделок. Основными биржами, на которых обращаются валютные фьючерсные контракты, являют</w:t>
      </w:r>
      <w:r w:rsidRPr="005338C0">
        <w:rPr>
          <w:rFonts w:ascii="Times New Roman" w:eastAsia="Times New Roman" w:hAnsi="Times New Roman" w:cs="Times New Roman"/>
          <w:color w:val="000000"/>
          <w:sz w:val="27"/>
          <w:szCs w:val="27"/>
          <w:lang w:eastAsia="ru-RU"/>
        </w:rPr>
        <w:softHyphen/>
        <w:t>ся Чикагская товарная биржа</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Chicago</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Mercantile</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Exchange </w:t>
      </w:r>
      <w:r w:rsidRPr="005338C0">
        <w:rPr>
          <w:rFonts w:ascii="Times New Roman" w:eastAsia="Times New Roman" w:hAnsi="Times New Roman" w:cs="Times New Roman"/>
          <w:color w:val="000000"/>
          <w:sz w:val="27"/>
          <w:szCs w:val="27"/>
          <w:lang w:eastAsia="ru-RU"/>
        </w:rPr>
        <w:t>– СМЕ), Филадельфийская торговая биржа</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Philadelphia</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Board</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of</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Trade</w:t>
      </w:r>
      <w:r w:rsidRPr="005338C0">
        <w:rPr>
          <w:rFonts w:ascii="Times New Roman" w:eastAsia="Times New Roman" w:hAnsi="Times New Roman" w:cs="Times New Roman"/>
          <w:color w:val="000000"/>
          <w:sz w:val="27"/>
          <w:szCs w:val="27"/>
          <w:lang w:eastAsia="ru-RU"/>
        </w:rPr>
        <w:t> – РВОТ), Международная денежная биржа Сингапура</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Singapore</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In</w:t>
      </w:r>
      <w:r w:rsidRPr="005338C0">
        <w:rPr>
          <w:rFonts w:ascii="Times New Roman" w:eastAsia="Times New Roman" w:hAnsi="Times New Roman" w:cs="Times New Roman"/>
          <w:color w:val="000000"/>
          <w:sz w:val="27"/>
          <w:szCs w:val="27"/>
          <w:lang w:eastAsia="ru-RU"/>
        </w:rPr>
        <w:softHyphen/>
      </w:r>
      <w:r w:rsidRPr="005338C0">
        <w:rPr>
          <w:rFonts w:ascii="Times New Roman" w:eastAsia="Times New Roman" w:hAnsi="Times New Roman" w:cs="Times New Roman"/>
          <w:color w:val="000000"/>
          <w:sz w:val="27"/>
          <w:szCs w:val="27"/>
          <w:lang w:val="en-US" w:eastAsia="ru-RU"/>
        </w:rPr>
        <w:t>ternational</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Monetary</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Exchange</w:t>
      </w:r>
      <w:r w:rsidRPr="005338C0">
        <w:rPr>
          <w:rFonts w:ascii="Times New Roman" w:eastAsia="Times New Roman" w:hAnsi="Times New Roman" w:cs="Times New Roman"/>
          <w:color w:val="000000"/>
          <w:sz w:val="27"/>
          <w:szCs w:val="27"/>
          <w:lang w:eastAsia="ru-RU"/>
        </w:rPr>
        <w:t> -</w:t>
      </w:r>
      <w:r w:rsidRPr="005338C0">
        <w:rPr>
          <w:rFonts w:ascii="Times New Roman" w:eastAsia="Times New Roman" w:hAnsi="Times New Roman" w:cs="Times New Roman"/>
          <w:color w:val="000000"/>
          <w:sz w:val="27"/>
          <w:szCs w:val="27"/>
          <w:lang w:val="en-US" w:eastAsia="ru-RU"/>
        </w:rPr>
        <w:t>  IMEX</w:t>
      </w:r>
      <w:r w:rsidRPr="005338C0">
        <w:rPr>
          <w:rFonts w:ascii="Times New Roman" w:eastAsia="Times New Roman" w:hAnsi="Times New Roman" w:cs="Times New Roman"/>
          <w:color w:val="000000"/>
          <w:sz w:val="27"/>
          <w:szCs w:val="27"/>
          <w:lang w:eastAsia="ru-RU"/>
        </w:rPr>
        <w:t>). В Европе наиболее из</w:t>
      </w:r>
      <w:r w:rsidRPr="005338C0">
        <w:rPr>
          <w:rFonts w:ascii="Times New Roman" w:eastAsia="Times New Roman" w:hAnsi="Times New Roman" w:cs="Times New Roman"/>
          <w:color w:val="000000"/>
          <w:sz w:val="27"/>
          <w:szCs w:val="27"/>
          <w:lang w:eastAsia="ru-RU"/>
        </w:rPr>
        <w:softHyphen/>
        <w:t>вестными фьючерсными биржами являются: Европейская опци</w:t>
      </w:r>
      <w:r w:rsidRPr="005338C0">
        <w:rPr>
          <w:rFonts w:ascii="Times New Roman" w:eastAsia="Times New Roman" w:hAnsi="Times New Roman" w:cs="Times New Roman"/>
          <w:color w:val="000000"/>
          <w:sz w:val="27"/>
          <w:szCs w:val="27"/>
          <w:lang w:eastAsia="ru-RU"/>
        </w:rPr>
        <w:softHyphen/>
        <w:t>онная биржа в Амстердаме</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European</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Option</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Exchange</w:t>
      </w:r>
      <w:r w:rsidRPr="005338C0">
        <w:rPr>
          <w:rFonts w:ascii="Times New Roman" w:eastAsia="Times New Roman" w:hAnsi="Times New Roman" w:cs="Times New Roman"/>
          <w:color w:val="000000"/>
          <w:sz w:val="27"/>
          <w:szCs w:val="27"/>
          <w:lang w:eastAsia="ru-RU"/>
        </w:rPr>
        <w:t> -  ОЕ), Лондонская международная биржа финансовых фьючерсов</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Lon</w:t>
      </w:r>
      <w:r w:rsidRPr="005338C0">
        <w:rPr>
          <w:rFonts w:ascii="Times New Roman" w:eastAsia="Times New Roman" w:hAnsi="Times New Roman" w:cs="Times New Roman"/>
          <w:color w:val="000000"/>
          <w:sz w:val="27"/>
          <w:szCs w:val="27"/>
          <w:lang w:eastAsia="ru-RU"/>
        </w:rPr>
        <w:softHyphen/>
      </w:r>
      <w:r w:rsidRPr="005338C0">
        <w:rPr>
          <w:rFonts w:ascii="Times New Roman" w:eastAsia="Times New Roman" w:hAnsi="Times New Roman" w:cs="Times New Roman"/>
          <w:color w:val="000000"/>
          <w:sz w:val="27"/>
          <w:szCs w:val="27"/>
          <w:lang w:val="en-US" w:eastAsia="ru-RU"/>
        </w:rPr>
        <w:t>don</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International</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Financial</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Future</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Exchange</w:t>
      </w:r>
      <w:r w:rsidRPr="005338C0">
        <w:rPr>
          <w:rFonts w:ascii="Times New Roman" w:eastAsia="Times New Roman" w:hAnsi="Times New Roman" w:cs="Times New Roman"/>
          <w:color w:val="000000"/>
          <w:sz w:val="27"/>
          <w:szCs w:val="27"/>
          <w:lang w:eastAsia="ru-RU"/>
        </w:rPr>
        <w:t> -</w:t>
      </w:r>
      <w:r w:rsidRPr="005338C0">
        <w:rPr>
          <w:rFonts w:ascii="Times New Roman" w:eastAsia="Times New Roman" w:hAnsi="Times New Roman" w:cs="Times New Roman"/>
          <w:color w:val="000000"/>
          <w:sz w:val="27"/>
          <w:szCs w:val="27"/>
          <w:lang w:val="en-US" w:eastAsia="ru-RU"/>
        </w:rPr>
        <w:t> LIFFE</w:t>
      </w:r>
      <w:r w:rsidRPr="005338C0">
        <w:rPr>
          <w:rFonts w:ascii="Times New Roman" w:eastAsia="Times New Roman" w:hAnsi="Times New Roman" w:cs="Times New Roman"/>
          <w:color w:val="000000"/>
          <w:sz w:val="27"/>
          <w:szCs w:val="27"/>
          <w:lang w:eastAsia="ru-RU"/>
        </w:rPr>
        <w:t>), Швейцар</w:t>
      </w:r>
      <w:r w:rsidRPr="005338C0">
        <w:rPr>
          <w:rFonts w:ascii="Times New Roman" w:eastAsia="Times New Roman" w:hAnsi="Times New Roman" w:cs="Times New Roman"/>
          <w:color w:val="000000"/>
          <w:sz w:val="27"/>
          <w:szCs w:val="27"/>
          <w:lang w:eastAsia="ru-RU"/>
        </w:rPr>
        <w:softHyphen/>
        <w:t>ская биржа финансовых фьючерсов и опционов</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Swiss</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Options</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and</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Financial</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Futures</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Exchange</w:t>
      </w:r>
      <w:r w:rsidRPr="005338C0">
        <w:rPr>
          <w:rFonts w:ascii="Times New Roman" w:eastAsia="Times New Roman" w:hAnsi="Times New Roman" w:cs="Times New Roman"/>
          <w:color w:val="000000"/>
          <w:sz w:val="27"/>
          <w:szCs w:val="27"/>
          <w:lang w:eastAsia="ru-RU"/>
        </w:rPr>
        <w:t> –</w:t>
      </w:r>
      <w:r w:rsidRPr="005338C0">
        <w:rPr>
          <w:rFonts w:ascii="Times New Roman" w:eastAsia="Times New Roman" w:hAnsi="Times New Roman" w:cs="Times New Roman"/>
          <w:color w:val="000000"/>
          <w:sz w:val="27"/>
          <w:szCs w:val="27"/>
          <w:lang w:val="en-US" w:eastAsia="ru-RU"/>
        </w:rPr>
        <w:t> SOFFEX</w:t>
      </w:r>
      <w:r w:rsidRPr="005338C0">
        <w:rPr>
          <w:rFonts w:ascii="Times New Roman" w:eastAsia="Times New Roman" w:hAnsi="Times New Roman" w:cs="Times New Roman"/>
          <w:color w:val="000000"/>
          <w:sz w:val="27"/>
          <w:szCs w:val="27"/>
          <w:lang w:eastAsia="ru-RU"/>
        </w:rPr>
        <w:t>) и др.</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Таким образом, валютообменные фьючерсы представляют со</w:t>
      </w:r>
      <w:r w:rsidRPr="005338C0">
        <w:rPr>
          <w:rFonts w:ascii="Times New Roman" w:eastAsia="Times New Roman" w:hAnsi="Times New Roman" w:cs="Times New Roman"/>
          <w:color w:val="000000"/>
          <w:sz w:val="27"/>
          <w:szCs w:val="27"/>
          <w:lang w:eastAsia="ru-RU"/>
        </w:rPr>
        <w:softHyphen/>
        <w:t>бой стандартизированные обращающиеся на биржах контракты. Банки и брокеры не являются сторонами сделок, они лишь игра</w:t>
      </w:r>
      <w:r w:rsidRPr="005338C0">
        <w:rPr>
          <w:rFonts w:ascii="Times New Roman" w:eastAsia="Times New Roman" w:hAnsi="Times New Roman" w:cs="Times New Roman"/>
          <w:color w:val="000000"/>
          <w:sz w:val="27"/>
          <w:szCs w:val="27"/>
          <w:lang w:eastAsia="ru-RU"/>
        </w:rPr>
        <w:softHyphen/>
        <w:t>ют роль посредников между клиентами и клиринговой палатой биржи. Клиент должен депонировать в клиринговой палате ис</w:t>
      </w:r>
      <w:r w:rsidRPr="005338C0">
        <w:rPr>
          <w:rFonts w:ascii="Times New Roman" w:eastAsia="Times New Roman" w:hAnsi="Times New Roman" w:cs="Times New Roman"/>
          <w:color w:val="000000"/>
          <w:sz w:val="27"/>
          <w:szCs w:val="27"/>
          <w:lang w:eastAsia="ru-RU"/>
        </w:rPr>
        <w:softHyphen/>
        <w:t>ходную маржу. Размер маржи устанавливается клиринговой пала</w:t>
      </w:r>
      <w:r w:rsidRPr="005338C0">
        <w:rPr>
          <w:rFonts w:ascii="Times New Roman" w:eastAsia="Times New Roman" w:hAnsi="Times New Roman" w:cs="Times New Roman"/>
          <w:color w:val="000000"/>
          <w:sz w:val="27"/>
          <w:szCs w:val="27"/>
          <w:lang w:eastAsia="ru-RU"/>
        </w:rPr>
        <w:softHyphen/>
        <w:t xml:space="preserve">той исходя из наблюдаемых дневных отклонений актива, </w:t>
      </w:r>
      <w:r w:rsidRPr="005338C0">
        <w:rPr>
          <w:rFonts w:ascii="Times New Roman" w:eastAsia="Times New Roman" w:hAnsi="Times New Roman" w:cs="Times New Roman"/>
          <w:color w:val="000000"/>
          <w:sz w:val="27"/>
          <w:szCs w:val="27"/>
          <w:lang w:eastAsia="ru-RU"/>
        </w:rPr>
        <w:lastRenderedPageBreak/>
        <w:t>кото</w:t>
      </w:r>
      <w:r w:rsidRPr="005338C0">
        <w:rPr>
          <w:rFonts w:ascii="Times New Roman" w:eastAsia="Times New Roman" w:hAnsi="Times New Roman" w:cs="Times New Roman"/>
          <w:color w:val="000000"/>
          <w:sz w:val="27"/>
          <w:szCs w:val="27"/>
          <w:lang w:eastAsia="ru-RU"/>
        </w:rPr>
        <w:softHyphen/>
        <w:t>рый лежит в основе контракта, за прошлые периоды. Клиринго</w:t>
      </w:r>
      <w:r w:rsidRPr="005338C0">
        <w:rPr>
          <w:rFonts w:ascii="Times New Roman" w:eastAsia="Times New Roman" w:hAnsi="Times New Roman" w:cs="Times New Roman"/>
          <w:color w:val="000000"/>
          <w:sz w:val="27"/>
          <w:szCs w:val="27"/>
          <w:lang w:eastAsia="ru-RU"/>
        </w:rPr>
        <w:softHyphen/>
        <w:t>вая палата также устанавливает минимальный нижний уровень маржи. Это означает, что сумма денег на маржевом счете клиента не должна опускаться ниже данного уровня. Часто нижний уро</w:t>
      </w:r>
      <w:r w:rsidRPr="005338C0">
        <w:rPr>
          <w:rFonts w:ascii="Times New Roman" w:eastAsia="Times New Roman" w:hAnsi="Times New Roman" w:cs="Times New Roman"/>
          <w:color w:val="000000"/>
          <w:sz w:val="27"/>
          <w:szCs w:val="27"/>
          <w:lang w:eastAsia="ru-RU"/>
        </w:rPr>
        <w:softHyphen/>
        <w:t>вень маржи составляет 75% от суммы начальной маржи.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Клиринговая палата каждый день переоценивает контракты в соответствии с текущими рыночными ценами. Если по контракту идет убыток, то выставляются требования для внесения дополни</w:t>
      </w:r>
      <w:r w:rsidRPr="005338C0">
        <w:rPr>
          <w:rFonts w:ascii="Times New Roman" w:eastAsia="Times New Roman" w:hAnsi="Times New Roman" w:cs="Times New Roman"/>
          <w:color w:val="000000"/>
          <w:sz w:val="27"/>
          <w:szCs w:val="27"/>
          <w:lang w:eastAsia="ru-RU"/>
        </w:rPr>
        <w:softHyphen/>
        <w:t>тельного обеспечения, чтобы маржа была не меньше требуемой суммы (минимального уровня маржи). Если же на маржевом сче</w:t>
      </w:r>
      <w:r w:rsidRPr="005338C0">
        <w:rPr>
          <w:rFonts w:ascii="Times New Roman" w:eastAsia="Times New Roman" w:hAnsi="Times New Roman" w:cs="Times New Roman"/>
          <w:color w:val="000000"/>
          <w:sz w:val="27"/>
          <w:szCs w:val="27"/>
          <w:lang w:eastAsia="ru-RU"/>
        </w:rPr>
        <w:softHyphen/>
        <w:t>те инвестора накапливается сумма, которая больше нижнего уровня маржи, то он может воспользоваться данным излишком, сняв его со счета.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 каждому виду контракта биржа устанавливает лимит отклонения фьючерсной цены текущего дня от котировочной цены предыдущего дня. Если фьючерсная цена выходит заданный пре</w:t>
      </w:r>
      <w:r w:rsidRPr="005338C0">
        <w:rPr>
          <w:rFonts w:ascii="Times New Roman" w:eastAsia="Times New Roman" w:hAnsi="Times New Roman" w:cs="Times New Roman"/>
          <w:color w:val="000000"/>
          <w:sz w:val="27"/>
          <w:szCs w:val="27"/>
          <w:lang w:eastAsia="ru-RU"/>
        </w:rPr>
        <w:softHyphen/>
        <w:t>дел, то биржа останавливает торговлю контрактом, что играет боль</w:t>
      </w:r>
      <w:r w:rsidRPr="005338C0">
        <w:rPr>
          <w:rFonts w:ascii="Times New Roman" w:eastAsia="Times New Roman" w:hAnsi="Times New Roman" w:cs="Times New Roman"/>
          <w:color w:val="000000"/>
          <w:sz w:val="27"/>
          <w:szCs w:val="27"/>
          <w:lang w:eastAsia="ru-RU"/>
        </w:rPr>
        <w:softHyphen/>
        <w:t>шую роль с точки зрения снижения риска больших потерь и пред</w:t>
      </w:r>
      <w:r w:rsidRPr="005338C0">
        <w:rPr>
          <w:rFonts w:ascii="Times New Roman" w:eastAsia="Times New Roman" w:hAnsi="Times New Roman" w:cs="Times New Roman"/>
          <w:color w:val="000000"/>
          <w:sz w:val="27"/>
          <w:szCs w:val="27"/>
          <w:lang w:eastAsia="ru-RU"/>
        </w:rPr>
        <w:softHyphen/>
        <w:t>отвращения банкротств. Такая ситуация продолжается до тех пор, пока фьючерсная цена не войдет в лимитный интервал. Для огра</w:t>
      </w:r>
      <w:r w:rsidRPr="005338C0">
        <w:rPr>
          <w:rFonts w:ascii="Times New Roman" w:eastAsia="Times New Roman" w:hAnsi="Times New Roman" w:cs="Times New Roman"/>
          <w:color w:val="000000"/>
          <w:sz w:val="27"/>
          <w:szCs w:val="27"/>
          <w:lang w:eastAsia="ru-RU"/>
        </w:rPr>
        <w:softHyphen/>
        <w:t>ничения спекулятивной активности биржа также устанавливает определенный позиционный лимит, т.е. ограничивает количество контрактов, которые может держать открытыми один инвестор, и разбивку по времени их исчисления.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Правила биржевой торговли существенно отличаются на различ</w:t>
      </w:r>
      <w:r w:rsidRPr="005338C0">
        <w:rPr>
          <w:rFonts w:ascii="Times New Roman" w:eastAsia="Times New Roman" w:hAnsi="Times New Roman" w:cs="Times New Roman"/>
          <w:color w:val="000000"/>
          <w:sz w:val="27"/>
          <w:szCs w:val="27"/>
          <w:lang w:eastAsia="ru-RU"/>
        </w:rPr>
        <w:softHyphen/>
        <w:t>ных биржах. Однако механизм реализации фьючерсных сделок везде одинаков.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3.3.2. Опционные валютные контракты</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i/>
          <w:i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Сделки с опционами принципиально отличаются от форвард</w:t>
      </w:r>
      <w:r w:rsidRPr="005338C0">
        <w:rPr>
          <w:rFonts w:ascii="Times New Roman" w:eastAsia="Times New Roman" w:hAnsi="Times New Roman" w:cs="Times New Roman"/>
          <w:color w:val="000000"/>
          <w:sz w:val="27"/>
          <w:szCs w:val="27"/>
          <w:lang w:eastAsia="ru-RU"/>
        </w:rPr>
        <w:softHyphen/>
        <w:t>ных и фьючерсных операций. Основной характеристикой опцио</w:t>
      </w:r>
      <w:r w:rsidRPr="005338C0">
        <w:rPr>
          <w:rFonts w:ascii="Times New Roman" w:eastAsia="Times New Roman" w:hAnsi="Times New Roman" w:cs="Times New Roman"/>
          <w:color w:val="000000"/>
          <w:sz w:val="27"/>
          <w:szCs w:val="27"/>
          <w:lang w:eastAsia="ru-RU"/>
        </w:rPr>
        <w:softHyphen/>
        <w:t>нов является то, что держателю опциона предоставляется выбор:</w:t>
      </w:r>
    </w:p>
    <w:p w:rsidR="005338C0" w:rsidRPr="005338C0" w:rsidRDefault="005338C0" w:rsidP="005338C0">
      <w:pPr>
        <w:spacing w:after="0" w:line="240" w:lineRule="auto"/>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реализовать опцион по заранее фиксированной цене или отка</w:t>
      </w:r>
      <w:r w:rsidRPr="005338C0">
        <w:rPr>
          <w:rFonts w:ascii="Times New Roman" w:eastAsia="Times New Roman" w:hAnsi="Times New Roman" w:cs="Times New Roman"/>
          <w:color w:val="000000"/>
          <w:sz w:val="27"/>
          <w:szCs w:val="27"/>
          <w:lang w:eastAsia="ru-RU"/>
        </w:rPr>
        <w:softHyphen/>
        <w:t>заться от его исполнения. Таким образом, у держателя опциона есть право, а не обязательство совершить определенное действие; в опционах продается право на реализацию сделки, а приобрета</w:t>
      </w:r>
      <w:r w:rsidRPr="005338C0">
        <w:rPr>
          <w:rFonts w:ascii="Times New Roman" w:eastAsia="Times New Roman" w:hAnsi="Times New Roman" w:cs="Times New Roman"/>
          <w:color w:val="000000"/>
          <w:sz w:val="27"/>
          <w:szCs w:val="27"/>
          <w:lang w:eastAsia="ru-RU"/>
        </w:rPr>
        <w:softHyphen/>
        <w:t>ется конкретная валюта.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Опцион – это ценная бумага, дающая право ее владельцу ку</w:t>
      </w:r>
      <w:r w:rsidRPr="005338C0">
        <w:rPr>
          <w:rFonts w:ascii="Times New Roman" w:eastAsia="Times New Roman" w:hAnsi="Times New Roman" w:cs="Times New Roman"/>
          <w:color w:val="000000"/>
          <w:sz w:val="27"/>
          <w:szCs w:val="27"/>
          <w:lang w:eastAsia="ru-RU"/>
        </w:rPr>
        <w:softHyphen/>
        <w:t>пить (продать) определенное количество валюты по фиксирован</w:t>
      </w:r>
      <w:r w:rsidRPr="005338C0">
        <w:rPr>
          <w:rFonts w:ascii="Times New Roman" w:eastAsia="Times New Roman" w:hAnsi="Times New Roman" w:cs="Times New Roman"/>
          <w:color w:val="000000"/>
          <w:sz w:val="27"/>
          <w:szCs w:val="27"/>
          <w:lang w:eastAsia="ru-RU"/>
        </w:rPr>
        <w:softHyphen/>
        <w:t>ной в момент заключения сделки цене в определенный момент в будущем.</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При совершении опционной сделки принимает участие прода</w:t>
      </w:r>
      <w:r w:rsidRPr="005338C0">
        <w:rPr>
          <w:rFonts w:ascii="Times New Roman" w:eastAsia="Times New Roman" w:hAnsi="Times New Roman" w:cs="Times New Roman"/>
          <w:color w:val="000000"/>
          <w:sz w:val="27"/>
          <w:szCs w:val="27"/>
          <w:lang w:eastAsia="ru-RU"/>
        </w:rPr>
        <w:softHyphen/>
        <w:t>вец опциона (надписатель опциона) и его покупатель (держатель опциона). Держатель опциона приобретает право купить или про</w:t>
      </w:r>
      <w:r w:rsidRPr="005338C0">
        <w:rPr>
          <w:rFonts w:ascii="Times New Roman" w:eastAsia="Times New Roman" w:hAnsi="Times New Roman" w:cs="Times New Roman"/>
          <w:color w:val="000000"/>
          <w:sz w:val="27"/>
          <w:szCs w:val="27"/>
          <w:lang w:eastAsia="ru-RU"/>
        </w:rPr>
        <w:softHyphen/>
        <w:t xml:space="preserve">дать определенный актив в будущем по цене, фиксированной в момент заключения сделки. Надписатель опциона принимает на себя обязательство купить (или продать) актив, лежащий в основе опционной сделки, по заранее оговоренной цене. Так как риск потерь надписателя опциона, связанный с изменением валютного курса, значительно выше, чем у держателя опциона, в качестве платы за риск держатель опциона в момент заключения сделки выплачивает надписателю премию. Премия не </w:t>
      </w:r>
      <w:r w:rsidRPr="005338C0">
        <w:rPr>
          <w:rFonts w:ascii="Times New Roman" w:eastAsia="Times New Roman" w:hAnsi="Times New Roman" w:cs="Times New Roman"/>
          <w:color w:val="000000"/>
          <w:sz w:val="27"/>
          <w:szCs w:val="27"/>
          <w:lang w:eastAsia="ru-RU"/>
        </w:rPr>
        <w:lastRenderedPageBreak/>
        <w:t>возвращается дер</w:t>
      </w:r>
      <w:r w:rsidRPr="005338C0">
        <w:rPr>
          <w:rFonts w:ascii="Times New Roman" w:eastAsia="Times New Roman" w:hAnsi="Times New Roman" w:cs="Times New Roman"/>
          <w:color w:val="000000"/>
          <w:sz w:val="27"/>
          <w:szCs w:val="27"/>
          <w:lang w:eastAsia="ru-RU"/>
        </w:rPr>
        <w:softHyphen/>
        <w:t>жателю опциона даже в случае его отказа от реализации прав по опциону.</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При этом под сроком опциона понимается момент времени, по окончании которого покупатель опциона теряет право на покуп</w:t>
      </w:r>
      <w:r w:rsidRPr="005338C0">
        <w:rPr>
          <w:rFonts w:ascii="Times New Roman" w:eastAsia="Times New Roman" w:hAnsi="Times New Roman" w:cs="Times New Roman"/>
          <w:color w:val="000000"/>
          <w:sz w:val="27"/>
          <w:szCs w:val="27"/>
          <w:lang w:eastAsia="ru-RU"/>
        </w:rPr>
        <w:softHyphen/>
        <w:t>ку (продажу) валюты, а продавец опциона освобождается от своих обязанностей по условиям контракта. Под базисной стоимостью понимается цена, за которую покупатель опциона имеет право купить (продать) валюту в случае реализации контракта. Базисная стоимость определяется в момент заключения контракта и оста</w:t>
      </w:r>
      <w:r w:rsidRPr="005338C0">
        <w:rPr>
          <w:rFonts w:ascii="Times New Roman" w:eastAsia="Times New Roman" w:hAnsi="Times New Roman" w:cs="Times New Roman"/>
          <w:color w:val="000000"/>
          <w:sz w:val="27"/>
          <w:szCs w:val="27"/>
          <w:lang w:eastAsia="ru-RU"/>
        </w:rPr>
        <w:softHyphen/>
        <w:t>ется постоянной до истечения срока сделки. Опционная премия- это денежная сумма, которую покупатель опциона платит за его приобретение.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основе заключения опционных сделок лежит колебание валютного курса базисного актива. Участники рынка по-разному оценивают направление и темпы изменения курсов валют по дан</w:t>
      </w:r>
      <w:r w:rsidRPr="005338C0">
        <w:rPr>
          <w:rFonts w:ascii="Times New Roman" w:eastAsia="Times New Roman" w:hAnsi="Times New Roman" w:cs="Times New Roman"/>
          <w:color w:val="000000"/>
          <w:sz w:val="27"/>
          <w:szCs w:val="27"/>
          <w:lang w:eastAsia="ru-RU"/>
        </w:rPr>
        <w:softHyphen/>
        <w:t>ному контракту. Из различия в их представлениях относительно будущей цены валюты и возникает возможность использования данных контрактов.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Определение размера премии – сложная задача. Премия должна быть достаточно высокой, чтобы убедить продавца опциона взять на себя риск убытка, и достаточно низкой, чтобы заинтересовать покупателя в хороших шансах получить прибыль. Размер премии определяется действием таких факторов, как:</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а) внутренняя ценность опциона – та прибыль, которую мог бы получить его владелец при немедленном исполнении;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б) срок опциона – срок, на который заключен опционный контракт;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подвижность валют – размер колебаний рассматриваемых валют в прошлом и в будущем;</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г) процентные издержки – изменение процентных ставок в валюте, в которой должна быть выплачена премия.</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Валютные опционы в основном обращаются на биржах. При этом для данного сегмента биржевого рынка характерны постоян</w:t>
      </w:r>
      <w:r w:rsidRPr="005338C0">
        <w:rPr>
          <w:rFonts w:ascii="Times New Roman" w:eastAsia="Times New Roman" w:hAnsi="Times New Roman" w:cs="Times New Roman"/>
          <w:color w:val="000000"/>
          <w:sz w:val="27"/>
          <w:szCs w:val="27"/>
          <w:lang w:eastAsia="ru-RU"/>
        </w:rPr>
        <w:softHyphen/>
        <w:t>ные изменения и различия в способах свершения сделок по раз</w:t>
      </w:r>
      <w:r w:rsidRPr="005338C0">
        <w:rPr>
          <w:rFonts w:ascii="Times New Roman" w:eastAsia="Times New Roman" w:hAnsi="Times New Roman" w:cs="Times New Roman"/>
          <w:color w:val="000000"/>
          <w:sz w:val="27"/>
          <w:szCs w:val="27"/>
          <w:lang w:eastAsia="ru-RU"/>
        </w:rPr>
        <w:softHyphen/>
        <w:t>личным биржам. Однако все рынки опционов имеют и общие черты, такие, как стандартизация контрактов и наличие системы ежедневного расчета "никакого долга". Реже встречаются так на</w:t>
      </w:r>
      <w:r w:rsidRPr="005338C0">
        <w:rPr>
          <w:rFonts w:ascii="Times New Roman" w:eastAsia="Times New Roman" w:hAnsi="Times New Roman" w:cs="Times New Roman"/>
          <w:color w:val="000000"/>
          <w:sz w:val="27"/>
          <w:szCs w:val="27"/>
          <w:lang w:eastAsia="ru-RU"/>
        </w:rPr>
        <w:softHyphen/>
        <w:t>зываемые розничные опционы, которые предлагают крупные ком</w:t>
      </w:r>
      <w:r w:rsidRPr="005338C0">
        <w:rPr>
          <w:rFonts w:ascii="Times New Roman" w:eastAsia="Times New Roman" w:hAnsi="Times New Roman" w:cs="Times New Roman"/>
          <w:color w:val="000000"/>
          <w:sz w:val="27"/>
          <w:szCs w:val="27"/>
          <w:lang w:eastAsia="ru-RU"/>
        </w:rPr>
        <w:softHyphen/>
        <w:t>мерческие банки своим клиентам. Опционный контракт заклю</w:t>
      </w:r>
      <w:r w:rsidRPr="005338C0">
        <w:rPr>
          <w:rFonts w:ascii="Times New Roman" w:eastAsia="Times New Roman" w:hAnsi="Times New Roman" w:cs="Times New Roman"/>
          <w:color w:val="000000"/>
          <w:sz w:val="27"/>
          <w:szCs w:val="27"/>
          <w:lang w:eastAsia="ru-RU"/>
        </w:rPr>
        <w:softHyphen/>
        <w:t>чается на основе специальной договоренности между клиентом и банком, при этом клиенты могут в процессе переговоров полу</w:t>
      </w:r>
      <w:r w:rsidRPr="005338C0">
        <w:rPr>
          <w:rFonts w:ascii="Times New Roman" w:eastAsia="Times New Roman" w:hAnsi="Times New Roman" w:cs="Times New Roman"/>
          <w:color w:val="000000"/>
          <w:sz w:val="27"/>
          <w:szCs w:val="27"/>
          <w:lang w:eastAsia="ru-RU"/>
        </w:rPr>
        <w:softHyphen/>
        <w:t>чить нестандартные условия с соответствующим изменением цены исполнения опциона и премии.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Опционы подразделяются на опционы покупателя, или колл-опционы, и опционы продавца, или пут-опционы. Колл-опцион дает право его владельцу купить определенный актив в будущем по цене, фиксированной в настоящий момент времени. Пут-опцион соответственно дает право на продажу валюты при тех же условиях.</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Различают также европейские опционы – опционы, которые могут быть исполнены только в день истечения срока действия контракта, и американские опционы, которые дают право купить или продать базисный актив в любое время до дня истечения дей</w:t>
      </w:r>
      <w:r w:rsidRPr="005338C0">
        <w:rPr>
          <w:rFonts w:ascii="Times New Roman" w:eastAsia="Times New Roman" w:hAnsi="Times New Roman" w:cs="Times New Roman"/>
          <w:color w:val="000000"/>
          <w:sz w:val="27"/>
          <w:szCs w:val="27"/>
          <w:lang w:eastAsia="ru-RU"/>
        </w:rPr>
        <w:softHyphen/>
        <w:t xml:space="preserve">ствия контракта. Так как в случае американских </w:t>
      </w:r>
      <w:r w:rsidRPr="005338C0">
        <w:rPr>
          <w:rFonts w:ascii="Times New Roman" w:eastAsia="Times New Roman" w:hAnsi="Times New Roman" w:cs="Times New Roman"/>
          <w:color w:val="000000"/>
          <w:sz w:val="27"/>
          <w:szCs w:val="27"/>
          <w:lang w:eastAsia="ru-RU"/>
        </w:rPr>
        <w:lastRenderedPageBreak/>
        <w:t>опционов прода</w:t>
      </w:r>
      <w:r w:rsidRPr="005338C0">
        <w:rPr>
          <w:rFonts w:ascii="Times New Roman" w:eastAsia="Times New Roman" w:hAnsi="Times New Roman" w:cs="Times New Roman"/>
          <w:color w:val="000000"/>
          <w:sz w:val="27"/>
          <w:szCs w:val="27"/>
          <w:lang w:eastAsia="ru-RU"/>
        </w:rPr>
        <w:softHyphen/>
        <w:t>вец несет более высокий риск, за них обычно платится и более высокая премия, чем за европейские опционы. В европейских стра</w:t>
      </w:r>
      <w:r w:rsidRPr="005338C0">
        <w:rPr>
          <w:rFonts w:ascii="Times New Roman" w:eastAsia="Times New Roman" w:hAnsi="Times New Roman" w:cs="Times New Roman"/>
          <w:color w:val="000000"/>
          <w:sz w:val="27"/>
          <w:szCs w:val="27"/>
          <w:lang w:eastAsia="ru-RU"/>
        </w:rPr>
        <w:softHyphen/>
        <w:t>нах и в России используются в основном европейские опционы.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При работе с опционами его участник может выступить как в роли надписателя (либо опциона продавца, либо опциона поку</w:t>
      </w:r>
      <w:r w:rsidRPr="005338C0">
        <w:rPr>
          <w:rFonts w:ascii="Times New Roman" w:eastAsia="Times New Roman" w:hAnsi="Times New Roman" w:cs="Times New Roman"/>
          <w:color w:val="000000"/>
          <w:sz w:val="27"/>
          <w:szCs w:val="27"/>
          <w:lang w:eastAsia="ru-RU"/>
        </w:rPr>
        <w:softHyphen/>
        <w:t>пателя), так и в роли держателя определенного типа опциона. В любом случае основная идея данной сделки – извлечь прибыль из колебаний валютных курсов. При этом на повышение курса базисного актива рассчитывают как надписатель опциона продав</w:t>
      </w:r>
      <w:r w:rsidRPr="005338C0">
        <w:rPr>
          <w:rFonts w:ascii="Times New Roman" w:eastAsia="Times New Roman" w:hAnsi="Times New Roman" w:cs="Times New Roman"/>
          <w:color w:val="000000"/>
          <w:sz w:val="27"/>
          <w:szCs w:val="27"/>
          <w:lang w:eastAsia="ru-RU"/>
        </w:rPr>
        <w:softHyphen/>
        <w:t>ца, так и держатель опциона покупателя; в снижении курса ба</w:t>
      </w:r>
      <w:r w:rsidRPr="005338C0">
        <w:rPr>
          <w:rFonts w:ascii="Times New Roman" w:eastAsia="Times New Roman" w:hAnsi="Times New Roman" w:cs="Times New Roman"/>
          <w:color w:val="000000"/>
          <w:sz w:val="27"/>
          <w:szCs w:val="27"/>
          <w:lang w:eastAsia="ru-RU"/>
        </w:rPr>
        <w:softHyphen/>
        <w:t>зисного актива к моменту реализации контракта заинтересованы соответственно надписатель опциона покупателя и держатель оп</w:t>
      </w:r>
      <w:r w:rsidRPr="005338C0">
        <w:rPr>
          <w:rFonts w:ascii="Times New Roman" w:eastAsia="Times New Roman" w:hAnsi="Times New Roman" w:cs="Times New Roman"/>
          <w:color w:val="000000"/>
          <w:sz w:val="27"/>
          <w:szCs w:val="27"/>
          <w:lang w:eastAsia="ru-RU"/>
        </w:rPr>
        <w:softHyphen/>
        <w:t>циона продавца.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отличие от форвардных и фьючерсных контрактов валютные опционы дают возможность ограничить риск, связанный с неблагоприятным развитием курсов валют, сохраняя при этом шансы на получение прибыли в случае его благоприятного развития. Именно поэтому опционы, являясь относительно новым ин</w:t>
      </w:r>
      <w:r w:rsidRPr="005338C0">
        <w:rPr>
          <w:rFonts w:ascii="Times New Roman" w:eastAsia="Times New Roman" w:hAnsi="Times New Roman" w:cs="Times New Roman"/>
          <w:color w:val="000000"/>
          <w:sz w:val="27"/>
          <w:szCs w:val="27"/>
          <w:lang w:eastAsia="ru-RU"/>
        </w:rPr>
        <w:softHyphen/>
        <w:t>струментом валютного рынка, получили такое широкое рас</w:t>
      </w:r>
      <w:r w:rsidRPr="005338C0">
        <w:rPr>
          <w:rFonts w:ascii="Times New Roman" w:eastAsia="Times New Roman" w:hAnsi="Times New Roman" w:cs="Times New Roman"/>
          <w:color w:val="000000"/>
          <w:sz w:val="27"/>
          <w:szCs w:val="27"/>
          <w:lang w:eastAsia="ru-RU"/>
        </w:rPr>
        <w:softHyphen/>
        <w:t>пространение на всех биржевых площадках.</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3.4. Валютный арбитраж: виды и техника осуществления</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Применительно к валютным рынкам закон единой цены формулируется следующим образом: курс какой-либо валюты при</w:t>
      </w:r>
      <w:r w:rsidRPr="005338C0">
        <w:rPr>
          <w:rFonts w:ascii="Times New Roman" w:eastAsia="Times New Roman" w:hAnsi="Times New Roman" w:cs="Times New Roman"/>
          <w:color w:val="000000"/>
          <w:sz w:val="27"/>
          <w:szCs w:val="27"/>
          <w:lang w:eastAsia="ru-RU"/>
        </w:rPr>
        <w:softHyphen/>
        <w:t>мерно одинаков во всех странах. Отклонение валютного курса на различных валютных рынках определяется величиной операци</w:t>
      </w:r>
      <w:r w:rsidRPr="005338C0">
        <w:rPr>
          <w:rFonts w:ascii="Times New Roman" w:eastAsia="Times New Roman" w:hAnsi="Times New Roman" w:cs="Times New Roman"/>
          <w:color w:val="000000"/>
          <w:sz w:val="27"/>
          <w:szCs w:val="27"/>
          <w:lang w:eastAsia="ru-RU"/>
        </w:rPr>
        <w:softHyphen/>
        <w:t>онных расходов, связанных с переводом данной валюты с одного валютного рынка на другой. Таким образом, курс доллара в Нью-Йорке отличается от курса доллара в Токио на величину операци</w:t>
      </w:r>
      <w:r w:rsidRPr="005338C0">
        <w:rPr>
          <w:rFonts w:ascii="Times New Roman" w:eastAsia="Times New Roman" w:hAnsi="Times New Roman" w:cs="Times New Roman"/>
          <w:color w:val="000000"/>
          <w:sz w:val="27"/>
          <w:szCs w:val="27"/>
          <w:lang w:eastAsia="ru-RU"/>
        </w:rPr>
        <w:softHyphen/>
        <w:t>онных расходов, связанных с переводом доллара из Нью-Йорка в Токио. В случае если курсы валют различаются на величину боль</w:t>
      </w:r>
      <w:r w:rsidRPr="005338C0">
        <w:rPr>
          <w:rFonts w:ascii="Times New Roman" w:eastAsia="Times New Roman" w:hAnsi="Times New Roman" w:cs="Times New Roman"/>
          <w:color w:val="000000"/>
          <w:sz w:val="27"/>
          <w:szCs w:val="27"/>
          <w:lang w:eastAsia="ru-RU"/>
        </w:rPr>
        <w:softHyphen/>
        <w:t>шую, чем величина операционных расходов, возникает возмож</w:t>
      </w:r>
      <w:r w:rsidRPr="005338C0">
        <w:rPr>
          <w:rFonts w:ascii="Times New Roman" w:eastAsia="Times New Roman" w:hAnsi="Times New Roman" w:cs="Times New Roman"/>
          <w:color w:val="000000"/>
          <w:sz w:val="27"/>
          <w:szCs w:val="27"/>
          <w:lang w:eastAsia="ru-RU"/>
        </w:rPr>
        <w:softHyphen/>
        <w:t>ность игры на курсовых разницах, которая и получила название валютного арбитража.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Валютный арбитраж – это операция с валютами, состоящая в одновременном открытии одинаковых (или различных) по сро</w:t>
      </w:r>
      <w:r w:rsidRPr="005338C0">
        <w:rPr>
          <w:rFonts w:ascii="Times New Roman" w:eastAsia="Times New Roman" w:hAnsi="Times New Roman" w:cs="Times New Roman"/>
          <w:color w:val="000000"/>
          <w:sz w:val="27"/>
          <w:szCs w:val="27"/>
          <w:lang w:eastAsia="ru-RU"/>
        </w:rPr>
        <w:softHyphen/>
        <w:t>кам противоположных позиций на одном или нескольких взаи</w:t>
      </w:r>
      <w:r w:rsidRPr="005338C0">
        <w:rPr>
          <w:rFonts w:ascii="Times New Roman" w:eastAsia="Times New Roman" w:hAnsi="Times New Roman" w:cs="Times New Roman"/>
          <w:color w:val="000000"/>
          <w:sz w:val="27"/>
          <w:szCs w:val="27"/>
          <w:lang w:eastAsia="ru-RU"/>
        </w:rPr>
        <w:softHyphen/>
        <w:t>мосвязанных финансовых рынках с целью получения гарантиро</w:t>
      </w:r>
      <w:r w:rsidRPr="005338C0">
        <w:rPr>
          <w:rFonts w:ascii="Times New Roman" w:eastAsia="Times New Roman" w:hAnsi="Times New Roman" w:cs="Times New Roman"/>
          <w:color w:val="000000"/>
          <w:sz w:val="27"/>
          <w:szCs w:val="27"/>
          <w:lang w:eastAsia="ru-RU"/>
        </w:rPr>
        <w:softHyphen/>
        <w:t>ванной прибыли за счет разницы в котировках.</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Арбитражные операции в процентном выражении невелики, поэтому выгодны лишь крупные сделки. Осуществляют их глав</w:t>
      </w:r>
      <w:r w:rsidRPr="005338C0">
        <w:rPr>
          <w:rFonts w:ascii="Times New Roman" w:eastAsia="Times New Roman" w:hAnsi="Times New Roman" w:cs="Times New Roman"/>
          <w:color w:val="000000"/>
          <w:sz w:val="27"/>
          <w:szCs w:val="27"/>
          <w:lang w:eastAsia="ru-RU"/>
        </w:rPr>
        <w:softHyphen/>
        <w:t>ным образом финансовые институты. Основной принцип арбит</w:t>
      </w:r>
      <w:r w:rsidRPr="005338C0">
        <w:rPr>
          <w:rFonts w:ascii="Times New Roman" w:eastAsia="Times New Roman" w:hAnsi="Times New Roman" w:cs="Times New Roman"/>
          <w:color w:val="000000"/>
          <w:sz w:val="27"/>
          <w:szCs w:val="27"/>
          <w:lang w:eastAsia="ru-RU"/>
        </w:rPr>
        <w:softHyphen/>
        <w:t>ража – купить какой-либо финансовый актив подешевле и про</w:t>
      </w:r>
      <w:r w:rsidRPr="005338C0">
        <w:rPr>
          <w:rFonts w:ascii="Times New Roman" w:eastAsia="Times New Roman" w:hAnsi="Times New Roman" w:cs="Times New Roman"/>
          <w:color w:val="000000"/>
          <w:sz w:val="27"/>
          <w:szCs w:val="27"/>
          <w:lang w:eastAsia="ru-RU"/>
        </w:rPr>
        <w:softHyphen/>
        <w:t>дать его подороже. Необходимым условием арбитражных опера</w:t>
      </w:r>
      <w:r w:rsidRPr="005338C0">
        <w:rPr>
          <w:rFonts w:ascii="Times New Roman" w:eastAsia="Times New Roman" w:hAnsi="Times New Roman" w:cs="Times New Roman"/>
          <w:color w:val="000000"/>
          <w:sz w:val="27"/>
          <w:szCs w:val="27"/>
          <w:lang w:eastAsia="ru-RU"/>
        </w:rPr>
        <w:softHyphen/>
        <w:t>ций является свободный перелив капитала между различными сег</w:t>
      </w:r>
      <w:r w:rsidRPr="005338C0">
        <w:rPr>
          <w:rFonts w:ascii="Times New Roman" w:eastAsia="Times New Roman" w:hAnsi="Times New Roman" w:cs="Times New Roman"/>
          <w:color w:val="000000"/>
          <w:sz w:val="27"/>
          <w:szCs w:val="27"/>
          <w:lang w:eastAsia="ru-RU"/>
        </w:rPr>
        <w:softHyphen/>
        <w:t>ментами рынка (свободная конвертируемость валют, отсутствие валютных ограничений, отсутствие ограничений на осуществле</w:t>
      </w:r>
      <w:r w:rsidRPr="005338C0">
        <w:rPr>
          <w:rFonts w:ascii="Times New Roman" w:eastAsia="Times New Roman" w:hAnsi="Times New Roman" w:cs="Times New Roman"/>
          <w:color w:val="000000"/>
          <w:sz w:val="27"/>
          <w:szCs w:val="27"/>
          <w:lang w:eastAsia="ru-RU"/>
        </w:rPr>
        <w:softHyphen/>
        <w:t>ние определенных видов деятельности для различных типов аген</w:t>
      </w:r>
      <w:r w:rsidRPr="005338C0">
        <w:rPr>
          <w:rFonts w:ascii="Times New Roman" w:eastAsia="Times New Roman" w:hAnsi="Times New Roman" w:cs="Times New Roman"/>
          <w:color w:val="000000"/>
          <w:sz w:val="27"/>
          <w:szCs w:val="27"/>
          <w:lang w:eastAsia="ru-RU"/>
        </w:rPr>
        <w:softHyphen/>
        <w:t>тов и др.). Предпосылкой рассматриваемых операций является не</w:t>
      </w:r>
      <w:r w:rsidRPr="005338C0">
        <w:rPr>
          <w:rFonts w:ascii="Times New Roman" w:eastAsia="Times New Roman" w:hAnsi="Times New Roman" w:cs="Times New Roman"/>
          <w:color w:val="000000"/>
          <w:sz w:val="27"/>
          <w:szCs w:val="27"/>
          <w:lang w:eastAsia="ru-RU"/>
        </w:rPr>
        <w:softHyphen/>
        <w:t>совпадение котировок финансовых активов во времени и в про</w:t>
      </w:r>
      <w:r w:rsidRPr="005338C0">
        <w:rPr>
          <w:rFonts w:ascii="Times New Roman" w:eastAsia="Times New Roman" w:hAnsi="Times New Roman" w:cs="Times New Roman"/>
          <w:color w:val="000000"/>
          <w:sz w:val="27"/>
          <w:szCs w:val="27"/>
          <w:lang w:eastAsia="ru-RU"/>
        </w:rPr>
        <w:softHyphen/>
        <w:t>странстве под действием рыночных сил.</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Различают временной валютный и пространственный валют</w:t>
      </w:r>
      <w:r w:rsidRPr="005338C0">
        <w:rPr>
          <w:rFonts w:ascii="Times New Roman" w:eastAsia="Times New Roman" w:hAnsi="Times New Roman" w:cs="Times New Roman"/>
          <w:color w:val="000000"/>
          <w:sz w:val="27"/>
          <w:szCs w:val="27"/>
          <w:lang w:eastAsia="ru-RU"/>
        </w:rPr>
        <w:softHyphen/>
        <w:t>ный арбитраж. Кроме того, каждый из них подразделяется на про</w:t>
      </w:r>
      <w:r w:rsidRPr="005338C0">
        <w:rPr>
          <w:rFonts w:ascii="Times New Roman" w:eastAsia="Times New Roman" w:hAnsi="Times New Roman" w:cs="Times New Roman"/>
          <w:color w:val="000000"/>
          <w:sz w:val="27"/>
          <w:szCs w:val="27"/>
          <w:lang w:eastAsia="ru-RU"/>
        </w:rPr>
        <w:softHyphen/>
        <w:t>стой и сложный (или кросс-курсовой, тройственный). Простой арбитраж выполняется с двумя валютами, а кросс-курсовой – с тремя и более валютами.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Локальный, или пространственный, арбитраж предполагает получение дохода за счет разницы курса валют на двух различных рынках. Возможность для локального арбитража существует, если курс покупки валюты в каком-либо банке превышает курс прода</w:t>
      </w:r>
      <w:r w:rsidRPr="005338C0">
        <w:rPr>
          <w:rFonts w:ascii="Times New Roman" w:eastAsia="Times New Roman" w:hAnsi="Times New Roman" w:cs="Times New Roman"/>
          <w:color w:val="000000"/>
          <w:sz w:val="27"/>
          <w:szCs w:val="27"/>
          <w:lang w:eastAsia="ru-RU"/>
        </w:rPr>
        <w:softHyphen/>
        <w:t>жи в другом банке. Сложный арбитраж может быть реализован тогда, когда рассчитанный кросс-курс между двумя валютами от</w:t>
      </w:r>
      <w:r w:rsidRPr="005338C0">
        <w:rPr>
          <w:rFonts w:ascii="Times New Roman" w:eastAsia="Times New Roman" w:hAnsi="Times New Roman" w:cs="Times New Roman"/>
          <w:color w:val="000000"/>
          <w:sz w:val="27"/>
          <w:szCs w:val="27"/>
          <w:lang w:eastAsia="ru-RU"/>
        </w:rPr>
        <w:softHyphen/>
        <w:t>личается от фактического котируемого курса каким-либо банком или на каком-либо рынке. Временной арбитраж представляет со</w:t>
      </w:r>
      <w:r w:rsidRPr="005338C0">
        <w:rPr>
          <w:rFonts w:ascii="Times New Roman" w:eastAsia="Times New Roman" w:hAnsi="Times New Roman" w:cs="Times New Roman"/>
          <w:color w:val="000000"/>
          <w:sz w:val="27"/>
          <w:szCs w:val="27"/>
          <w:lang w:eastAsia="ru-RU"/>
        </w:rPr>
        <w:softHyphen/>
        <w:t>бой операцию с целью получения прибыли от разницы валютных курсов во времени.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 современных условиях валютный арбитраж уступает место процентному и валютно-процентному, так как на валютных рын</w:t>
      </w:r>
      <w:r w:rsidRPr="005338C0">
        <w:rPr>
          <w:rFonts w:ascii="Times New Roman" w:eastAsia="Times New Roman" w:hAnsi="Times New Roman" w:cs="Times New Roman"/>
          <w:color w:val="000000"/>
          <w:sz w:val="27"/>
          <w:szCs w:val="27"/>
          <w:lang w:eastAsia="ru-RU"/>
        </w:rPr>
        <w:softHyphen/>
        <w:t>ках после почти двух десятилетий резких скачков курсов наблю</w:t>
      </w:r>
      <w:r w:rsidRPr="005338C0">
        <w:rPr>
          <w:rFonts w:ascii="Times New Roman" w:eastAsia="Times New Roman" w:hAnsi="Times New Roman" w:cs="Times New Roman"/>
          <w:color w:val="000000"/>
          <w:sz w:val="27"/>
          <w:szCs w:val="27"/>
          <w:lang w:eastAsia="ru-RU"/>
        </w:rPr>
        <w:softHyphen/>
        <w:t>дается относительное выравнивание условий обмена как между европейскими денежными единицами, так и в отношениях между ними и долларом США. Однако существует разница в процент</w:t>
      </w:r>
      <w:r w:rsidRPr="005338C0">
        <w:rPr>
          <w:rFonts w:ascii="Times New Roman" w:eastAsia="Times New Roman" w:hAnsi="Times New Roman" w:cs="Times New Roman"/>
          <w:color w:val="000000"/>
          <w:sz w:val="27"/>
          <w:szCs w:val="27"/>
          <w:lang w:eastAsia="ru-RU"/>
        </w:rPr>
        <w:softHyphen/>
        <w:t>ных ставках из-за несогласованности национальных политик в области процентных ставок, хотя процессы интеграции усилива</w:t>
      </w:r>
      <w:r w:rsidRPr="005338C0">
        <w:rPr>
          <w:rFonts w:ascii="Times New Roman" w:eastAsia="Times New Roman" w:hAnsi="Times New Roman" w:cs="Times New Roman"/>
          <w:color w:val="000000"/>
          <w:sz w:val="27"/>
          <w:szCs w:val="27"/>
          <w:lang w:eastAsia="ru-RU"/>
        </w:rPr>
        <w:softHyphen/>
        <w:t>ются и на рынках ссудных капиталов Валютно-процентный арбитраж основывается на использова</w:t>
      </w:r>
      <w:r w:rsidRPr="005338C0">
        <w:rPr>
          <w:rFonts w:ascii="Times New Roman" w:eastAsia="Times New Roman" w:hAnsi="Times New Roman" w:cs="Times New Roman"/>
          <w:color w:val="000000"/>
          <w:sz w:val="27"/>
          <w:szCs w:val="27"/>
          <w:lang w:eastAsia="ru-RU"/>
        </w:rPr>
        <w:softHyphen/>
        <w:t>нии различий в процентных ставках по сделкам, осуществляемым в различных валютах. В наиболее простом случае эта операция представляет собой конверсию национальной валюты в иностран</w:t>
      </w:r>
      <w:r w:rsidRPr="005338C0">
        <w:rPr>
          <w:rFonts w:ascii="Times New Roman" w:eastAsia="Times New Roman" w:hAnsi="Times New Roman" w:cs="Times New Roman"/>
          <w:color w:val="000000"/>
          <w:sz w:val="27"/>
          <w:szCs w:val="27"/>
          <w:lang w:eastAsia="ru-RU"/>
        </w:rPr>
        <w:softHyphen/>
        <w:t>ную, размещение ее на депозит в зарубежном банке, после окон</w:t>
      </w:r>
      <w:r w:rsidRPr="005338C0">
        <w:rPr>
          <w:rFonts w:ascii="Times New Roman" w:eastAsia="Times New Roman" w:hAnsi="Times New Roman" w:cs="Times New Roman"/>
          <w:color w:val="000000"/>
          <w:sz w:val="27"/>
          <w:szCs w:val="27"/>
          <w:lang w:eastAsia="ru-RU"/>
        </w:rPr>
        <w:softHyphen/>
        <w:t>чания срока которого средства переводятся обратно в националь</w:t>
      </w:r>
      <w:r w:rsidRPr="005338C0">
        <w:rPr>
          <w:rFonts w:ascii="Times New Roman" w:eastAsia="Times New Roman" w:hAnsi="Times New Roman" w:cs="Times New Roman"/>
          <w:color w:val="000000"/>
          <w:sz w:val="27"/>
          <w:szCs w:val="27"/>
          <w:lang w:eastAsia="ru-RU"/>
        </w:rPr>
        <w:softHyphen/>
        <w:t>ные денежные единицы. Подобные операции могут проводиться в двух формах – с форвардным покрытием и без него.</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Наиболее часто при игре с валютными курсами используется покрытый процентный арбитраж. Покрытый процентный арбит</w:t>
      </w:r>
      <w:r w:rsidRPr="005338C0">
        <w:rPr>
          <w:rFonts w:ascii="Times New Roman" w:eastAsia="Times New Roman" w:hAnsi="Times New Roman" w:cs="Times New Roman"/>
          <w:color w:val="000000"/>
          <w:sz w:val="27"/>
          <w:szCs w:val="27"/>
          <w:lang w:eastAsia="ru-RU"/>
        </w:rPr>
        <w:softHyphen/>
        <w:t>раж представляет собой сделку, сочетающую валютную и депо</w:t>
      </w:r>
      <w:r w:rsidRPr="005338C0">
        <w:rPr>
          <w:rFonts w:ascii="Times New Roman" w:eastAsia="Times New Roman" w:hAnsi="Times New Roman" w:cs="Times New Roman"/>
          <w:color w:val="000000"/>
          <w:sz w:val="27"/>
          <w:szCs w:val="27"/>
          <w:lang w:eastAsia="ru-RU"/>
        </w:rPr>
        <w:softHyphen/>
        <w:t>зитную операции, которые направлены на регулирование арбитражерами валютной структуры своих краткосрочных активов и пассивов с целью получения прибыли за счет разниц в процент</w:t>
      </w:r>
      <w:r w:rsidRPr="005338C0">
        <w:rPr>
          <w:rFonts w:ascii="Times New Roman" w:eastAsia="Times New Roman" w:hAnsi="Times New Roman" w:cs="Times New Roman"/>
          <w:color w:val="000000"/>
          <w:sz w:val="27"/>
          <w:szCs w:val="27"/>
          <w:lang w:eastAsia="ru-RU"/>
        </w:rPr>
        <w:softHyphen/>
        <w:t>ных ставках по различным валютам. В качестве примера процент</w:t>
      </w:r>
      <w:r w:rsidRPr="005338C0">
        <w:rPr>
          <w:rFonts w:ascii="Times New Roman" w:eastAsia="Times New Roman" w:hAnsi="Times New Roman" w:cs="Times New Roman"/>
          <w:color w:val="000000"/>
          <w:sz w:val="27"/>
          <w:szCs w:val="27"/>
          <w:lang w:eastAsia="ru-RU"/>
        </w:rPr>
        <w:softHyphen/>
        <w:t>ного арбитража с форвардным покрытием можно привести сле</w:t>
      </w:r>
      <w:r w:rsidRPr="005338C0">
        <w:rPr>
          <w:rFonts w:ascii="Times New Roman" w:eastAsia="Times New Roman" w:hAnsi="Times New Roman" w:cs="Times New Roman"/>
          <w:color w:val="000000"/>
          <w:sz w:val="27"/>
          <w:szCs w:val="27"/>
          <w:lang w:eastAsia="ru-RU"/>
        </w:rPr>
        <w:softHyphen/>
        <w:t>дующую схему действий: покупка валюты по курсу "спот", поме</w:t>
      </w:r>
      <w:r w:rsidRPr="005338C0">
        <w:rPr>
          <w:rFonts w:ascii="Times New Roman" w:eastAsia="Times New Roman" w:hAnsi="Times New Roman" w:cs="Times New Roman"/>
          <w:color w:val="000000"/>
          <w:sz w:val="27"/>
          <w:szCs w:val="27"/>
          <w:lang w:eastAsia="ru-RU"/>
        </w:rPr>
        <w:softHyphen/>
        <w:t>щение ее на срочный депозит и одновременная продажа ее по форвардному курсу. Данная операция не несет валютного риска, а источником прибыли в этом случае является разница в уровнях дохода, получаемого за счет разницы в процентных ставках по валютам и стоимости страхования валютного риска, определяе</w:t>
      </w:r>
      <w:r w:rsidRPr="005338C0">
        <w:rPr>
          <w:rFonts w:ascii="Times New Roman" w:eastAsia="Times New Roman" w:hAnsi="Times New Roman" w:cs="Times New Roman"/>
          <w:color w:val="000000"/>
          <w:sz w:val="27"/>
          <w:szCs w:val="27"/>
          <w:lang w:eastAsia="ru-RU"/>
        </w:rPr>
        <w:softHyphen/>
        <w:t>мой размерами форвардной маржи.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Небанковские участники валютного рынка иногда используют процентный арбитраж без форвардного покрытия. Эта операция обычно является средне- или долгосрочной и связана с движени</w:t>
      </w:r>
      <w:r w:rsidRPr="005338C0">
        <w:rPr>
          <w:rFonts w:ascii="Times New Roman" w:eastAsia="Times New Roman" w:hAnsi="Times New Roman" w:cs="Times New Roman"/>
          <w:color w:val="000000"/>
          <w:sz w:val="27"/>
          <w:szCs w:val="27"/>
          <w:lang w:eastAsia="ru-RU"/>
        </w:rPr>
        <w:softHyphen/>
        <w:t>ем капитала. Суть ее состоит в том, что арбитраже? покупает ва</w:t>
      </w:r>
      <w:r w:rsidRPr="005338C0">
        <w:rPr>
          <w:rFonts w:ascii="Times New Roman" w:eastAsia="Times New Roman" w:hAnsi="Times New Roman" w:cs="Times New Roman"/>
          <w:color w:val="000000"/>
          <w:sz w:val="27"/>
          <w:szCs w:val="27"/>
          <w:lang w:eastAsia="ru-RU"/>
        </w:rPr>
        <w:softHyphen/>
        <w:t>люту на условиях "спот" с последующим размещением ее на де</w:t>
      </w:r>
      <w:r w:rsidRPr="005338C0">
        <w:rPr>
          <w:rFonts w:ascii="Times New Roman" w:eastAsia="Times New Roman" w:hAnsi="Times New Roman" w:cs="Times New Roman"/>
          <w:color w:val="000000"/>
          <w:sz w:val="27"/>
          <w:szCs w:val="27"/>
          <w:lang w:eastAsia="ru-RU"/>
        </w:rPr>
        <w:softHyphen/>
        <w:t>позит и обратной конверсией по курсу "спот" по истечении его срока действия. Для участников, осуществляющих данный вид ар</w:t>
      </w:r>
      <w:r w:rsidRPr="005338C0">
        <w:rPr>
          <w:rFonts w:ascii="Times New Roman" w:eastAsia="Times New Roman" w:hAnsi="Times New Roman" w:cs="Times New Roman"/>
          <w:color w:val="000000"/>
          <w:sz w:val="27"/>
          <w:szCs w:val="27"/>
          <w:lang w:eastAsia="ru-RU"/>
        </w:rPr>
        <w:softHyphen/>
        <w:t xml:space="preserve">битража, важно правильно оценить тенденцию изменения курса валюты на средне- и долгосрочный интервал времени, так как их валютная </w:t>
      </w:r>
      <w:r w:rsidRPr="005338C0">
        <w:rPr>
          <w:rFonts w:ascii="Times New Roman" w:eastAsia="Times New Roman" w:hAnsi="Times New Roman" w:cs="Times New Roman"/>
          <w:color w:val="000000"/>
          <w:sz w:val="27"/>
          <w:szCs w:val="27"/>
          <w:lang w:eastAsia="ru-RU"/>
        </w:rPr>
        <w:lastRenderedPageBreak/>
        <w:t>позиция является открытой и тем самым подверженной риску изменения валютного курса.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Арбитражные операции являются основными в работе дилеров коммерческого банка. Часто возможность для проведения арбит</w:t>
      </w:r>
      <w:r w:rsidRPr="005338C0">
        <w:rPr>
          <w:rFonts w:ascii="Times New Roman" w:eastAsia="Times New Roman" w:hAnsi="Times New Roman" w:cs="Times New Roman"/>
          <w:color w:val="000000"/>
          <w:sz w:val="27"/>
          <w:szCs w:val="27"/>
          <w:lang w:eastAsia="ru-RU"/>
        </w:rPr>
        <w:softHyphen/>
        <w:t>ражных сделок возникает лишь на считанные минуты, поэтому от способности дилера мгновенно оценить и просчитать арбитраж</w:t>
      </w:r>
      <w:r w:rsidRPr="005338C0">
        <w:rPr>
          <w:rFonts w:ascii="Times New Roman" w:eastAsia="Times New Roman" w:hAnsi="Times New Roman" w:cs="Times New Roman"/>
          <w:color w:val="000000"/>
          <w:sz w:val="27"/>
          <w:szCs w:val="27"/>
          <w:lang w:eastAsia="ru-RU"/>
        </w:rPr>
        <w:softHyphen/>
        <w:t>ную операцию во многом зависит прибыль банка в каждый кон</w:t>
      </w:r>
      <w:r w:rsidRPr="005338C0">
        <w:rPr>
          <w:rFonts w:ascii="Times New Roman" w:eastAsia="Times New Roman" w:hAnsi="Times New Roman" w:cs="Times New Roman"/>
          <w:color w:val="000000"/>
          <w:sz w:val="27"/>
          <w:szCs w:val="27"/>
          <w:lang w:eastAsia="ru-RU"/>
        </w:rPr>
        <w:softHyphen/>
        <w:t>кретный день. Арбитражные операции сложны и требуют хоро</w:t>
      </w:r>
      <w:r w:rsidRPr="005338C0">
        <w:rPr>
          <w:rFonts w:ascii="Times New Roman" w:eastAsia="Times New Roman" w:hAnsi="Times New Roman" w:cs="Times New Roman"/>
          <w:color w:val="000000"/>
          <w:sz w:val="27"/>
          <w:szCs w:val="27"/>
          <w:lang w:eastAsia="ru-RU"/>
        </w:rPr>
        <w:softHyphen/>
        <w:t>шего видения рынка, поэтому дилеры специализируются на опе</w:t>
      </w:r>
      <w:r w:rsidRPr="005338C0">
        <w:rPr>
          <w:rFonts w:ascii="Times New Roman" w:eastAsia="Times New Roman" w:hAnsi="Times New Roman" w:cs="Times New Roman"/>
          <w:color w:val="000000"/>
          <w:sz w:val="27"/>
          <w:szCs w:val="27"/>
          <w:lang w:eastAsia="ru-RU"/>
        </w:rPr>
        <w:softHyphen/>
        <w:t>рациях с определенным количеством валют.</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Арбитражные операции также имеют большое экономическое значение для всего финансового рынка. Поскольку арбитражные операции базируются на извлечении выгоды из различий, суще</w:t>
      </w:r>
      <w:r w:rsidRPr="005338C0">
        <w:rPr>
          <w:rFonts w:ascii="Times New Roman" w:eastAsia="Times New Roman" w:hAnsi="Times New Roman" w:cs="Times New Roman"/>
          <w:color w:val="000000"/>
          <w:sz w:val="27"/>
          <w:szCs w:val="27"/>
          <w:lang w:eastAsia="ru-RU"/>
        </w:rPr>
        <w:softHyphen/>
        <w:t>ствующих между рынками или на одном и том же рынке между сроками контрактов, вмешательство арбитражеров позволяет обес</w:t>
      </w:r>
      <w:r w:rsidRPr="005338C0">
        <w:rPr>
          <w:rFonts w:ascii="Times New Roman" w:eastAsia="Times New Roman" w:hAnsi="Times New Roman" w:cs="Times New Roman"/>
          <w:color w:val="000000"/>
          <w:sz w:val="27"/>
          <w:szCs w:val="27"/>
          <w:lang w:eastAsia="ru-RU"/>
        </w:rPr>
        <w:softHyphen/>
        <w:t>печить взаимосвязь курсов и регулирование рынка. В отличие от спекуляции и хеджирования, арбитраж способствует кратковре</w:t>
      </w:r>
      <w:r w:rsidRPr="005338C0">
        <w:rPr>
          <w:rFonts w:ascii="Times New Roman" w:eastAsia="Times New Roman" w:hAnsi="Times New Roman" w:cs="Times New Roman"/>
          <w:color w:val="000000"/>
          <w:sz w:val="27"/>
          <w:szCs w:val="27"/>
          <w:lang w:eastAsia="ru-RU"/>
        </w:rPr>
        <w:softHyphen/>
        <w:t>менному выравниванию курсов на различных рынках и сглажива</w:t>
      </w:r>
      <w:r w:rsidRPr="005338C0">
        <w:rPr>
          <w:rFonts w:ascii="Times New Roman" w:eastAsia="Times New Roman" w:hAnsi="Times New Roman" w:cs="Times New Roman"/>
          <w:color w:val="000000"/>
          <w:sz w:val="27"/>
          <w:szCs w:val="27"/>
          <w:lang w:eastAsia="ru-RU"/>
        </w:rPr>
        <w:softHyphen/>
        <w:t>ет резкие конъюнктурные скачки, повышая устойчивость рынка.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Другой операцией, которую часто используют крупные участ</w:t>
      </w:r>
      <w:r w:rsidRPr="005338C0">
        <w:rPr>
          <w:rFonts w:ascii="Times New Roman" w:eastAsia="Times New Roman" w:hAnsi="Times New Roman" w:cs="Times New Roman"/>
          <w:color w:val="000000"/>
          <w:sz w:val="27"/>
          <w:szCs w:val="27"/>
          <w:lang w:eastAsia="ru-RU"/>
        </w:rPr>
        <w:softHyphen/>
        <w:t>ники валютного рынка, является спекуляция – деятельность, на</w:t>
      </w:r>
      <w:r w:rsidRPr="005338C0">
        <w:rPr>
          <w:rFonts w:ascii="Times New Roman" w:eastAsia="Times New Roman" w:hAnsi="Times New Roman" w:cs="Times New Roman"/>
          <w:color w:val="000000"/>
          <w:sz w:val="27"/>
          <w:szCs w:val="27"/>
          <w:lang w:eastAsia="ru-RU"/>
        </w:rPr>
        <w:softHyphen/>
        <w:t>правленная на получение прибыли за счет разницы в курсах фи</w:t>
      </w:r>
      <w:r w:rsidRPr="005338C0">
        <w:rPr>
          <w:rFonts w:ascii="Times New Roman" w:eastAsia="Times New Roman" w:hAnsi="Times New Roman" w:cs="Times New Roman"/>
          <w:color w:val="000000"/>
          <w:sz w:val="27"/>
          <w:szCs w:val="27"/>
          <w:lang w:eastAsia="ru-RU"/>
        </w:rPr>
        <w:softHyphen/>
        <w:t>нансовых инструментов во времени. Успешность спекуляции за</w:t>
      </w:r>
      <w:r w:rsidRPr="005338C0">
        <w:rPr>
          <w:rFonts w:ascii="Times New Roman" w:eastAsia="Times New Roman" w:hAnsi="Times New Roman" w:cs="Times New Roman"/>
          <w:color w:val="000000"/>
          <w:sz w:val="27"/>
          <w:szCs w:val="27"/>
          <w:lang w:eastAsia="ru-RU"/>
        </w:rPr>
        <w:softHyphen/>
        <w:t>висит от точности прогнозов, так как реализация спекулятивной стратегии требует от ее участника покупать валютные инструмен</w:t>
      </w:r>
      <w:r w:rsidRPr="005338C0">
        <w:rPr>
          <w:rFonts w:ascii="Times New Roman" w:eastAsia="Times New Roman" w:hAnsi="Times New Roman" w:cs="Times New Roman"/>
          <w:color w:val="000000"/>
          <w:sz w:val="27"/>
          <w:szCs w:val="27"/>
          <w:lang w:eastAsia="ru-RU"/>
        </w:rPr>
        <w:softHyphen/>
        <w:t>ты, когда предполагается повышение курсов, и продавать, когда ожидается их понижение, наилучшим образом используя при этом эффект рычага, созданный гарантийным залоговым депозитом, и изменчивость котировок.</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Спекулятивные операции значительно повышают ликвидность рынка срочных финансовых инструментов. В надежде на спеку</w:t>
      </w:r>
      <w:r w:rsidRPr="005338C0">
        <w:rPr>
          <w:rFonts w:ascii="Times New Roman" w:eastAsia="Times New Roman" w:hAnsi="Times New Roman" w:cs="Times New Roman"/>
          <w:color w:val="000000"/>
          <w:sz w:val="27"/>
          <w:szCs w:val="27"/>
          <w:lang w:eastAsia="ru-RU"/>
        </w:rPr>
        <w:softHyphen/>
        <w:t>лятивную прибыль на срочном рынке заключается около 60% от всех сделок. Это позволяет проводить большие по объему опера</w:t>
      </w:r>
      <w:r w:rsidRPr="005338C0">
        <w:rPr>
          <w:rFonts w:ascii="Times New Roman" w:eastAsia="Times New Roman" w:hAnsi="Times New Roman" w:cs="Times New Roman"/>
          <w:color w:val="000000"/>
          <w:sz w:val="27"/>
          <w:szCs w:val="27"/>
          <w:lang w:eastAsia="ru-RU"/>
        </w:rPr>
        <w:softHyphen/>
        <w:t>ции. Кроме того, спекуляция создает принципиальную возмож</w:t>
      </w:r>
      <w:r w:rsidRPr="005338C0">
        <w:rPr>
          <w:rFonts w:ascii="Times New Roman" w:eastAsia="Times New Roman" w:hAnsi="Times New Roman" w:cs="Times New Roman"/>
          <w:color w:val="000000"/>
          <w:sz w:val="27"/>
          <w:szCs w:val="27"/>
          <w:lang w:eastAsia="ru-RU"/>
        </w:rPr>
        <w:softHyphen/>
        <w:t>ность для хеджирования, так как спекулянт за вознаграждение сознательно принимает на себя риск изменения цен финансовых активов, который перекладывают на него хеджеры. Таким обра</w:t>
      </w:r>
      <w:r w:rsidRPr="005338C0">
        <w:rPr>
          <w:rFonts w:ascii="Times New Roman" w:eastAsia="Times New Roman" w:hAnsi="Times New Roman" w:cs="Times New Roman"/>
          <w:color w:val="000000"/>
          <w:sz w:val="27"/>
          <w:szCs w:val="27"/>
          <w:lang w:eastAsia="ru-RU"/>
        </w:rPr>
        <w:softHyphen/>
        <w:t>зом, хеджирование невозможно без спекуляции.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РЕЗЮМЕ</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Объектом рынка иностранной валюты является свободно конвертируемая валюта. Около 80% от всех валютных операций осуществляется на межбанковском сегменте валютного рынка – на спот-рынке.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Спот-рынок – это рынок поставки валюты в течение 2 рабо</w:t>
      </w:r>
      <w:r w:rsidRPr="005338C0">
        <w:rPr>
          <w:rFonts w:ascii="Times New Roman" w:eastAsia="Times New Roman" w:hAnsi="Times New Roman" w:cs="Times New Roman"/>
          <w:color w:val="000000"/>
          <w:sz w:val="27"/>
          <w:szCs w:val="27"/>
          <w:lang w:eastAsia="ru-RU"/>
        </w:rPr>
        <w:softHyphen/>
        <w:t>чих банковских дней без начисления процентов на сумму постав</w:t>
      </w:r>
      <w:r w:rsidRPr="005338C0">
        <w:rPr>
          <w:rFonts w:ascii="Times New Roman" w:eastAsia="Times New Roman" w:hAnsi="Times New Roman" w:cs="Times New Roman"/>
          <w:color w:val="000000"/>
          <w:sz w:val="27"/>
          <w:szCs w:val="27"/>
          <w:lang w:eastAsia="ru-RU"/>
        </w:rPr>
        <w:softHyphen/>
        <w:t>ленной валюты. Базовые котировки устанавливаются маркет-мейкерами (обычно коммерческими банками).</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Прямая котировка иностранной валюты – это выражение цены иностранной валюты в единицах национальной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Обратная (косвенная) котировка – это выражение цены нацио</w:t>
      </w:r>
      <w:r w:rsidRPr="005338C0">
        <w:rPr>
          <w:rFonts w:ascii="Times New Roman" w:eastAsia="Times New Roman" w:hAnsi="Times New Roman" w:cs="Times New Roman"/>
          <w:color w:val="000000"/>
          <w:sz w:val="27"/>
          <w:szCs w:val="27"/>
          <w:lang w:eastAsia="ru-RU"/>
        </w:rPr>
        <w:softHyphen/>
        <w:t>нальной валюты в единицах иностранной валюты.</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Кросс-курс – это соотношение между двумя валютами, являющееся производным от их курсов по отношению к третьей валюте.</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На валютном рынке срочными называют операции, связанные с поставкой валюты на срок более чем 3 дня со дня ее заключе</w:t>
      </w:r>
      <w:r w:rsidRPr="005338C0">
        <w:rPr>
          <w:rFonts w:ascii="Times New Roman" w:eastAsia="Times New Roman" w:hAnsi="Times New Roman" w:cs="Times New Roman"/>
          <w:color w:val="000000"/>
          <w:sz w:val="27"/>
          <w:szCs w:val="27"/>
          <w:lang w:eastAsia="ru-RU"/>
        </w:rPr>
        <w:softHyphen/>
        <w:t>ния. Курс срочных сделок отличается от курса "спот" на величи</w:t>
      </w:r>
      <w:r w:rsidRPr="005338C0">
        <w:rPr>
          <w:rFonts w:ascii="Times New Roman" w:eastAsia="Times New Roman" w:hAnsi="Times New Roman" w:cs="Times New Roman"/>
          <w:color w:val="000000"/>
          <w:sz w:val="27"/>
          <w:szCs w:val="27"/>
          <w:lang w:eastAsia="ru-RU"/>
        </w:rPr>
        <w:softHyphen/>
        <w:t>ну скидок и надбавок с курса "спот", размер которых определяет</w:t>
      </w:r>
      <w:r w:rsidRPr="005338C0">
        <w:rPr>
          <w:rFonts w:ascii="Times New Roman" w:eastAsia="Times New Roman" w:hAnsi="Times New Roman" w:cs="Times New Roman"/>
          <w:color w:val="000000"/>
          <w:sz w:val="27"/>
          <w:szCs w:val="27"/>
          <w:lang w:eastAsia="ru-RU"/>
        </w:rPr>
        <w:softHyphen/>
        <w:t>ся разницей в уровнях процентных ставок по депозитам в соот</w:t>
      </w:r>
      <w:r w:rsidRPr="005338C0">
        <w:rPr>
          <w:rFonts w:ascii="Times New Roman" w:eastAsia="Times New Roman" w:hAnsi="Times New Roman" w:cs="Times New Roman"/>
          <w:color w:val="000000"/>
          <w:sz w:val="27"/>
          <w:szCs w:val="27"/>
          <w:lang w:eastAsia="ru-RU"/>
        </w:rPr>
        <w:softHyphen/>
        <w:t>ветствующих валютах.</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Покупая и продавая валюту на срок, участники валютного рынка корректируют свою валютную позицию – соотношение требова</w:t>
      </w:r>
      <w:r w:rsidRPr="005338C0">
        <w:rPr>
          <w:rFonts w:ascii="Times New Roman" w:eastAsia="Times New Roman" w:hAnsi="Times New Roman" w:cs="Times New Roman"/>
          <w:color w:val="000000"/>
          <w:sz w:val="27"/>
          <w:szCs w:val="27"/>
          <w:lang w:eastAsia="ru-RU"/>
        </w:rPr>
        <w:softHyphen/>
        <w:t>ний и обязательств по определенной валюте. Валютная позиция бывает открытой и закрытой. Закрытая валютная позиция пред</w:t>
      </w:r>
      <w:r w:rsidRPr="005338C0">
        <w:rPr>
          <w:rFonts w:ascii="Times New Roman" w:eastAsia="Times New Roman" w:hAnsi="Times New Roman" w:cs="Times New Roman"/>
          <w:color w:val="000000"/>
          <w:sz w:val="27"/>
          <w:szCs w:val="27"/>
          <w:lang w:eastAsia="ru-RU"/>
        </w:rPr>
        <w:softHyphen/>
        <w:t>полагает совпадение требований и обязательств в валюте; в про</w:t>
      </w:r>
      <w:r w:rsidRPr="005338C0">
        <w:rPr>
          <w:rFonts w:ascii="Times New Roman" w:eastAsia="Times New Roman" w:hAnsi="Times New Roman" w:cs="Times New Roman"/>
          <w:color w:val="000000"/>
          <w:sz w:val="27"/>
          <w:szCs w:val="27"/>
          <w:lang w:eastAsia="ru-RU"/>
        </w:rPr>
        <w:softHyphen/>
        <w:t>тивном случае позиция является открытой. Открытая позиция бы</w:t>
      </w:r>
      <w:r w:rsidRPr="005338C0">
        <w:rPr>
          <w:rFonts w:ascii="Times New Roman" w:eastAsia="Times New Roman" w:hAnsi="Times New Roman" w:cs="Times New Roman"/>
          <w:color w:val="000000"/>
          <w:sz w:val="27"/>
          <w:szCs w:val="27"/>
          <w:lang w:eastAsia="ru-RU"/>
        </w:rPr>
        <w:softHyphen/>
        <w:t>вает "длинной" и "короткой". "Длинная" позиция показывает, что требования по некоторой купленной валюте превышают обя</w:t>
      </w:r>
      <w:r w:rsidRPr="005338C0">
        <w:rPr>
          <w:rFonts w:ascii="Times New Roman" w:eastAsia="Times New Roman" w:hAnsi="Times New Roman" w:cs="Times New Roman"/>
          <w:color w:val="000000"/>
          <w:sz w:val="27"/>
          <w:szCs w:val="27"/>
          <w:lang w:eastAsia="ru-RU"/>
        </w:rPr>
        <w:softHyphen/>
        <w:t>зательства по ней. "Короткая" валютная позиция предполагает, что обязательства участника рынка превышают требования по рас</w:t>
      </w:r>
      <w:r w:rsidRPr="005338C0">
        <w:rPr>
          <w:rFonts w:ascii="Times New Roman" w:eastAsia="Times New Roman" w:hAnsi="Times New Roman" w:cs="Times New Roman"/>
          <w:color w:val="000000"/>
          <w:sz w:val="27"/>
          <w:szCs w:val="27"/>
          <w:lang w:eastAsia="ru-RU"/>
        </w:rPr>
        <w:softHyphen/>
        <w:t>сматриваемой валюте. Наличие открытой валютной позиции свя</w:t>
      </w:r>
      <w:r w:rsidRPr="005338C0">
        <w:rPr>
          <w:rFonts w:ascii="Times New Roman" w:eastAsia="Times New Roman" w:hAnsi="Times New Roman" w:cs="Times New Roman"/>
          <w:color w:val="000000"/>
          <w:sz w:val="27"/>
          <w:szCs w:val="27"/>
          <w:lang w:eastAsia="ru-RU"/>
        </w:rPr>
        <w:softHyphen/>
        <w:t>зано с валютным риском.</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Валютный риск – это риск потерь или недополучения прибы</w:t>
      </w:r>
      <w:r w:rsidRPr="005338C0">
        <w:rPr>
          <w:rFonts w:ascii="Times New Roman" w:eastAsia="Times New Roman" w:hAnsi="Times New Roman" w:cs="Times New Roman"/>
          <w:color w:val="000000"/>
          <w:sz w:val="27"/>
          <w:szCs w:val="27"/>
          <w:lang w:eastAsia="ru-RU"/>
        </w:rPr>
        <w:softHyphen/>
        <w:t>ли в отечественной валюте в связи с неблагоприятным изменени</w:t>
      </w:r>
      <w:r w:rsidRPr="005338C0">
        <w:rPr>
          <w:rFonts w:ascii="Times New Roman" w:eastAsia="Times New Roman" w:hAnsi="Times New Roman" w:cs="Times New Roman"/>
          <w:color w:val="000000"/>
          <w:sz w:val="27"/>
          <w:szCs w:val="27"/>
          <w:lang w:eastAsia="ru-RU"/>
        </w:rPr>
        <w:softHyphen/>
        <w:t>ем валютного курса. Валютному риску подвержены участники как спот-, так и срочного рынка. Большинство участников валютного рынка являются хеджерами. Они защищают свою валютную вы</w:t>
      </w:r>
      <w:r w:rsidRPr="005338C0">
        <w:rPr>
          <w:rFonts w:ascii="Times New Roman" w:eastAsia="Times New Roman" w:hAnsi="Times New Roman" w:cs="Times New Roman"/>
          <w:color w:val="000000"/>
          <w:sz w:val="27"/>
          <w:szCs w:val="27"/>
          <w:lang w:eastAsia="ru-RU"/>
        </w:rPr>
        <w:softHyphen/>
        <w:t>ручку от валютно-курсового риска, закрывая открытые валютные позиции. Спекулянты осознанно принимают на себя валютный риск, поддерживая открытую валютную позицию. Арбитражеры принимают на себя валютный риск, открывая противоположные позиции в одной валюте на разные (одинаковые) сроки на одном или нескольких взаимосвязанных рынках. Трейдеры покупают (продают) валюту по поручению и за счет клиента в торговом зале биржи, получая за это комиссионное вознаграждение от клиентов.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Форвардный валютный контракт – это обязательное для исполнения соглашение по покупке или продаже в определенный день в будущем определенной суммы иностранной валюты. Ва люта, сумма, обменный курс и дата платежа фиксируются в мо</w:t>
      </w:r>
      <w:r w:rsidRPr="005338C0">
        <w:rPr>
          <w:rFonts w:ascii="Times New Roman" w:eastAsia="Times New Roman" w:hAnsi="Times New Roman" w:cs="Times New Roman"/>
          <w:color w:val="000000"/>
          <w:sz w:val="27"/>
          <w:szCs w:val="27"/>
          <w:lang w:eastAsia="ru-RU"/>
        </w:rPr>
        <w:softHyphen/>
        <w:t>мент заключения сделки. Форвардный контракт является банков</w:t>
      </w:r>
      <w:r w:rsidRPr="005338C0">
        <w:rPr>
          <w:rFonts w:ascii="Times New Roman" w:eastAsia="Times New Roman" w:hAnsi="Times New Roman" w:cs="Times New Roman"/>
          <w:color w:val="000000"/>
          <w:sz w:val="27"/>
          <w:szCs w:val="27"/>
          <w:lang w:eastAsia="ru-RU"/>
        </w:rPr>
        <w:softHyphen/>
        <w:t>ским контрактом, он не стандартизирован и может быть подо</w:t>
      </w:r>
      <w:r w:rsidRPr="005338C0">
        <w:rPr>
          <w:rFonts w:ascii="Times New Roman" w:eastAsia="Times New Roman" w:hAnsi="Times New Roman" w:cs="Times New Roman"/>
          <w:color w:val="000000"/>
          <w:sz w:val="27"/>
          <w:szCs w:val="27"/>
          <w:lang w:eastAsia="ru-RU"/>
        </w:rPr>
        <w:softHyphen/>
        <w:t>бран под конкретную операцию. Если форвардный курс больше спот-курса</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FR</w:t>
      </w:r>
      <w:r w:rsidRPr="005338C0">
        <w:rPr>
          <w:rFonts w:ascii="Times New Roman" w:eastAsia="Times New Roman" w:hAnsi="Times New Roman" w:cs="Times New Roman"/>
          <w:color w:val="000000"/>
          <w:sz w:val="27"/>
          <w:szCs w:val="27"/>
          <w:lang w:eastAsia="ru-RU"/>
        </w:rPr>
        <w:t> &gt;</w:t>
      </w:r>
      <w:r w:rsidRPr="005338C0">
        <w:rPr>
          <w:rFonts w:ascii="Times New Roman" w:eastAsia="Times New Roman" w:hAnsi="Times New Roman" w:cs="Times New Roman"/>
          <w:color w:val="000000"/>
          <w:sz w:val="27"/>
          <w:szCs w:val="27"/>
          <w:lang w:val="en-US" w:eastAsia="ru-RU"/>
        </w:rPr>
        <w:t> SR</w:t>
      </w:r>
      <w:r w:rsidRPr="005338C0">
        <w:rPr>
          <w:rFonts w:ascii="Times New Roman" w:eastAsia="Times New Roman" w:hAnsi="Times New Roman" w:cs="Times New Roman"/>
          <w:color w:val="000000"/>
          <w:sz w:val="27"/>
          <w:szCs w:val="27"/>
          <w:lang w:eastAsia="ru-RU"/>
        </w:rPr>
        <w:t> ), то валюта котируется с "премией"; если форвардный курс меньше спот-курса</w:t>
      </w: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FR</w:t>
      </w:r>
      <w:r w:rsidRPr="005338C0">
        <w:rPr>
          <w:rFonts w:ascii="Times New Roman" w:eastAsia="Times New Roman" w:hAnsi="Times New Roman" w:cs="Times New Roman"/>
          <w:color w:val="000000"/>
          <w:sz w:val="27"/>
          <w:szCs w:val="27"/>
          <w:lang w:eastAsia="ru-RU"/>
        </w:rPr>
        <w:t xml:space="preserve"> &lt; </w:t>
      </w:r>
      <w:r w:rsidRPr="005338C0">
        <w:rPr>
          <w:rFonts w:ascii="Times New Roman" w:eastAsia="Times New Roman" w:hAnsi="Times New Roman" w:cs="Times New Roman"/>
          <w:color w:val="000000"/>
          <w:sz w:val="27"/>
          <w:szCs w:val="27"/>
          <w:lang w:val="en-US" w:eastAsia="ru-RU"/>
        </w:rPr>
        <w:t>SR</w:t>
      </w:r>
      <w:r w:rsidRPr="005338C0">
        <w:rPr>
          <w:rFonts w:ascii="Times New Roman" w:eastAsia="Times New Roman" w:hAnsi="Times New Roman" w:cs="Times New Roman"/>
          <w:color w:val="000000"/>
          <w:sz w:val="27"/>
          <w:szCs w:val="27"/>
          <w:lang w:eastAsia="ru-RU"/>
        </w:rPr>
        <w:t>), то валюта коти</w:t>
      </w:r>
      <w:r w:rsidRPr="005338C0">
        <w:rPr>
          <w:rFonts w:ascii="Times New Roman" w:eastAsia="Times New Roman" w:hAnsi="Times New Roman" w:cs="Times New Roman"/>
          <w:color w:val="000000"/>
          <w:sz w:val="27"/>
          <w:szCs w:val="27"/>
          <w:lang w:eastAsia="ru-RU"/>
        </w:rPr>
        <w:softHyphen/>
        <w:t>руется с "дисконтом".</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Своп-сделка – это валютная операция, сочетающая куплю-про</w:t>
      </w:r>
      <w:r w:rsidRPr="005338C0">
        <w:rPr>
          <w:rFonts w:ascii="Times New Roman" w:eastAsia="Times New Roman" w:hAnsi="Times New Roman" w:cs="Times New Roman"/>
          <w:color w:val="000000"/>
          <w:sz w:val="27"/>
          <w:szCs w:val="27"/>
          <w:lang w:eastAsia="ru-RU"/>
        </w:rPr>
        <w:softHyphen/>
        <w:t>дажу двух валют на условиях немедленной поставки с одновре</w:t>
      </w:r>
      <w:r w:rsidRPr="005338C0">
        <w:rPr>
          <w:rFonts w:ascii="Times New Roman" w:eastAsia="Times New Roman" w:hAnsi="Times New Roman" w:cs="Times New Roman"/>
          <w:color w:val="000000"/>
          <w:sz w:val="27"/>
          <w:szCs w:val="27"/>
          <w:lang w:eastAsia="ru-RU"/>
        </w:rPr>
        <w:softHyphen/>
        <w:t>менной контрсделкой на определенный срок с теми же валютами. Она не создает открытой валютной позиции и временно обеспе</w:t>
      </w:r>
      <w:r w:rsidRPr="005338C0">
        <w:rPr>
          <w:rFonts w:ascii="Times New Roman" w:eastAsia="Times New Roman" w:hAnsi="Times New Roman" w:cs="Times New Roman"/>
          <w:color w:val="000000"/>
          <w:sz w:val="27"/>
          <w:szCs w:val="27"/>
          <w:lang w:eastAsia="ru-RU"/>
        </w:rPr>
        <w:softHyphen/>
        <w:t>чивает клиента валютой без риска, связанного с изменением ее курса.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lastRenderedPageBreak/>
        <w:t>Фьючерсы и опционы в основном обращаются на бирже. Имен</w:t>
      </w:r>
      <w:r w:rsidRPr="005338C0">
        <w:rPr>
          <w:rFonts w:ascii="Times New Roman" w:eastAsia="Times New Roman" w:hAnsi="Times New Roman" w:cs="Times New Roman"/>
          <w:color w:val="000000"/>
          <w:sz w:val="27"/>
          <w:szCs w:val="27"/>
          <w:lang w:eastAsia="ru-RU"/>
        </w:rPr>
        <w:softHyphen/>
        <w:t>но поэтому они являются строго стандартизированными контрак</w:t>
      </w:r>
      <w:r w:rsidRPr="005338C0">
        <w:rPr>
          <w:rFonts w:ascii="Times New Roman" w:eastAsia="Times New Roman" w:hAnsi="Times New Roman" w:cs="Times New Roman"/>
          <w:color w:val="000000"/>
          <w:sz w:val="27"/>
          <w:szCs w:val="27"/>
          <w:lang w:eastAsia="ru-RU"/>
        </w:rPr>
        <w:softHyphen/>
        <w:t>тами, в чем и заключается их основное отличие от форвардов и свопов.</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Опцион – это ценная бумага, дающая право ее владельцу ку</w:t>
      </w:r>
      <w:r w:rsidRPr="005338C0">
        <w:rPr>
          <w:rFonts w:ascii="Times New Roman" w:eastAsia="Times New Roman" w:hAnsi="Times New Roman" w:cs="Times New Roman"/>
          <w:color w:val="000000"/>
          <w:sz w:val="27"/>
          <w:szCs w:val="27"/>
          <w:lang w:eastAsia="ru-RU"/>
        </w:rPr>
        <w:softHyphen/>
        <w:t>пить (продать) определенное количество валюты по фиксирован</w:t>
      </w:r>
      <w:r w:rsidRPr="005338C0">
        <w:rPr>
          <w:rFonts w:ascii="Times New Roman" w:eastAsia="Times New Roman" w:hAnsi="Times New Roman" w:cs="Times New Roman"/>
          <w:color w:val="000000"/>
          <w:sz w:val="27"/>
          <w:szCs w:val="27"/>
          <w:lang w:eastAsia="ru-RU"/>
        </w:rPr>
        <w:softHyphen/>
        <w:t>ной в момент заключения сделки цене в определенный момент в будущем. Обязанность по выполнению условий сделки накла</w:t>
      </w:r>
      <w:r w:rsidRPr="005338C0">
        <w:rPr>
          <w:rFonts w:ascii="Times New Roman" w:eastAsia="Times New Roman" w:hAnsi="Times New Roman" w:cs="Times New Roman"/>
          <w:color w:val="000000"/>
          <w:sz w:val="27"/>
          <w:szCs w:val="27"/>
          <w:lang w:eastAsia="ru-RU"/>
        </w:rPr>
        <w:softHyphen/>
        <w:t>дывается только на продавца опциона, при этом возможный убы</w:t>
      </w:r>
      <w:r w:rsidRPr="005338C0">
        <w:rPr>
          <w:rFonts w:ascii="Times New Roman" w:eastAsia="Times New Roman" w:hAnsi="Times New Roman" w:cs="Times New Roman"/>
          <w:color w:val="000000"/>
          <w:sz w:val="27"/>
          <w:szCs w:val="27"/>
          <w:lang w:eastAsia="ru-RU"/>
        </w:rPr>
        <w:softHyphen/>
        <w:t>ток покупателя опциона ограничен размером премии по опцио</w:t>
      </w:r>
      <w:r w:rsidRPr="005338C0">
        <w:rPr>
          <w:rFonts w:ascii="Times New Roman" w:eastAsia="Times New Roman" w:hAnsi="Times New Roman" w:cs="Times New Roman"/>
          <w:color w:val="000000"/>
          <w:sz w:val="27"/>
          <w:szCs w:val="27"/>
          <w:lang w:eastAsia="ru-RU"/>
        </w:rPr>
        <w:softHyphen/>
        <w:t>ну. Колл-опцион дает право его владельцу купить определенный актив в будущем по цене, фиксированной в настоящий момент времени. Пут-опцион дает право на продажу валюты при тех же условиях. Европейские опционы могут быть исполнены только в день истечения срока действия контракта; американские оп</w:t>
      </w:r>
      <w:r w:rsidRPr="005338C0">
        <w:rPr>
          <w:rFonts w:ascii="Times New Roman" w:eastAsia="Times New Roman" w:hAnsi="Times New Roman" w:cs="Times New Roman"/>
          <w:color w:val="000000"/>
          <w:sz w:val="27"/>
          <w:szCs w:val="27"/>
          <w:lang w:eastAsia="ru-RU"/>
        </w:rPr>
        <w:softHyphen/>
        <w:t>ционы – в любое время до дня истечения контракта.</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Пространственный валютный арбитраж предполагает получе</w:t>
      </w:r>
      <w:r w:rsidRPr="005338C0">
        <w:rPr>
          <w:rFonts w:ascii="Times New Roman" w:eastAsia="Times New Roman" w:hAnsi="Times New Roman" w:cs="Times New Roman"/>
          <w:color w:val="000000"/>
          <w:sz w:val="27"/>
          <w:szCs w:val="27"/>
          <w:lang w:eastAsia="ru-RU"/>
        </w:rPr>
        <w:softHyphen/>
        <w:t>ние дохода за счет разницы курса валют на двух различных рын</w:t>
      </w:r>
      <w:r w:rsidRPr="005338C0">
        <w:rPr>
          <w:rFonts w:ascii="Times New Roman" w:eastAsia="Times New Roman" w:hAnsi="Times New Roman" w:cs="Times New Roman"/>
          <w:color w:val="000000"/>
          <w:sz w:val="27"/>
          <w:szCs w:val="27"/>
          <w:lang w:eastAsia="ru-RU"/>
        </w:rPr>
        <w:softHyphen/>
        <w:t>ках, а временной валютный арбитраж – за счет разницы курсов валют во времени. Валютно-процентный арбитраж основывается на использовании различий в процентных ставках по сделкам, осуществляемым в различных валютах. Он может осуществляться с форварным покрытием и без него.</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КОНТРОЛЬНЫЕ ВОПРОСЫ И ЗАДАНИЯ</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b/>
          <w:bCs/>
          <w:color w:val="000000"/>
          <w:sz w:val="27"/>
          <w:szCs w:val="27"/>
          <w:lang w:eastAsia="ru-RU"/>
        </w:rPr>
        <w:t> </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Что понимается под валютным рынком? Какова его структура?</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2)</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Что такое котировка валюты? Какие виды котировок вы знае</w:t>
      </w:r>
      <w:r w:rsidRPr="005338C0">
        <w:rPr>
          <w:rFonts w:ascii="Times New Roman" w:eastAsia="Times New Roman" w:hAnsi="Times New Roman" w:cs="Times New Roman"/>
          <w:color w:val="000000"/>
          <w:sz w:val="27"/>
          <w:szCs w:val="27"/>
          <w:lang w:eastAsia="ru-RU"/>
        </w:rPr>
        <w:softHyphen/>
        <w:t>те? Каковы правила расчета кросс-курса?</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3)</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Охарактеризуйте спот- и форвардный рынок. Чем определя</w:t>
      </w:r>
      <w:r w:rsidRPr="005338C0">
        <w:rPr>
          <w:rFonts w:ascii="Times New Roman" w:eastAsia="Times New Roman" w:hAnsi="Times New Roman" w:cs="Times New Roman"/>
          <w:color w:val="000000"/>
          <w:sz w:val="27"/>
          <w:szCs w:val="27"/>
          <w:lang w:eastAsia="ru-RU"/>
        </w:rPr>
        <w:softHyphen/>
        <w:t>ется величина спот- и форвардного курса?</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4)</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Что обозначает котировка 5,6342</w:t>
      </w:r>
      <w:r w:rsidRPr="005338C0">
        <w:rPr>
          <w:rFonts w:ascii="Times New Roman" w:eastAsia="Times New Roman" w:hAnsi="Times New Roman" w:cs="Times New Roman"/>
          <w:color w:val="000000"/>
          <w:sz w:val="27"/>
          <w:szCs w:val="27"/>
          <w:lang w:val="en-US" w:eastAsia="ru-RU"/>
        </w:rPr>
        <w:t> FRF</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USD</w:t>
      </w:r>
      <w:r w:rsidRPr="005338C0">
        <w:rPr>
          <w:rFonts w:ascii="Times New Roman" w:eastAsia="Times New Roman" w:hAnsi="Times New Roman" w:cs="Times New Roman"/>
          <w:color w:val="000000"/>
          <w:sz w:val="27"/>
          <w:szCs w:val="27"/>
          <w:lang w:eastAsia="ru-RU"/>
        </w:rPr>
        <w:t>? Назовите "боль</w:t>
      </w:r>
      <w:r w:rsidRPr="005338C0">
        <w:rPr>
          <w:rFonts w:ascii="Times New Roman" w:eastAsia="Times New Roman" w:hAnsi="Times New Roman" w:cs="Times New Roman"/>
          <w:color w:val="000000"/>
          <w:sz w:val="27"/>
          <w:szCs w:val="27"/>
          <w:lang w:eastAsia="ru-RU"/>
        </w:rPr>
        <w:softHyphen/>
        <w:t>шую фигуру" в данной котировке, базисный пункт, валюту коти</w:t>
      </w:r>
      <w:r w:rsidRPr="005338C0">
        <w:rPr>
          <w:rFonts w:ascii="Times New Roman" w:eastAsia="Times New Roman" w:hAnsi="Times New Roman" w:cs="Times New Roman"/>
          <w:color w:val="000000"/>
          <w:sz w:val="27"/>
          <w:szCs w:val="27"/>
          <w:lang w:eastAsia="ru-RU"/>
        </w:rPr>
        <w:softHyphen/>
        <w:t>ровки и базу котировки.</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5)</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Что понимается под валютной позицией участника валютного рынка? Если банк покупает немецкие марки за швейцарские франки, то как изменится его валютная позиция?</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6)</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Чем отличаются фьючерсные контракты от форвардных?</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7)</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Какие сделки на валютном рынке называются своп-сделками? В чем их преимущества перед другими срочными сделками?</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8)</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В чем принципиальное отличие опционных контрактов от дру</w:t>
      </w:r>
      <w:r w:rsidRPr="005338C0">
        <w:rPr>
          <w:rFonts w:ascii="Times New Roman" w:eastAsia="Times New Roman" w:hAnsi="Times New Roman" w:cs="Times New Roman"/>
          <w:color w:val="000000"/>
          <w:sz w:val="27"/>
          <w:szCs w:val="27"/>
          <w:lang w:eastAsia="ru-RU"/>
        </w:rPr>
        <w:softHyphen/>
        <w:t>гих срочных контрактов? Какие виды опционов вы знаете?</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9)</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В чем проявляется различие между арбитражерами, хеджерами и спекулянтами, действующими на валютном рынке?</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10)</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Вы являетесь дилером банка. Если в настоящий момент вре</w:t>
      </w:r>
      <w:r w:rsidRPr="005338C0">
        <w:rPr>
          <w:rFonts w:ascii="Times New Roman" w:eastAsia="Times New Roman" w:hAnsi="Times New Roman" w:cs="Times New Roman"/>
          <w:color w:val="000000"/>
          <w:sz w:val="27"/>
          <w:szCs w:val="27"/>
          <w:lang w:eastAsia="ru-RU"/>
        </w:rPr>
        <w:softHyphen/>
        <w:t>мени имеются следующие котировки валют:</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val="en-US" w:eastAsia="ru-RU"/>
        </w:rPr>
      </w:pPr>
      <w:r w:rsidRPr="005338C0">
        <w:rPr>
          <w:rFonts w:ascii="Times New Roman" w:eastAsia="Times New Roman" w:hAnsi="Times New Roman" w:cs="Times New Roman"/>
          <w:color w:val="000000"/>
          <w:sz w:val="27"/>
          <w:szCs w:val="27"/>
          <w:lang w:val="en-US" w:eastAsia="ru-RU"/>
        </w:rPr>
        <w:t>USD/ECU        FRF/USD        BEF/USD        DEM/USD       USD/GBP</w:t>
      </w:r>
    </w:p>
    <w:p w:rsidR="005338C0" w:rsidRPr="005338C0" w:rsidRDefault="005338C0" w:rsidP="005338C0">
      <w:pPr>
        <w:spacing w:after="0" w:line="240" w:lineRule="auto"/>
        <w:jc w:val="center"/>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1,3560/80        5,5500/50        30,45/70          1,5200/70        1,7860/900,</w:t>
      </w:r>
    </w:p>
    <w:p w:rsidR="005338C0" w:rsidRPr="005338C0" w:rsidRDefault="005338C0" w:rsidP="005338C0">
      <w:pPr>
        <w:spacing w:after="0" w:line="240" w:lineRule="auto"/>
        <w:ind w:left="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то по какой котировке вы будете:</w:t>
      </w:r>
    </w:p>
    <w:p w:rsidR="005338C0" w:rsidRPr="005338C0" w:rsidRDefault="005338C0" w:rsidP="005338C0">
      <w:pPr>
        <w:spacing w:after="0" w:line="240" w:lineRule="auto"/>
        <w:ind w:left="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а) продавать клиенту</w:t>
      </w:r>
      <w:r w:rsidRPr="005338C0">
        <w:rPr>
          <w:rFonts w:ascii="Times New Roman" w:eastAsia="Times New Roman" w:hAnsi="Times New Roman" w:cs="Times New Roman"/>
          <w:color w:val="000000"/>
          <w:sz w:val="27"/>
          <w:szCs w:val="27"/>
          <w:lang w:val="en-US" w:eastAsia="ru-RU"/>
        </w:rPr>
        <w:t> BEF</w:t>
      </w:r>
      <w:r w:rsidRPr="005338C0">
        <w:rPr>
          <w:rFonts w:ascii="Times New Roman" w:eastAsia="Times New Roman" w:hAnsi="Times New Roman" w:cs="Times New Roman"/>
          <w:color w:val="000000"/>
          <w:sz w:val="27"/>
          <w:szCs w:val="27"/>
          <w:lang w:eastAsia="ru-RU"/>
        </w:rPr>
        <w:t> за</w:t>
      </w:r>
      <w:r w:rsidRPr="005338C0">
        <w:rPr>
          <w:rFonts w:ascii="Times New Roman" w:eastAsia="Times New Roman" w:hAnsi="Times New Roman" w:cs="Times New Roman"/>
          <w:color w:val="000000"/>
          <w:sz w:val="27"/>
          <w:szCs w:val="27"/>
          <w:lang w:val="en-US" w:eastAsia="ru-RU"/>
        </w:rPr>
        <w:t> USD</w:t>
      </w:r>
      <w:r w:rsidRPr="005338C0">
        <w:rPr>
          <w:rFonts w:ascii="Times New Roman" w:eastAsia="Times New Roman" w:hAnsi="Times New Roman" w:cs="Times New Roman"/>
          <w:color w:val="000000"/>
          <w:sz w:val="27"/>
          <w:szCs w:val="27"/>
          <w:lang w:eastAsia="ru-RU"/>
        </w:rPr>
        <w:t>;</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lastRenderedPageBreak/>
        <w:t>     </w:t>
      </w:r>
      <w:r w:rsidRPr="005338C0">
        <w:rPr>
          <w:rFonts w:ascii="Times New Roman" w:eastAsia="Times New Roman" w:hAnsi="Times New Roman" w:cs="Times New Roman"/>
          <w:color w:val="000000"/>
          <w:sz w:val="27"/>
          <w:szCs w:val="27"/>
          <w:lang w:eastAsia="ru-RU"/>
        </w:rPr>
        <w:t>б) покупать</w:t>
      </w:r>
      <w:r w:rsidRPr="005338C0">
        <w:rPr>
          <w:rFonts w:ascii="Times New Roman" w:eastAsia="Times New Roman" w:hAnsi="Times New Roman" w:cs="Times New Roman"/>
          <w:color w:val="000000"/>
          <w:sz w:val="27"/>
          <w:szCs w:val="27"/>
          <w:lang w:val="en-US" w:eastAsia="ru-RU"/>
        </w:rPr>
        <w:t> ECU</w:t>
      </w:r>
      <w:r w:rsidRPr="005338C0">
        <w:rPr>
          <w:rFonts w:ascii="Times New Roman" w:eastAsia="Times New Roman" w:hAnsi="Times New Roman" w:cs="Times New Roman"/>
          <w:color w:val="000000"/>
          <w:sz w:val="27"/>
          <w:szCs w:val="27"/>
          <w:lang w:eastAsia="ru-RU"/>
        </w:rPr>
        <w:t> за</w:t>
      </w:r>
      <w:r w:rsidRPr="005338C0">
        <w:rPr>
          <w:rFonts w:ascii="Times New Roman" w:eastAsia="Times New Roman" w:hAnsi="Times New Roman" w:cs="Times New Roman"/>
          <w:color w:val="000000"/>
          <w:sz w:val="27"/>
          <w:szCs w:val="27"/>
          <w:lang w:val="en-US" w:eastAsia="ru-RU"/>
        </w:rPr>
        <w:t> USD</w:t>
      </w:r>
      <w:r w:rsidRPr="005338C0">
        <w:rPr>
          <w:rFonts w:ascii="Times New Roman" w:eastAsia="Times New Roman" w:hAnsi="Times New Roman" w:cs="Times New Roman"/>
          <w:color w:val="000000"/>
          <w:sz w:val="27"/>
          <w:szCs w:val="27"/>
          <w:lang w:eastAsia="ru-RU"/>
        </w:rPr>
        <w:t>;</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в) покупать</w:t>
      </w:r>
      <w:r w:rsidRPr="005338C0">
        <w:rPr>
          <w:rFonts w:ascii="Times New Roman" w:eastAsia="Times New Roman" w:hAnsi="Times New Roman" w:cs="Times New Roman"/>
          <w:color w:val="000000"/>
          <w:sz w:val="27"/>
          <w:szCs w:val="27"/>
          <w:lang w:val="en-US" w:eastAsia="ru-RU"/>
        </w:rPr>
        <w:t> DEM</w:t>
      </w:r>
      <w:r w:rsidRPr="005338C0">
        <w:rPr>
          <w:rFonts w:ascii="Times New Roman" w:eastAsia="Times New Roman" w:hAnsi="Times New Roman" w:cs="Times New Roman"/>
          <w:color w:val="000000"/>
          <w:sz w:val="27"/>
          <w:szCs w:val="27"/>
          <w:lang w:eastAsia="ru-RU"/>
        </w:rPr>
        <w:t> за</w:t>
      </w:r>
      <w:r w:rsidRPr="005338C0">
        <w:rPr>
          <w:rFonts w:ascii="Times New Roman" w:eastAsia="Times New Roman" w:hAnsi="Times New Roman" w:cs="Times New Roman"/>
          <w:color w:val="000000"/>
          <w:sz w:val="27"/>
          <w:szCs w:val="27"/>
          <w:lang w:val="en-US" w:eastAsia="ru-RU"/>
        </w:rPr>
        <w:t> FRF</w:t>
      </w:r>
      <w:r w:rsidRPr="005338C0">
        <w:rPr>
          <w:rFonts w:ascii="Times New Roman" w:eastAsia="Times New Roman" w:hAnsi="Times New Roman" w:cs="Times New Roman"/>
          <w:color w:val="000000"/>
          <w:sz w:val="27"/>
          <w:szCs w:val="27"/>
          <w:lang w:eastAsia="ru-RU"/>
        </w:rPr>
        <w:t>;</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r w:rsidRPr="005338C0">
        <w:rPr>
          <w:rFonts w:ascii="Times New Roman" w:eastAsia="Times New Roman" w:hAnsi="Times New Roman" w:cs="Times New Roman"/>
          <w:color w:val="000000"/>
          <w:sz w:val="27"/>
          <w:szCs w:val="27"/>
          <w:lang w:eastAsia="ru-RU"/>
        </w:rPr>
        <w:t>г) продавать</w:t>
      </w:r>
      <w:r w:rsidRPr="005338C0">
        <w:rPr>
          <w:rFonts w:ascii="Times New Roman" w:eastAsia="Times New Roman" w:hAnsi="Times New Roman" w:cs="Times New Roman"/>
          <w:color w:val="000000"/>
          <w:sz w:val="27"/>
          <w:szCs w:val="27"/>
          <w:lang w:val="en-US" w:eastAsia="ru-RU"/>
        </w:rPr>
        <w:t> GBP</w:t>
      </w:r>
      <w:r w:rsidRPr="005338C0">
        <w:rPr>
          <w:rFonts w:ascii="Times New Roman" w:eastAsia="Times New Roman" w:hAnsi="Times New Roman" w:cs="Times New Roman"/>
          <w:color w:val="000000"/>
          <w:sz w:val="27"/>
          <w:szCs w:val="27"/>
          <w:lang w:eastAsia="ru-RU"/>
        </w:rPr>
        <w:t> за</w:t>
      </w:r>
      <w:r w:rsidRPr="005338C0">
        <w:rPr>
          <w:rFonts w:ascii="Times New Roman" w:eastAsia="Times New Roman" w:hAnsi="Times New Roman" w:cs="Times New Roman"/>
          <w:color w:val="000000"/>
          <w:sz w:val="27"/>
          <w:szCs w:val="27"/>
          <w:lang w:val="en-US" w:eastAsia="ru-RU"/>
        </w:rPr>
        <w:t> BEF</w:t>
      </w:r>
      <w:r w:rsidRPr="005338C0">
        <w:rPr>
          <w:rFonts w:ascii="Times New Roman" w:eastAsia="Times New Roman" w:hAnsi="Times New Roman" w:cs="Times New Roman"/>
          <w:color w:val="000000"/>
          <w:sz w:val="27"/>
          <w:szCs w:val="27"/>
          <w:lang w:eastAsia="ru-RU"/>
        </w:rPr>
        <w:t>?</w:t>
      </w:r>
    </w:p>
    <w:p w:rsidR="005338C0" w:rsidRPr="005338C0" w:rsidRDefault="005338C0" w:rsidP="005338C0">
      <w:pPr>
        <w:spacing w:after="0" w:line="240" w:lineRule="auto"/>
        <w:ind w:left="360"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Кроме того, ответьте, по какой котировке клиент банка купит у вас GBP за</w:t>
      </w:r>
      <w:r w:rsidRPr="005338C0">
        <w:rPr>
          <w:rFonts w:ascii="Times New Roman" w:eastAsia="Times New Roman" w:hAnsi="Times New Roman" w:cs="Times New Roman"/>
          <w:color w:val="000000"/>
          <w:sz w:val="27"/>
          <w:szCs w:val="27"/>
          <w:lang w:val="en-US" w:eastAsia="ru-RU"/>
        </w:rPr>
        <w:t> ECU</w:t>
      </w:r>
      <w:r w:rsidRPr="005338C0">
        <w:rPr>
          <w:rFonts w:ascii="Times New Roman" w:eastAsia="Times New Roman" w:hAnsi="Times New Roman" w:cs="Times New Roman"/>
          <w:color w:val="000000"/>
          <w:sz w:val="27"/>
          <w:szCs w:val="27"/>
          <w:lang w:eastAsia="ru-RU"/>
        </w:rPr>
        <w:t>.</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11)</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Определите, сколько немецких марок приходится на единицу СДР, если имеется следующая информация (табл.).</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tbl>
      <w:tblPr>
        <w:tblW w:w="0" w:type="auto"/>
        <w:tblInd w:w="108" w:type="dxa"/>
        <w:tblCellMar>
          <w:left w:w="0" w:type="dxa"/>
          <w:right w:w="0" w:type="dxa"/>
        </w:tblCellMar>
        <w:tblLook w:val="04A0" w:firstRow="1" w:lastRow="0" w:firstColumn="1" w:lastColumn="0" w:noHBand="0" w:noVBand="1"/>
      </w:tblPr>
      <w:tblGrid>
        <w:gridCol w:w="3135"/>
        <w:gridCol w:w="3235"/>
        <w:gridCol w:w="3093"/>
      </w:tblGrid>
      <w:tr w:rsidR="005338C0" w:rsidRPr="005338C0" w:rsidTr="005338C0">
        <w:tc>
          <w:tcPr>
            <w:tcW w:w="33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Валюты</w:t>
            </w:r>
          </w:p>
        </w:tc>
        <w:tc>
          <w:tcPr>
            <w:tcW w:w="3471"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Доля в корзине СДР в национальном выражении</w:t>
            </w:r>
          </w:p>
        </w:tc>
        <w:tc>
          <w:tcPr>
            <w:tcW w:w="337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Курс в долларах за каждую валютную единицу</w:t>
            </w:r>
          </w:p>
        </w:tc>
      </w:tr>
      <w:tr w:rsidR="005338C0" w:rsidRPr="005338C0" w:rsidTr="005338C0">
        <w:tc>
          <w:tcPr>
            <w:tcW w:w="336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Доллар США</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Немецкая марка</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Швейцарский франк</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Французский франк</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Японская иена</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Фунт стерлингов</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Датская крона</w:t>
            </w:r>
          </w:p>
        </w:tc>
        <w:tc>
          <w:tcPr>
            <w:tcW w:w="3471"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0,452</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0,527</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0,875</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1,02</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33,4</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0,089</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0,1976</w:t>
            </w:r>
          </w:p>
        </w:tc>
        <w:tc>
          <w:tcPr>
            <w:tcW w:w="3372"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1,0000</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0,6442</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0,7841</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0,1886</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0,0102</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1,5730</w:t>
            </w:r>
          </w:p>
          <w:p w:rsidR="005338C0" w:rsidRPr="005338C0" w:rsidRDefault="005338C0" w:rsidP="005338C0">
            <w:pPr>
              <w:spacing w:after="0" w:line="240" w:lineRule="auto"/>
              <w:jc w:val="center"/>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0,1641</w:t>
            </w:r>
          </w:p>
        </w:tc>
      </w:tr>
    </w:tbl>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12)</w:t>
      </w:r>
      <w:r w:rsidRPr="005338C0">
        <w:rPr>
          <w:rFonts w:ascii="Times New Roman" w:eastAsia="Times New Roman" w:hAnsi="Times New Roman" w:cs="Times New Roman"/>
          <w:color w:val="000000"/>
          <w:sz w:val="14"/>
          <w:szCs w:val="14"/>
          <w:lang w:val="en-US" w:eastAsia="ru-RU"/>
        </w:rPr>
        <w:t>  </w:t>
      </w:r>
      <w:r w:rsidRPr="005338C0">
        <w:rPr>
          <w:rFonts w:ascii="Times New Roman" w:eastAsia="Times New Roman" w:hAnsi="Times New Roman" w:cs="Times New Roman"/>
          <w:color w:val="000000"/>
          <w:sz w:val="27"/>
          <w:szCs w:val="27"/>
          <w:lang w:eastAsia="ru-RU"/>
        </w:rPr>
        <w:t>Если вы являетесь держателем колл-опциона в долларах США по сделачному курсу 1,70 </w:t>
      </w:r>
      <w:r w:rsidRPr="005338C0">
        <w:rPr>
          <w:rFonts w:ascii="Times New Roman" w:eastAsia="Times New Roman" w:hAnsi="Times New Roman" w:cs="Times New Roman"/>
          <w:color w:val="000000"/>
          <w:sz w:val="27"/>
          <w:szCs w:val="27"/>
          <w:lang w:val="en-US" w:eastAsia="ru-RU"/>
        </w:rPr>
        <w:t>USD </w:t>
      </w:r>
      <w:r w:rsidRPr="005338C0">
        <w:rPr>
          <w:rFonts w:ascii="Times New Roman" w:eastAsia="Times New Roman" w:hAnsi="Times New Roman" w:cs="Times New Roman"/>
          <w:color w:val="000000"/>
          <w:sz w:val="27"/>
          <w:szCs w:val="27"/>
          <w:lang w:eastAsia="ru-RU"/>
        </w:rPr>
        <w:t>за 1 </w:t>
      </w:r>
      <w:r w:rsidRPr="005338C0">
        <w:rPr>
          <w:rFonts w:ascii="Times New Roman" w:eastAsia="Times New Roman" w:hAnsi="Times New Roman" w:cs="Times New Roman"/>
          <w:color w:val="000000"/>
          <w:sz w:val="27"/>
          <w:szCs w:val="27"/>
          <w:lang w:val="en-US" w:eastAsia="ru-RU"/>
        </w:rPr>
        <w:t>GBP</w:t>
      </w:r>
      <w:r w:rsidRPr="005338C0">
        <w:rPr>
          <w:rFonts w:ascii="Times New Roman" w:eastAsia="Times New Roman" w:hAnsi="Times New Roman" w:cs="Times New Roman"/>
          <w:color w:val="000000"/>
          <w:sz w:val="27"/>
          <w:szCs w:val="27"/>
          <w:lang w:eastAsia="ru-RU"/>
        </w:rPr>
        <w:t>, то реализовали бы вы опцион при спотовом курсе 1,83</w:t>
      </w:r>
      <w:r w:rsidRPr="005338C0">
        <w:rPr>
          <w:rFonts w:ascii="Times New Roman" w:eastAsia="Times New Roman" w:hAnsi="Times New Roman" w:cs="Times New Roman"/>
          <w:color w:val="000000"/>
          <w:sz w:val="27"/>
          <w:szCs w:val="27"/>
          <w:lang w:val="en-US" w:eastAsia="ru-RU"/>
        </w:rPr>
        <w:t> USD</w:t>
      </w:r>
      <w:r w:rsidRPr="005338C0">
        <w:rPr>
          <w:rFonts w:ascii="Times New Roman" w:eastAsia="Times New Roman" w:hAnsi="Times New Roman" w:cs="Times New Roman"/>
          <w:color w:val="000000"/>
          <w:sz w:val="27"/>
          <w:szCs w:val="27"/>
          <w:lang w:eastAsia="ru-RU"/>
        </w:rPr>
        <w:t> за 1</w:t>
      </w:r>
      <w:r w:rsidRPr="005338C0">
        <w:rPr>
          <w:rFonts w:ascii="Times New Roman" w:eastAsia="Times New Roman" w:hAnsi="Times New Roman" w:cs="Times New Roman"/>
          <w:color w:val="000000"/>
          <w:sz w:val="27"/>
          <w:szCs w:val="27"/>
          <w:lang w:val="en-US" w:eastAsia="ru-RU"/>
        </w:rPr>
        <w:t>GBP</w:t>
      </w:r>
      <w:r w:rsidRPr="005338C0">
        <w:rPr>
          <w:rFonts w:ascii="Times New Roman" w:eastAsia="Times New Roman" w:hAnsi="Times New Roman" w:cs="Times New Roman"/>
          <w:color w:val="000000"/>
          <w:sz w:val="27"/>
          <w:szCs w:val="27"/>
          <w:lang w:eastAsia="ru-RU"/>
        </w:rPr>
        <w:t>?</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13)</w:t>
      </w:r>
      <w:r w:rsidRPr="005338C0">
        <w:rPr>
          <w:rFonts w:ascii="Times New Roman" w:eastAsia="Times New Roman" w:hAnsi="Times New Roman" w:cs="Times New Roman"/>
          <w:color w:val="000000"/>
          <w:sz w:val="14"/>
          <w:szCs w:val="14"/>
          <w:lang w:val="en-US" w:eastAsia="ru-RU"/>
        </w:rPr>
        <w:t>  </w:t>
      </w:r>
      <w:r w:rsidRPr="005338C0">
        <w:rPr>
          <w:rFonts w:ascii="Times New Roman" w:eastAsia="Times New Roman" w:hAnsi="Times New Roman" w:cs="Times New Roman"/>
          <w:color w:val="000000"/>
          <w:sz w:val="27"/>
          <w:szCs w:val="27"/>
          <w:lang w:eastAsia="ru-RU"/>
        </w:rPr>
        <w:t>Имеется следующая информация по курсу</w:t>
      </w:r>
      <w:r w:rsidRPr="005338C0">
        <w:rPr>
          <w:rFonts w:ascii="Times New Roman" w:eastAsia="Times New Roman" w:hAnsi="Times New Roman" w:cs="Times New Roman"/>
          <w:color w:val="000000"/>
          <w:sz w:val="27"/>
          <w:szCs w:val="27"/>
          <w:lang w:val="en-US" w:eastAsia="ru-RU"/>
        </w:rPr>
        <w:t> DEM</w:t>
      </w:r>
      <w:r w:rsidRPr="005338C0">
        <w:rPr>
          <w:rFonts w:ascii="Times New Roman" w:eastAsia="Times New Roman" w:hAnsi="Times New Roman" w:cs="Times New Roman"/>
          <w:color w:val="000000"/>
          <w:sz w:val="27"/>
          <w:szCs w:val="27"/>
          <w:lang w:eastAsia="ru-RU"/>
        </w:rPr>
        <w:t>/</w:t>
      </w:r>
      <w:r w:rsidRPr="005338C0">
        <w:rPr>
          <w:rFonts w:ascii="Times New Roman" w:eastAsia="Times New Roman" w:hAnsi="Times New Roman" w:cs="Times New Roman"/>
          <w:color w:val="000000"/>
          <w:sz w:val="27"/>
          <w:szCs w:val="27"/>
          <w:lang w:val="en-US" w:eastAsia="ru-RU"/>
        </w:rPr>
        <w:t>USE </w:t>
      </w:r>
      <w:r w:rsidRPr="005338C0">
        <w:rPr>
          <w:rFonts w:ascii="Times New Roman" w:eastAsia="Times New Roman" w:hAnsi="Times New Roman" w:cs="Times New Roman"/>
          <w:color w:val="000000"/>
          <w:sz w:val="27"/>
          <w:szCs w:val="27"/>
          <w:lang w:eastAsia="ru-RU"/>
        </w:rPr>
        <w:t>(табл.):</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p>
    <w:tbl>
      <w:tblPr>
        <w:tblW w:w="0" w:type="auto"/>
        <w:tblInd w:w="108" w:type="dxa"/>
        <w:tblCellMar>
          <w:left w:w="0" w:type="dxa"/>
          <w:right w:w="0" w:type="dxa"/>
        </w:tblCellMar>
        <w:tblLook w:val="04A0" w:firstRow="1" w:lastRow="0" w:firstColumn="1" w:lastColumn="0" w:noHBand="0" w:noVBand="1"/>
      </w:tblPr>
      <w:tblGrid>
        <w:gridCol w:w="3134"/>
        <w:gridCol w:w="3207"/>
        <w:gridCol w:w="3122"/>
      </w:tblGrid>
      <w:tr w:rsidR="005338C0" w:rsidRPr="005338C0" w:rsidTr="005338C0">
        <w:tc>
          <w:tcPr>
            <w:tcW w:w="33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Валютный курс</w:t>
            </w:r>
          </w:p>
        </w:tc>
        <w:tc>
          <w:tcPr>
            <w:tcW w:w="3471"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Покупка</w:t>
            </w:r>
          </w:p>
        </w:tc>
        <w:tc>
          <w:tcPr>
            <w:tcW w:w="337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Продажа</w:t>
            </w:r>
          </w:p>
        </w:tc>
      </w:tr>
      <w:tr w:rsidR="005338C0" w:rsidRPr="005338C0" w:rsidTr="005338C0">
        <w:tc>
          <w:tcPr>
            <w:tcW w:w="336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Спот-курс</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Своп-ставка (30)</w:t>
            </w:r>
          </w:p>
        </w:tc>
        <w:tc>
          <w:tcPr>
            <w:tcW w:w="3471"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1,6700</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50</w:t>
            </w:r>
          </w:p>
        </w:tc>
        <w:tc>
          <w:tcPr>
            <w:tcW w:w="3372" w:type="dxa"/>
            <w:tcBorders>
              <w:top w:val="nil"/>
              <w:left w:val="nil"/>
              <w:bottom w:val="single" w:sz="4" w:space="0" w:color="auto"/>
              <w:right w:val="single" w:sz="4" w:space="0" w:color="auto"/>
            </w:tcBorders>
            <w:tcMar>
              <w:top w:w="0" w:type="dxa"/>
              <w:left w:w="108" w:type="dxa"/>
              <w:bottom w:w="0" w:type="dxa"/>
              <w:right w:w="108" w:type="dxa"/>
            </w:tcMar>
            <w:hideMark/>
          </w:tcPr>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1,6780</w:t>
            </w:r>
          </w:p>
          <w:p w:rsidR="005338C0" w:rsidRPr="005338C0" w:rsidRDefault="005338C0" w:rsidP="005338C0">
            <w:pPr>
              <w:spacing w:after="0" w:line="240" w:lineRule="auto"/>
              <w:jc w:val="both"/>
              <w:rPr>
                <w:rFonts w:ascii="Times New Roman" w:eastAsia="Times New Roman" w:hAnsi="Times New Roman" w:cs="Times New Roman"/>
                <w:sz w:val="24"/>
                <w:szCs w:val="24"/>
                <w:lang w:eastAsia="ru-RU"/>
              </w:rPr>
            </w:pPr>
            <w:r w:rsidRPr="005338C0">
              <w:rPr>
                <w:rFonts w:ascii="Times New Roman" w:eastAsia="Times New Roman" w:hAnsi="Times New Roman" w:cs="Times New Roman"/>
                <w:sz w:val="24"/>
                <w:szCs w:val="24"/>
                <w:lang w:eastAsia="ru-RU"/>
              </w:rPr>
              <w:t>40</w:t>
            </w:r>
          </w:p>
        </w:tc>
      </w:tr>
    </w:tbl>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val="en-US" w:eastAsia="ru-RU"/>
        </w:rPr>
        <w:t> </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Каков будет форвардный 30-дневный курс продажи</w:t>
      </w:r>
      <w:r w:rsidRPr="005338C0">
        <w:rPr>
          <w:rFonts w:ascii="Times New Roman" w:eastAsia="Times New Roman" w:hAnsi="Times New Roman" w:cs="Times New Roman"/>
          <w:color w:val="000000"/>
          <w:sz w:val="27"/>
          <w:szCs w:val="27"/>
          <w:lang w:val="en-US" w:eastAsia="ru-RU"/>
        </w:rPr>
        <w:t> DEM</w:t>
      </w:r>
      <w:r w:rsidRPr="005338C0">
        <w:rPr>
          <w:rFonts w:ascii="Times New Roman" w:eastAsia="Times New Roman" w:hAnsi="Times New Roman" w:cs="Times New Roman"/>
          <w:color w:val="000000"/>
          <w:sz w:val="27"/>
          <w:szCs w:val="27"/>
          <w:lang w:eastAsia="ru-RU"/>
        </w:rPr>
        <w:t xml:space="preserve">/ </w:t>
      </w:r>
      <w:r w:rsidRPr="005338C0">
        <w:rPr>
          <w:rFonts w:ascii="Times New Roman" w:eastAsia="Times New Roman" w:hAnsi="Times New Roman" w:cs="Times New Roman"/>
          <w:color w:val="000000"/>
          <w:sz w:val="27"/>
          <w:szCs w:val="27"/>
          <w:lang w:val="en-US" w:eastAsia="ru-RU"/>
        </w:rPr>
        <w:t>USD</w:t>
      </w:r>
      <w:r w:rsidRPr="005338C0">
        <w:rPr>
          <w:rFonts w:ascii="Times New Roman" w:eastAsia="Times New Roman" w:hAnsi="Times New Roman" w:cs="Times New Roman"/>
          <w:color w:val="000000"/>
          <w:sz w:val="27"/>
          <w:szCs w:val="27"/>
          <w:lang w:eastAsia="ru-RU"/>
        </w:rPr>
        <w:t>?</w:t>
      </w:r>
    </w:p>
    <w:p w:rsidR="005338C0" w:rsidRPr="005338C0" w:rsidRDefault="005338C0" w:rsidP="005338C0">
      <w:pPr>
        <w:spacing w:after="0" w:line="240" w:lineRule="auto"/>
        <w:ind w:firstLine="72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 </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14)</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Может ли покрытый арбитраж рассматриваться как выгод</w:t>
      </w:r>
      <w:r w:rsidRPr="005338C0">
        <w:rPr>
          <w:rFonts w:ascii="Times New Roman" w:eastAsia="Times New Roman" w:hAnsi="Times New Roman" w:cs="Times New Roman"/>
          <w:color w:val="000000"/>
          <w:sz w:val="27"/>
          <w:szCs w:val="27"/>
          <w:lang w:eastAsia="ru-RU"/>
        </w:rPr>
        <w:softHyphen/>
        <w:t>ный для немецких инвесторов, если спот-курс немецких марок составляет 1,55 DEM/USD, а форвардный курс на год составляет 1,65 DEM/USD? Процентные ставки по де</w:t>
      </w:r>
      <w:r w:rsidRPr="005338C0">
        <w:rPr>
          <w:rFonts w:ascii="Times New Roman" w:eastAsia="Times New Roman" w:hAnsi="Times New Roman" w:cs="Times New Roman"/>
          <w:color w:val="000000"/>
          <w:sz w:val="27"/>
          <w:szCs w:val="27"/>
          <w:lang w:eastAsia="ru-RU"/>
        </w:rPr>
        <w:softHyphen/>
        <w:t>позитам в Нью-Йорке составляют 8% годовых, а во Франкфурте-на-Майне – 4% в год соответственно.</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15)</w:t>
      </w:r>
      <w:r w:rsidRPr="005338C0">
        <w:rPr>
          <w:rFonts w:ascii="Times New Roman" w:eastAsia="Times New Roman" w:hAnsi="Times New Roman" w:cs="Times New Roman"/>
          <w:color w:val="000000"/>
          <w:sz w:val="14"/>
          <w:szCs w:val="14"/>
          <w:lang w:eastAsia="ru-RU"/>
        </w:rPr>
        <w:t>  </w:t>
      </w:r>
      <w:r w:rsidRPr="005338C0">
        <w:rPr>
          <w:rFonts w:ascii="Times New Roman" w:eastAsia="Times New Roman" w:hAnsi="Times New Roman" w:cs="Times New Roman"/>
          <w:color w:val="000000"/>
          <w:sz w:val="27"/>
          <w:szCs w:val="27"/>
          <w:lang w:eastAsia="ru-RU"/>
        </w:rPr>
        <w:t>Курс "спот" 1</w:t>
      </w:r>
      <w:r w:rsidRPr="005338C0">
        <w:rPr>
          <w:rFonts w:ascii="Times New Roman" w:eastAsia="Times New Roman" w:hAnsi="Times New Roman" w:cs="Times New Roman"/>
          <w:color w:val="000000"/>
          <w:sz w:val="27"/>
          <w:szCs w:val="27"/>
          <w:lang w:val="en-US" w:eastAsia="ru-RU"/>
        </w:rPr>
        <w:t> USD</w:t>
      </w:r>
      <w:r w:rsidRPr="005338C0">
        <w:rPr>
          <w:rFonts w:ascii="Times New Roman" w:eastAsia="Times New Roman" w:hAnsi="Times New Roman" w:cs="Times New Roman"/>
          <w:color w:val="000000"/>
          <w:sz w:val="27"/>
          <w:szCs w:val="27"/>
          <w:lang w:eastAsia="ru-RU"/>
        </w:rPr>
        <w:t xml:space="preserve"> = 98,70</w:t>
      </w:r>
      <w:r w:rsidRPr="005338C0">
        <w:rPr>
          <w:rFonts w:ascii="Times New Roman" w:eastAsia="Times New Roman" w:hAnsi="Times New Roman" w:cs="Times New Roman"/>
          <w:color w:val="000000"/>
          <w:sz w:val="27"/>
          <w:szCs w:val="27"/>
          <w:lang w:val="en-US" w:eastAsia="ru-RU"/>
        </w:rPr>
        <w:t> JPY</w:t>
      </w:r>
      <w:r w:rsidRPr="005338C0">
        <w:rPr>
          <w:rFonts w:ascii="Times New Roman" w:eastAsia="Times New Roman" w:hAnsi="Times New Roman" w:cs="Times New Roman"/>
          <w:color w:val="000000"/>
          <w:sz w:val="27"/>
          <w:szCs w:val="27"/>
          <w:lang w:eastAsia="ru-RU"/>
        </w:rPr>
        <w:t>. Процентная ставка по 3-ме</w:t>
      </w:r>
      <w:r w:rsidRPr="005338C0">
        <w:rPr>
          <w:rFonts w:ascii="Times New Roman" w:eastAsia="Times New Roman" w:hAnsi="Times New Roman" w:cs="Times New Roman"/>
          <w:color w:val="000000"/>
          <w:sz w:val="27"/>
          <w:szCs w:val="27"/>
          <w:lang w:eastAsia="ru-RU"/>
        </w:rPr>
        <w:softHyphen/>
        <w:t>сячным депозитам в долларах составляет 6,18%; в иенах – 2,25%. Определите форвардный курс иены на 3 месяца.</w:t>
      </w:r>
    </w:p>
    <w:p w:rsidR="005338C0" w:rsidRPr="005338C0" w:rsidRDefault="005338C0" w:rsidP="005338C0">
      <w:pPr>
        <w:spacing w:after="0" w:line="240" w:lineRule="auto"/>
        <w:ind w:left="1080" w:hanging="360"/>
        <w:jc w:val="both"/>
        <w:rPr>
          <w:rFonts w:ascii="Times New Roman" w:eastAsia="Times New Roman" w:hAnsi="Times New Roman" w:cs="Times New Roman"/>
          <w:color w:val="000000"/>
          <w:sz w:val="27"/>
          <w:szCs w:val="27"/>
          <w:lang w:eastAsia="ru-RU"/>
        </w:rPr>
      </w:pPr>
      <w:r w:rsidRPr="005338C0">
        <w:rPr>
          <w:rFonts w:ascii="Times New Roman" w:eastAsia="Times New Roman" w:hAnsi="Times New Roman" w:cs="Times New Roman"/>
          <w:color w:val="000000"/>
          <w:sz w:val="27"/>
          <w:szCs w:val="27"/>
          <w:lang w:eastAsia="ru-RU"/>
        </w:rPr>
        <w:t>16)</w:t>
      </w:r>
      <w:r w:rsidRPr="005338C0">
        <w:rPr>
          <w:rFonts w:ascii="Times New Roman" w:eastAsia="Times New Roman" w:hAnsi="Times New Roman" w:cs="Times New Roman"/>
          <w:color w:val="000000"/>
          <w:sz w:val="14"/>
          <w:szCs w:val="14"/>
          <w:lang w:val="en-US" w:eastAsia="ru-RU"/>
        </w:rPr>
        <w:t>  </w:t>
      </w:r>
      <w:r w:rsidRPr="005338C0">
        <w:rPr>
          <w:rFonts w:ascii="Times New Roman" w:eastAsia="Times New Roman" w:hAnsi="Times New Roman" w:cs="Times New Roman"/>
          <w:color w:val="000000"/>
          <w:sz w:val="27"/>
          <w:szCs w:val="27"/>
          <w:lang w:eastAsia="ru-RU"/>
        </w:rPr>
        <w:t>Курс "спот" 1</w:t>
      </w:r>
      <w:r w:rsidRPr="005338C0">
        <w:rPr>
          <w:rFonts w:ascii="Times New Roman" w:eastAsia="Times New Roman" w:hAnsi="Times New Roman" w:cs="Times New Roman"/>
          <w:color w:val="000000"/>
          <w:sz w:val="27"/>
          <w:szCs w:val="27"/>
          <w:lang w:val="en-US" w:eastAsia="ru-RU"/>
        </w:rPr>
        <w:t> USD </w:t>
      </w:r>
      <w:r w:rsidRPr="005338C0">
        <w:rPr>
          <w:rFonts w:ascii="Times New Roman" w:eastAsia="Times New Roman" w:hAnsi="Times New Roman" w:cs="Times New Roman"/>
          <w:i/>
          <w:iCs/>
          <w:color w:val="000000"/>
          <w:sz w:val="27"/>
          <w:szCs w:val="27"/>
          <w:lang w:eastAsia="ru-RU"/>
        </w:rPr>
        <w:t>=</w:t>
      </w:r>
      <w:r w:rsidRPr="005338C0">
        <w:rPr>
          <w:rFonts w:ascii="Times New Roman" w:eastAsia="Times New Roman" w:hAnsi="Times New Roman" w:cs="Times New Roman"/>
          <w:color w:val="000000"/>
          <w:sz w:val="27"/>
          <w:szCs w:val="27"/>
          <w:lang w:eastAsia="ru-RU"/>
        </w:rPr>
        <w:t> 30,35 BEF. Годовая процентная став</w:t>
      </w:r>
      <w:r w:rsidRPr="005338C0">
        <w:rPr>
          <w:rFonts w:ascii="Times New Roman" w:eastAsia="Times New Roman" w:hAnsi="Times New Roman" w:cs="Times New Roman"/>
          <w:color w:val="000000"/>
          <w:sz w:val="27"/>
          <w:szCs w:val="27"/>
          <w:lang w:eastAsia="ru-RU"/>
        </w:rPr>
        <w:softHyphen/>
        <w:t>ка по депозитам в бельгийских франках составляет 9%, в долларах –11,5%. Определите прибыль спекулянта, ожи</w:t>
      </w:r>
      <w:r w:rsidRPr="005338C0">
        <w:rPr>
          <w:rFonts w:ascii="Times New Roman" w:eastAsia="Times New Roman" w:hAnsi="Times New Roman" w:cs="Times New Roman"/>
          <w:color w:val="000000"/>
          <w:sz w:val="27"/>
          <w:szCs w:val="27"/>
          <w:lang w:eastAsia="ru-RU"/>
        </w:rPr>
        <w:softHyphen/>
        <w:t>дания которого о падении за 6 месяцев курса бельгийского франка против доллара до 1 : 33,5 оправдываются.</w:t>
      </w:r>
    </w:p>
    <w:p w:rsidR="00FE1267" w:rsidRPr="00FE1267" w:rsidRDefault="00FE1267" w:rsidP="00FE1267">
      <w:pPr>
        <w:spacing w:after="0" w:line="240" w:lineRule="auto"/>
        <w:jc w:val="center"/>
        <w:outlineLvl w:val="1"/>
        <w:rPr>
          <w:rFonts w:ascii="Times New Roman" w:eastAsia="Times New Roman" w:hAnsi="Times New Roman" w:cs="Times New Roman"/>
          <w:b/>
          <w:bCs/>
          <w:color w:val="000000"/>
          <w:sz w:val="26"/>
          <w:szCs w:val="26"/>
          <w:lang w:eastAsia="ru-RU"/>
        </w:rPr>
      </w:pPr>
      <w:bookmarkStart w:id="8" w:name="_Toc518786640"/>
      <w:r w:rsidRPr="00FE1267">
        <w:rPr>
          <w:rFonts w:ascii="Times New Roman" w:eastAsia="Times New Roman" w:hAnsi="Times New Roman" w:cs="Times New Roman"/>
          <w:b/>
          <w:bCs/>
          <w:color w:val="000000"/>
          <w:sz w:val="26"/>
          <w:szCs w:val="26"/>
          <w:lang w:eastAsia="ru-RU"/>
        </w:rPr>
        <w:t>Глава 4. Особенности валютного рынка российской федерации</w:t>
      </w:r>
      <w:bookmarkEnd w:id="8"/>
    </w:p>
    <w:p w:rsidR="00FE1267" w:rsidRPr="00FE1267" w:rsidRDefault="00FE1267" w:rsidP="00FE1267">
      <w:pPr>
        <w:spacing w:after="0" w:line="240" w:lineRule="auto"/>
        <w:rPr>
          <w:rFonts w:ascii="Times New Roman" w:eastAsia="Times New Roman" w:hAnsi="Times New Roman" w:cs="Times New Roman"/>
          <w:color w:val="000000"/>
          <w:sz w:val="20"/>
          <w:szCs w:val="20"/>
          <w:lang w:eastAsia="ru-RU"/>
        </w:rPr>
      </w:pPr>
      <w:r w:rsidRPr="00FE1267">
        <w:rPr>
          <w:rFonts w:ascii="Times New Roman" w:eastAsia="Times New Roman" w:hAnsi="Times New Roman" w:cs="Times New Roman"/>
          <w:color w:val="000000"/>
          <w:sz w:val="20"/>
          <w:szCs w:val="20"/>
          <w:lang w:val="en-US" w:eastAsia="ru-RU"/>
        </w:rPr>
        <w:t> </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ЦЕЛИ</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val="en-US" w:eastAsia="ru-RU"/>
        </w:rPr>
        <w:t> </w:t>
      </w:r>
    </w:p>
    <w:p w:rsidR="00FE1267" w:rsidRPr="00FE1267" w:rsidRDefault="00FE1267" w:rsidP="00FE1267">
      <w:pPr>
        <w:spacing w:after="0" w:line="240" w:lineRule="auto"/>
        <w:ind w:left="1080" w:hanging="360"/>
        <w:jc w:val="both"/>
        <w:rPr>
          <w:rFonts w:ascii="Times New Roman" w:eastAsia="Times New Roman" w:hAnsi="Times New Roman" w:cs="Times New Roman"/>
          <w:color w:val="000000"/>
          <w:sz w:val="27"/>
          <w:szCs w:val="27"/>
          <w:lang w:eastAsia="ru-RU"/>
        </w:rPr>
      </w:pPr>
      <w:r w:rsidRPr="00FE1267">
        <w:rPr>
          <w:rFonts w:ascii="Symbol" w:eastAsia="Times New Roman" w:hAnsi="Symbol" w:cs="Times New Roman"/>
          <w:color w:val="000000"/>
          <w:sz w:val="27"/>
          <w:szCs w:val="27"/>
          <w:lang w:eastAsia="ru-RU"/>
        </w:rPr>
        <w:lastRenderedPageBreak/>
        <w:t></w:t>
      </w:r>
      <w:r w:rsidRPr="00FE1267">
        <w:rPr>
          <w:rFonts w:ascii="Times New Roman" w:eastAsia="Times New Roman" w:hAnsi="Times New Roman" w:cs="Times New Roman"/>
          <w:color w:val="000000"/>
          <w:sz w:val="14"/>
          <w:szCs w:val="14"/>
          <w:lang w:eastAsia="ru-RU"/>
        </w:rPr>
        <w:t>        </w:t>
      </w:r>
      <w:r w:rsidRPr="00FE1267">
        <w:rPr>
          <w:rFonts w:ascii="Times New Roman" w:eastAsia="Times New Roman" w:hAnsi="Times New Roman" w:cs="Times New Roman"/>
          <w:color w:val="000000"/>
          <w:sz w:val="27"/>
          <w:szCs w:val="27"/>
          <w:lang w:eastAsia="ru-RU"/>
        </w:rPr>
        <w:t>Рассмотреть эволюцию становления валютного рынка Рос</w:t>
      </w:r>
      <w:r w:rsidRPr="00FE1267">
        <w:rPr>
          <w:rFonts w:ascii="Times New Roman" w:eastAsia="Times New Roman" w:hAnsi="Times New Roman" w:cs="Times New Roman"/>
          <w:color w:val="000000"/>
          <w:sz w:val="27"/>
          <w:szCs w:val="27"/>
          <w:lang w:eastAsia="ru-RU"/>
        </w:rPr>
        <w:softHyphen/>
        <w:t>сийской Федерации.</w:t>
      </w:r>
    </w:p>
    <w:p w:rsidR="00FE1267" w:rsidRPr="00FE1267" w:rsidRDefault="00FE1267" w:rsidP="00FE1267">
      <w:pPr>
        <w:spacing w:after="0" w:line="240" w:lineRule="auto"/>
        <w:ind w:left="1080" w:hanging="360"/>
        <w:jc w:val="both"/>
        <w:rPr>
          <w:rFonts w:ascii="Times New Roman" w:eastAsia="Times New Roman" w:hAnsi="Times New Roman" w:cs="Times New Roman"/>
          <w:color w:val="000000"/>
          <w:sz w:val="27"/>
          <w:szCs w:val="27"/>
          <w:lang w:eastAsia="ru-RU"/>
        </w:rPr>
      </w:pPr>
      <w:r w:rsidRPr="00FE1267">
        <w:rPr>
          <w:rFonts w:ascii="Symbol" w:eastAsia="Times New Roman" w:hAnsi="Symbol" w:cs="Times New Roman"/>
          <w:color w:val="000000"/>
          <w:sz w:val="27"/>
          <w:szCs w:val="27"/>
          <w:lang w:eastAsia="ru-RU"/>
        </w:rPr>
        <w:t></w:t>
      </w:r>
      <w:r w:rsidRPr="00FE1267">
        <w:rPr>
          <w:rFonts w:ascii="Times New Roman" w:eastAsia="Times New Roman" w:hAnsi="Times New Roman" w:cs="Times New Roman"/>
          <w:color w:val="000000"/>
          <w:sz w:val="14"/>
          <w:szCs w:val="14"/>
          <w:lang w:eastAsia="ru-RU"/>
        </w:rPr>
        <w:t>        </w:t>
      </w:r>
      <w:r w:rsidRPr="00FE1267">
        <w:rPr>
          <w:rFonts w:ascii="Times New Roman" w:eastAsia="Times New Roman" w:hAnsi="Times New Roman" w:cs="Times New Roman"/>
          <w:color w:val="000000"/>
          <w:sz w:val="27"/>
          <w:szCs w:val="27"/>
          <w:lang w:eastAsia="ru-RU"/>
        </w:rPr>
        <w:t>Выявить особенности функционирования валютного рынка в Российской Федерации на современном этапе.</w:t>
      </w:r>
    </w:p>
    <w:p w:rsidR="00FE1267" w:rsidRPr="00FE1267" w:rsidRDefault="00FE1267" w:rsidP="00FE1267">
      <w:pPr>
        <w:spacing w:after="0" w:line="240" w:lineRule="auto"/>
        <w:ind w:left="1080" w:hanging="360"/>
        <w:jc w:val="both"/>
        <w:rPr>
          <w:rFonts w:ascii="Times New Roman" w:eastAsia="Times New Roman" w:hAnsi="Times New Roman" w:cs="Times New Roman"/>
          <w:color w:val="000000"/>
          <w:sz w:val="27"/>
          <w:szCs w:val="27"/>
          <w:lang w:eastAsia="ru-RU"/>
        </w:rPr>
      </w:pPr>
      <w:r w:rsidRPr="00FE1267">
        <w:rPr>
          <w:rFonts w:ascii="Symbol" w:eastAsia="Times New Roman" w:hAnsi="Symbol" w:cs="Times New Roman"/>
          <w:color w:val="000000"/>
          <w:sz w:val="27"/>
          <w:szCs w:val="27"/>
          <w:lang w:eastAsia="ru-RU"/>
        </w:rPr>
        <w:t></w:t>
      </w:r>
      <w:r w:rsidRPr="00FE1267">
        <w:rPr>
          <w:rFonts w:ascii="Times New Roman" w:eastAsia="Times New Roman" w:hAnsi="Times New Roman" w:cs="Times New Roman"/>
          <w:color w:val="000000"/>
          <w:sz w:val="14"/>
          <w:szCs w:val="14"/>
          <w:lang w:eastAsia="ru-RU"/>
        </w:rPr>
        <w:t>        </w:t>
      </w:r>
      <w:r w:rsidRPr="00FE1267">
        <w:rPr>
          <w:rFonts w:ascii="Times New Roman" w:eastAsia="Times New Roman" w:hAnsi="Times New Roman" w:cs="Times New Roman"/>
          <w:color w:val="000000"/>
          <w:sz w:val="27"/>
          <w:szCs w:val="27"/>
          <w:lang w:eastAsia="ru-RU"/>
        </w:rPr>
        <w:t>Проанализировать основные законодательные акты, регламен</w:t>
      </w:r>
      <w:r w:rsidRPr="00FE1267">
        <w:rPr>
          <w:rFonts w:ascii="Times New Roman" w:eastAsia="Times New Roman" w:hAnsi="Times New Roman" w:cs="Times New Roman"/>
          <w:color w:val="000000"/>
          <w:sz w:val="27"/>
          <w:szCs w:val="27"/>
          <w:lang w:eastAsia="ru-RU"/>
        </w:rPr>
        <w:softHyphen/>
        <w:t>тирующие деятельность субъектов валютного рынка в Россий</w:t>
      </w:r>
      <w:r w:rsidRPr="00FE1267">
        <w:rPr>
          <w:rFonts w:ascii="Times New Roman" w:eastAsia="Times New Roman" w:hAnsi="Times New Roman" w:cs="Times New Roman"/>
          <w:color w:val="000000"/>
          <w:sz w:val="27"/>
          <w:szCs w:val="27"/>
          <w:lang w:eastAsia="ru-RU"/>
        </w:rPr>
        <w:softHyphen/>
        <w:t>ской Федерации.</w:t>
      </w:r>
    </w:p>
    <w:p w:rsidR="00FE1267" w:rsidRPr="00FE1267" w:rsidRDefault="00FE1267" w:rsidP="00FE1267">
      <w:pPr>
        <w:spacing w:after="0" w:line="240" w:lineRule="auto"/>
        <w:ind w:left="1080" w:hanging="360"/>
        <w:jc w:val="both"/>
        <w:rPr>
          <w:rFonts w:ascii="Times New Roman" w:eastAsia="Times New Roman" w:hAnsi="Times New Roman" w:cs="Times New Roman"/>
          <w:color w:val="000000"/>
          <w:sz w:val="27"/>
          <w:szCs w:val="27"/>
          <w:lang w:eastAsia="ru-RU"/>
        </w:rPr>
      </w:pPr>
      <w:r w:rsidRPr="00FE1267">
        <w:rPr>
          <w:rFonts w:ascii="Symbol" w:eastAsia="Times New Roman" w:hAnsi="Symbol" w:cs="Times New Roman"/>
          <w:color w:val="000000"/>
          <w:sz w:val="27"/>
          <w:szCs w:val="27"/>
          <w:lang w:eastAsia="ru-RU"/>
        </w:rPr>
        <w:t></w:t>
      </w:r>
      <w:r w:rsidRPr="00FE1267">
        <w:rPr>
          <w:rFonts w:ascii="Times New Roman" w:eastAsia="Times New Roman" w:hAnsi="Times New Roman" w:cs="Times New Roman"/>
          <w:color w:val="000000"/>
          <w:sz w:val="14"/>
          <w:szCs w:val="14"/>
          <w:lang w:eastAsia="ru-RU"/>
        </w:rPr>
        <w:t>        </w:t>
      </w:r>
      <w:r w:rsidRPr="00FE1267">
        <w:rPr>
          <w:rFonts w:ascii="Times New Roman" w:eastAsia="Times New Roman" w:hAnsi="Times New Roman" w:cs="Times New Roman"/>
          <w:color w:val="000000"/>
          <w:sz w:val="27"/>
          <w:szCs w:val="27"/>
          <w:lang w:eastAsia="ru-RU"/>
        </w:rPr>
        <w:t>Рассмотреть основные направления деятельности участников валютного рынка в Российской Федерации и пути совершен</w:t>
      </w:r>
      <w:r w:rsidRPr="00FE1267">
        <w:rPr>
          <w:rFonts w:ascii="Times New Roman" w:eastAsia="Times New Roman" w:hAnsi="Times New Roman" w:cs="Times New Roman"/>
          <w:color w:val="000000"/>
          <w:sz w:val="27"/>
          <w:szCs w:val="27"/>
          <w:lang w:eastAsia="ru-RU"/>
        </w:rPr>
        <w:softHyphen/>
        <w:t>ствования валютного законодательства.</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КЛЮЧЕВЫЕ ТЕРМИНЫ И КОНЦЕПЦИИ</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 </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Агенты валютного контроля            Органы валютного</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Валютное регулирование                 контроля</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Валютный контроль                         Паспорт сделки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В данной главе рассматриваются эволюция российского валютного рынка и его современное состояние; проводится ана</w:t>
      </w:r>
      <w:r w:rsidRPr="00FE1267">
        <w:rPr>
          <w:rFonts w:ascii="Times New Roman" w:eastAsia="Times New Roman" w:hAnsi="Times New Roman" w:cs="Times New Roman"/>
          <w:color w:val="000000"/>
          <w:sz w:val="27"/>
          <w:szCs w:val="27"/>
          <w:lang w:eastAsia="ru-RU"/>
        </w:rPr>
        <w:softHyphen/>
        <w:t>лиз валютного регулирования экспортно-импортных операций, связанных с перемещением товаров через таможенную границу Российской Федерации.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1. ЭТАПЫ СТАНОВЛЕНИЯ ВАЛЮТНОГО РЫНКА В РОССИИ</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 </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Валютный рынок Российской Федерации находится в стадии  формирования. Начало его становления относится к 1986 г., когда валютная монополия государства была разрушена и практически все хозяйствующие субъекты получили право выхода на внешний рынок.</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До 1986 г. в СССР отсутствовала необходимость в валютном регулировании внешнеэкономической деятельности. Это объяс</w:t>
      </w:r>
      <w:r w:rsidRPr="00FE1267">
        <w:rPr>
          <w:rFonts w:ascii="Times New Roman" w:eastAsia="Times New Roman" w:hAnsi="Times New Roman" w:cs="Times New Roman"/>
          <w:color w:val="000000"/>
          <w:sz w:val="27"/>
          <w:szCs w:val="27"/>
          <w:lang w:eastAsia="ru-RU"/>
        </w:rPr>
        <w:softHyphen/>
        <w:t>нялось существованием государственной монополии на операции с валютой, которая проявлялась в отсутствии связей между внут</w:t>
      </w:r>
      <w:r w:rsidRPr="00FE1267">
        <w:rPr>
          <w:rFonts w:ascii="Times New Roman" w:eastAsia="Times New Roman" w:hAnsi="Times New Roman" w:cs="Times New Roman"/>
          <w:color w:val="000000"/>
          <w:sz w:val="27"/>
          <w:szCs w:val="27"/>
          <w:lang w:eastAsia="ru-RU"/>
        </w:rPr>
        <w:softHyphen/>
        <w:t>ренними рынками капитала, товаров и услуг и соответствующими мировыми рынками; полной централизации управления валют</w:t>
      </w:r>
      <w:r w:rsidRPr="00FE1267">
        <w:rPr>
          <w:rFonts w:ascii="Times New Roman" w:eastAsia="Times New Roman" w:hAnsi="Times New Roman" w:cs="Times New Roman"/>
          <w:color w:val="000000"/>
          <w:sz w:val="27"/>
          <w:szCs w:val="27"/>
          <w:lang w:eastAsia="ru-RU"/>
        </w:rPr>
        <w:softHyphen/>
        <w:t>ными ресурсами государства; минимальном количестве участни</w:t>
      </w:r>
      <w:r w:rsidRPr="00FE1267">
        <w:rPr>
          <w:rFonts w:ascii="Times New Roman" w:eastAsia="Times New Roman" w:hAnsi="Times New Roman" w:cs="Times New Roman"/>
          <w:color w:val="000000"/>
          <w:sz w:val="27"/>
          <w:szCs w:val="27"/>
          <w:lang w:eastAsia="ru-RU"/>
        </w:rPr>
        <w:softHyphen/>
        <w:t>ков внешнеэкономической деятельности. От имени государства на международном рынке выступало несколько крупных внешне</w:t>
      </w:r>
      <w:r w:rsidRPr="00FE1267">
        <w:rPr>
          <w:rFonts w:ascii="Times New Roman" w:eastAsia="Times New Roman" w:hAnsi="Times New Roman" w:cs="Times New Roman"/>
          <w:color w:val="000000"/>
          <w:sz w:val="27"/>
          <w:szCs w:val="27"/>
          <w:lang w:eastAsia="ru-RU"/>
        </w:rPr>
        <w:softHyphen/>
        <w:t>торговых объединений. Валютная выручка от экспорта концент</w:t>
      </w:r>
      <w:r w:rsidRPr="00FE1267">
        <w:rPr>
          <w:rFonts w:ascii="Times New Roman" w:eastAsia="Times New Roman" w:hAnsi="Times New Roman" w:cs="Times New Roman"/>
          <w:color w:val="000000"/>
          <w:sz w:val="27"/>
          <w:szCs w:val="27"/>
          <w:lang w:eastAsia="ru-RU"/>
        </w:rPr>
        <w:softHyphen/>
        <w:t>рировалась на счетах Внешторгбанка СССР. Государство в лице Госплана СССР, Минфина СССР и Госбанка СССР осуществля</w:t>
      </w:r>
      <w:r w:rsidRPr="00FE1267">
        <w:rPr>
          <w:rFonts w:ascii="Times New Roman" w:eastAsia="Times New Roman" w:hAnsi="Times New Roman" w:cs="Times New Roman"/>
          <w:color w:val="000000"/>
          <w:sz w:val="27"/>
          <w:szCs w:val="27"/>
          <w:lang w:eastAsia="ru-RU"/>
        </w:rPr>
        <w:softHyphen/>
        <w:t>ло плановое распределение средств, полученных от привлечен</w:t>
      </w:r>
      <w:r w:rsidRPr="00FE1267">
        <w:rPr>
          <w:rFonts w:ascii="Times New Roman" w:eastAsia="Times New Roman" w:hAnsi="Times New Roman" w:cs="Times New Roman"/>
          <w:color w:val="000000"/>
          <w:sz w:val="27"/>
          <w:szCs w:val="27"/>
          <w:lang w:eastAsia="ru-RU"/>
        </w:rPr>
        <w:softHyphen/>
        <w:t>ных валютных кредитов и экспортной выручки в соответствии с потребностями регионов и отраслей. Выделение предприятиям ва</w:t>
      </w:r>
      <w:r w:rsidRPr="00FE1267">
        <w:rPr>
          <w:rFonts w:ascii="Times New Roman" w:eastAsia="Times New Roman" w:hAnsi="Times New Roman" w:cs="Times New Roman"/>
          <w:color w:val="000000"/>
          <w:sz w:val="27"/>
          <w:szCs w:val="27"/>
          <w:lang w:eastAsia="ru-RU"/>
        </w:rPr>
        <w:softHyphen/>
        <w:t>лютных средств осуществлялось в строгом соответствии с разме</w:t>
      </w:r>
      <w:r w:rsidRPr="00FE1267">
        <w:rPr>
          <w:rFonts w:ascii="Times New Roman" w:eastAsia="Times New Roman" w:hAnsi="Times New Roman" w:cs="Times New Roman"/>
          <w:color w:val="000000"/>
          <w:sz w:val="27"/>
          <w:szCs w:val="27"/>
          <w:lang w:eastAsia="ru-RU"/>
        </w:rPr>
        <w:softHyphen/>
        <w:t>ром предоставленных им лимитов. Существовало несколько ре</w:t>
      </w:r>
      <w:r w:rsidRPr="00FE1267">
        <w:rPr>
          <w:rFonts w:ascii="Times New Roman" w:eastAsia="Times New Roman" w:hAnsi="Times New Roman" w:cs="Times New Roman"/>
          <w:color w:val="000000"/>
          <w:sz w:val="27"/>
          <w:szCs w:val="27"/>
          <w:lang w:eastAsia="ru-RU"/>
        </w:rPr>
        <w:softHyphen/>
        <w:t>жимов валютного курса рубля к доллару США. Официальный курс рубля к доллару резко отличался от рассчитанного на основе па</w:t>
      </w:r>
      <w:r w:rsidRPr="00FE1267">
        <w:rPr>
          <w:rFonts w:ascii="Times New Roman" w:eastAsia="Times New Roman" w:hAnsi="Times New Roman" w:cs="Times New Roman"/>
          <w:color w:val="000000"/>
          <w:sz w:val="27"/>
          <w:szCs w:val="27"/>
          <w:lang w:eastAsia="ru-RU"/>
        </w:rPr>
        <w:softHyphen/>
        <w:t>ритета покупательной способности.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lastRenderedPageBreak/>
        <w:t>В 1986 г. (с появлением Закона РФ "О государственном пред</w:t>
      </w:r>
      <w:r w:rsidRPr="00FE1267">
        <w:rPr>
          <w:rFonts w:ascii="Times New Roman" w:eastAsia="Times New Roman" w:hAnsi="Times New Roman" w:cs="Times New Roman"/>
          <w:color w:val="000000"/>
          <w:sz w:val="27"/>
          <w:szCs w:val="27"/>
          <w:lang w:eastAsia="ru-RU"/>
        </w:rPr>
        <w:softHyphen/>
        <w:t>приятии") начинается новый этап в формировании валютного рынка на территории СССР. В соответствии с этим Законом поч</w:t>
      </w:r>
      <w:r w:rsidRPr="00FE1267">
        <w:rPr>
          <w:rFonts w:ascii="Times New Roman" w:eastAsia="Times New Roman" w:hAnsi="Times New Roman" w:cs="Times New Roman"/>
          <w:color w:val="000000"/>
          <w:sz w:val="27"/>
          <w:szCs w:val="27"/>
          <w:lang w:eastAsia="ru-RU"/>
        </w:rPr>
        <w:softHyphen/>
        <w:t>ти все субъекты российской экономики получили право выхода на внешний рынок. Начался период децентрализации внешне</w:t>
      </w:r>
      <w:r w:rsidRPr="00FE1267">
        <w:rPr>
          <w:rFonts w:ascii="Times New Roman" w:eastAsia="Times New Roman" w:hAnsi="Times New Roman" w:cs="Times New Roman"/>
          <w:color w:val="000000"/>
          <w:sz w:val="27"/>
          <w:szCs w:val="27"/>
          <w:lang w:eastAsia="ru-RU"/>
        </w:rPr>
        <w:softHyphen/>
        <w:t>экономической деятельности. В это время валютные поступления от экспорта делились в определенных пропорциях между государ</w:t>
      </w:r>
      <w:r w:rsidRPr="00FE1267">
        <w:rPr>
          <w:rFonts w:ascii="Times New Roman" w:eastAsia="Times New Roman" w:hAnsi="Times New Roman" w:cs="Times New Roman"/>
          <w:color w:val="000000"/>
          <w:sz w:val="27"/>
          <w:szCs w:val="27"/>
          <w:lang w:eastAsia="ru-RU"/>
        </w:rPr>
        <w:softHyphen/>
        <w:t>ством и непосредственными производителями экспортной про</w:t>
      </w:r>
      <w:r w:rsidRPr="00FE1267">
        <w:rPr>
          <w:rFonts w:ascii="Times New Roman" w:eastAsia="Times New Roman" w:hAnsi="Times New Roman" w:cs="Times New Roman"/>
          <w:color w:val="000000"/>
          <w:sz w:val="27"/>
          <w:szCs w:val="27"/>
          <w:lang w:eastAsia="ru-RU"/>
        </w:rPr>
        <w:softHyphen/>
        <w:t>дукции: 20% валютной выручки оставалось в пользовании пред</w:t>
      </w:r>
      <w:r w:rsidRPr="00FE1267">
        <w:rPr>
          <w:rFonts w:ascii="Times New Roman" w:eastAsia="Times New Roman" w:hAnsi="Times New Roman" w:cs="Times New Roman"/>
          <w:color w:val="000000"/>
          <w:sz w:val="27"/>
          <w:szCs w:val="27"/>
          <w:lang w:eastAsia="ru-RU"/>
        </w:rPr>
        <w:softHyphen/>
        <w:t>приятия, 80% продавалось государству по фиксированному курсу. Следует отметить, что в этот период отсутствовал специальный орган валютного регулирования, не был принят закон, регулирующий валютные операции на территории СССР. Источником валютного законодательства служили решения Совета Министров СССР, а также издаваемые в их развитие нормативные акты ми</w:t>
      </w:r>
      <w:r w:rsidRPr="00FE1267">
        <w:rPr>
          <w:rFonts w:ascii="Times New Roman" w:eastAsia="Times New Roman" w:hAnsi="Times New Roman" w:cs="Times New Roman"/>
          <w:color w:val="000000"/>
          <w:sz w:val="27"/>
          <w:szCs w:val="27"/>
          <w:lang w:eastAsia="ru-RU"/>
        </w:rPr>
        <w:softHyphen/>
        <w:t>нистерств и ведомств.</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В 1989 г. впервые появляется официально признанный валют</w:t>
      </w:r>
      <w:r w:rsidRPr="00FE1267">
        <w:rPr>
          <w:rFonts w:ascii="Times New Roman" w:eastAsia="Times New Roman" w:hAnsi="Times New Roman" w:cs="Times New Roman"/>
          <w:color w:val="000000"/>
          <w:sz w:val="27"/>
          <w:szCs w:val="27"/>
          <w:lang w:eastAsia="ru-RU"/>
        </w:rPr>
        <w:softHyphen/>
        <w:t>ный рынок в форме валютных аукционов Внешэкономбанка СССР. Валютные аукционы были организованы на основе конкурса за</w:t>
      </w:r>
      <w:r w:rsidRPr="00FE1267">
        <w:rPr>
          <w:rFonts w:ascii="Times New Roman" w:eastAsia="Times New Roman" w:hAnsi="Times New Roman" w:cs="Times New Roman"/>
          <w:color w:val="000000"/>
          <w:sz w:val="27"/>
          <w:szCs w:val="27"/>
          <w:lang w:eastAsia="ru-RU"/>
        </w:rPr>
        <w:softHyphen/>
        <w:t>явок на покупку-продажу иностранной валюты предприятий и ор</w:t>
      </w:r>
      <w:r w:rsidRPr="00FE1267">
        <w:rPr>
          <w:rFonts w:ascii="Times New Roman" w:eastAsia="Times New Roman" w:hAnsi="Times New Roman" w:cs="Times New Roman"/>
          <w:color w:val="000000"/>
          <w:sz w:val="27"/>
          <w:szCs w:val="27"/>
          <w:lang w:eastAsia="ru-RU"/>
        </w:rPr>
        <w:softHyphen/>
        <w:t>ганизаций, имеющих счета во Внешторгбанке. В ходе аукционов устанавливался текущий рыночный курс рубля к доллару. В этот период валютный рынок не играл значительной роли в экономи</w:t>
      </w:r>
      <w:r w:rsidRPr="00FE1267">
        <w:rPr>
          <w:rFonts w:ascii="Times New Roman" w:eastAsia="Times New Roman" w:hAnsi="Times New Roman" w:cs="Times New Roman"/>
          <w:color w:val="000000"/>
          <w:sz w:val="27"/>
          <w:szCs w:val="27"/>
          <w:lang w:eastAsia="ru-RU"/>
        </w:rPr>
        <w:softHyphen/>
        <w:t>ке страны.</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Период децентрализации внешнеэкономической деятельнос</w:t>
      </w:r>
      <w:r w:rsidRPr="00FE1267">
        <w:rPr>
          <w:rFonts w:ascii="Times New Roman" w:eastAsia="Times New Roman" w:hAnsi="Times New Roman" w:cs="Times New Roman"/>
          <w:color w:val="000000"/>
          <w:sz w:val="27"/>
          <w:szCs w:val="27"/>
          <w:lang w:eastAsia="ru-RU"/>
        </w:rPr>
        <w:softHyphen/>
        <w:t>ти, характеризующийся почти полным отсутствием государствен</w:t>
      </w:r>
      <w:r w:rsidRPr="00FE1267">
        <w:rPr>
          <w:rFonts w:ascii="Times New Roman" w:eastAsia="Times New Roman" w:hAnsi="Times New Roman" w:cs="Times New Roman"/>
          <w:color w:val="000000"/>
          <w:sz w:val="27"/>
          <w:szCs w:val="27"/>
          <w:lang w:eastAsia="ru-RU"/>
        </w:rPr>
        <w:softHyphen/>
        <w:t>ного регулирования и контроля за движением валютных средств, закончился к 1991 г., когда был принят Закон СССР "О валютном регулировании". Впервые в юридическую практику были введены такие понятия, как валюта СССР, иностранная валюта, валютные ценности, текущие операции с валютой и др. В этот период полу</w:t>
      </w:r>
      <w:r w:rsidRPr="00FE1267">
        <w:rPr>
          <w:rFonts w:ascii="Times New Roman" w:eastAsia="Times New Roman" w:hAnsi="Times New Roman" w:cs="Times New Roman"/>
          <w:color w:val="000000"/>
          <w:sz w:val="27"/>
          <w:szCs w:val="27"/>
          <w:lang w:eastAsia="ru-RU"/>
        </w:rPr>
        <w:softHyphen/>
        <w:t>чают бурное развитие валютные биржи, активно формируется инфраструктура валютного рынка. С распадом СССР и образова</w:t>
      </w:r>
      <w:r w:rsidRPr="00FE1267">
        <w:rPr>
          <w:rFonts w:ascii="Times New Roman" w:eastAsia="Times New Roman" w:hAnsi="Times New Roman" w:cs="Times New Roman"/>
          <w:color w:val="000000"/>
          <w:sz w:val="27"/>
          <w:szCs w:val="27"/>
          <w:lang w:eastAsia="ru-RU"/>
        </w:rPr>
        <w:softHyphen/>
        <w:t>нием Российской Федерации потребовалась корректировка дан</w:t>
      </w:r>
      <w:r w:rsidRPr="00FE1267">
        <w:rPr>
          <w:rFonts w:ascii="Times New Roman" w:eastAsia="Times New Roman" w:hAnsi="Times New Roman" w:cs="Times New Roman"/>
          <w:color w:val="000000"/>
          <w:sz w:val="27"/>
          <w:szCs w:val="27"/>
          <w:lang w:eastAsia="ru-RU"/>
        </w:rPr>
        <w:softHyphen/>
        <w:t>ного Закона с учетом особенностей валютного рынка РФ и необ</w:t>
      </w:r>
      <w:r w:rsidRPr="00FE1267">
        <w:rPr>
          <w:rFonts w:ascii="Times New Roman" w:eastAsia="Times New Roman" w:hAnsi="Times New Roman" w:cs="Times New Roman"/>
          <w:color w:val="000000"/>
          <w:sz w:val="27"/>
          <w:szCs w:val="27"/>
          <w:lang w:eastAsia="ru-RU"/>
        </w:rPr>
        <w:softHyphen/>
        <w:t>ходимости проведения ею самостоятельной экономической поли</w:t>
      </w:r>
      <w:r w:rsidRPr="00FE1267">
        <w:rPr>
          <w:rFonts w:ascii="Times New Roman" w:eastAsia="Times New Roman" w:hAnsi="Times New Roman" w:cs="Times New Roman"/>
          <w:color w:val="000000"/>
          <w:sz w:val="27"/>
          <w:szCs w:val="27"/>
          <w:lang w:eastAsia="ru-RU"/>
        </w:rPr>
        <w:softHyphen/>
        <w:t>тики, в том числе и валютной.</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Вступление в силу Закона РФ "О валютном регулировании и валютном контроле" в ноябре 1992 г. открыло новый этап валют</w:t>
      </w:r>
      <w:r w:rsidRPr="00FE1267">
        <w:rPr>
          <w:rFonts w:ascii="Times New Roman" w:eastAsia="Times New Roman" w:hAnsi="Times New Roman" w:cs="Times New Roman"/>
          <w:color w:val="000000"/>
          <w:sz w:val="27"/>
          <w:szCs w:val="27"/>
          <w:lang w:eastAsia="ru-RU"/>
        </w:rPr>
        <w:softHyphen/>
        <w:t>ного регулирования в России. В апреле 1992 г. Российская Феде</w:t>
      </w:r>
      <w:r w:rsidRPr="00FE1267">
        <w:rPr>
          <w:rFonts w:ascii="Times New Roman" w:eastAsia="Times New Roman" w:hAnsi="Times New Roman" w:cs="Times New Roman"/>
          <w:color w:val="000000"/>
          <w:sz w:val="27"/>
          <w:szCs w:val="27"/>
          <w:lang w:eastAsia="ru-RU"/>
        </w:rPr>
        <w:softHyphen/>
        <w:t>рация вступила в МВФ и, следовательно, вышла на международ</w:t>
      </w:r>
      <w:r w:rsidRPr="00FE1267">
        <w:rPr>
          <w:rFonts w:ascii="Times New Roman" w:eastAsia="Times New Roman" w:hAnsi="Times New Roman" w:cs="Times New Roman"/>
          <w:color w:val="000000"/>
          <w:sz w:val="27"/>
          <w:szCs w:val="27"/>
          <w:lang w:eastAsia="ru-RU"/>
        </w:rPr>
        <w:softHyphen/>
        <w:t>ный валютный рынок. В дальнейшем совершенствование валют</w:t>
      </w:r>
      <w:r w:rsidRPr="00FE1267">
        <w:rPr>
          <w:rFonts w:ascii="Times New Roman" w:eastAsia="Times New Roman" w:hAnsi="Times New Roman" w:cs="Times New Roman"/>
          <w:color w:val="000000"/>
          <w:sz w:val="27"/>
          <w:szCs w:val="27"/>
          <w:lang w:eastAsia="ru-RU"/>
        </w:rPr>
        <w:softHyphen/>
        <w:t>ного регулирования идет по пути его ужесточения и централиза</w:t>
      </w:r>
      <w:r w:rsidRPr="00FE1267">
        <w:rPr>
          <w:rFonts w:ascii="Times New Roman" w:eastAsia="Times New Roman" w:hAnsi="Times New Roman" w:cs="Times New Roman"/>
          <w:color w:val="000000"/>
          <w:sz w:val="27"/>
          <w:szCs w:val="27"/>
          <w:lang w:eastAsia="ru-RU"/>
        </w:rPr>
        <w:softHyphen/>
        <w:t>ции контроля за ведением валютных операций субъектами валют</w:t>
      </w:r>
      <w:r w:rsidRPr="00FE1267">
        <w:rPr>
          <w:rFonts w:ascii="Times New Roman" w:eastAsia="Times New Roman" w:hAnsi="Times New Roman" w:cs="Times New Roman"/>
          <w:color w:val="000000"/>
          <w:sz w:val="27"/>
          <w:szCs w:val="27"/>
          <w:lang w:eastAsia="ru-RU"/>
        </w:rPr>
        <w:softHyphen/>
        <w:t>ного рынка Российской Федерации.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В настоящее время валютное законодательство России во многом противоречиво, но достаточно жестко ограничивает про</w:t>
      </w:r>
      <w:r w:rsidRPr="00FE1267">
        <w:rPr>
          <w:rFonts w:ascii="Times New Roman" w:eastAsia="Times New Roman" w:hAnsi="Times New Roman" w:cs="Times New Roman"/>
          <w:color w:val="000000"/>
          <w:sz w:val="27"/>
          <w:szCs w:val="27"/>
          <w:lang w:eastAsia="ru-RU"/>
        </w:rPr>
        <w:softHyphen/>
        <w:t>цесс "бегства" капитала из России. Механизм правового регули</w:t>
      </w:r>
      <w:r w:rsidRPr="00FE1267">
        <w:rPr>
          <w:rFonts w:ascii="Times New Roman" w:eastAsia="Times New Roman" w:hAnsi="Times New Roman" w:cs="Times New Roman"/>
          <w:color w:val="000000"/>
          <w:sz w:val="27"/>
          <w:szCs w:val="27"/>
          <w:lang w:eastAsia="ru-RU"/>
        </w:rPr>
        <w:softHyphen/>
        <w:t>рования валютных отношений включает в себя три структурных элемента:</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1) валютное законодательство, принимаемое различными госу</w:t>
      </w:r>
      <w:r w:rsidRPr="00FE1267">
        <w:rPr>
          <w:rFonts w:ascii="Times New Roman" w:eastAsia="Times New Roman" w:hAnsi="Times New Roman" w:cs="Times New Roman"/>
          <w:color w:val="000000"/>
          <w:sz w:val="27"/>
          <w:szCs w:val="27"/>
          <w:lang w:eastAsia="ru-RU"/>
        </w:rPr>
        <w:softHyphen/>
        <w:t>дарственными органами;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2) валютные отношения, складывающиеся между различными субъектами по поводу совершения ими валютных операций;</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lastRenderedPageBreak/>
        <w:t>3) регулирующее воздействие валютного законодательства на валютные отношения, осуществляемое с помощью предписаний и запретов, а также установления мер ответственности в случае их нарушения.</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Рассмотрим каждый из этих структурных элементов.</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2. ОСОБЕННОСТИ ВАЛЮТНОГО ЗАКОНОДАТЕЛЬСТВА</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РОССИЙСКОЙ ФЕДЕРАЦИИ</w:t>
      </w:r>
    </w:p>
    <w:p w:rsidR="00FE1267" w:rsidRPr="00FE1267" w:rsidRDefault="00FE1267" w:rsidP="00FE1267">
      <w:pPr>
        <w:spacing w:after="0" w:line="240" w:lineRule="auto"/>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 </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Валютное законодательство Российской Федерации представ</w:t>
      </w:r>
      <w:r w:rsidRPr="00FE1267">
        <w:rPr>
          <w:rFonts w:ascii="Times New Roman" w:eastAsia="Times New Roman" w:hAnsi="Times New Roman" w:cs="Times New Roman"/>
          <w:color w:val="000000"/>
          <w:sz w:val="27"/>
          <w:szCs w:val="27"/>
          <w:lang w:eastAsia="ru-RU"/>
        </w:rPr>
        <w:softHyphen/>
        <w:t>ляет собой неоднородный нормативный комплекс, который вклю</w:t>
      </w:r>
      <w:r w:rsidRPr="00FE1267">
        <w:rPr>
          <w:rFonts w:ascii="Times New Roman" w:eastAsia="Times New Roman" w:hAnsi="Times New Roman" w:cs="Times New Roman"/>
          <w:color w:val="000000"/>
          <w:sz w:val="27"/>
          <w:szCs w:val="27"/>
          <w:lang w:eastAsia="ru-RU"/>
        </w:rPr>
        <w:softHyphen/>
        <w:t>чает акты, исходящие от государственных органов различных сту</w:t>
      </w:r>
      <w:r w:rsidRPr="00FE1267">
        <w:rPr>
          <w:rFonts w:ascii="Times New Roman" w:eastAsia="Times New Roman" w:hAnsi="Times New Roman" w:cs="Times New Roman"/>
          <w:color w:val="000000"/>
          <w:sz w:val="27"/>
          <w:szCs w:val="27"/>
          <w:lang w:eastAsia="ru-RU"/>
        </w:rPr>
        <w:softHyphen/>
        <w:t>пеней государственной иерархии (табл. 4.1.).</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ind w:firstLine="720"/>
        <w:jc w:val="right"/>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i/>
          <w:iCs/>
          <w:color w:val="000000"/>
          <w:sz w:val="27"/>
          <w:szCs w:val="27"/>
          <w:lang w:eastAsia="ru-RU"/>
        </w:rPr>
        <w:t>Таблица 4.1. Государственные органы, эмитирующие</w:t>
      </w:r>
    </w:p>
    <w:p w:rsidR="00FE1267" w:rsidRPr="00FE1267" w:rsidRDefault="00FE1267" w:rsidP="00FE1267">
      <w:pPr>
        <w:spacing w:after="0" w:line="240" w:lineRule="auto"/>
        <w:ind w:firstLine="720"/>
        <w:jc w:val="right"/>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i/>
          <w:iCs/>
          <w:color w:val="000000"/>
          <w:sz w:val="27"/>
          <w:szCs w:val="27"/>
          <w:lang w:eastAsia="ru-RU"/>
        </w:rPr>
        <w:t>акты валютного законодательства</w:t>
      </w:r>
    </w:p>
    <w:p w:rsidR="00FE1267" w:rsidRPr="00FE1267" w:rsidRDefault="00FE1267" w:rsidP="00FE1267">
      <w:pPr>
        <w:spacing w:after="0" w:line="240" w:lineRule="auto"/>
        <w:ind w:firstLine="720"/>
        <w:jc w:val="right"/>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i/>
          <w:iCs/>
          <w:color w:val="000000"/>
          <w:sz w:val="27"/>
          <w:szCs w:val="27"/>
          <w:lang w:eastAsia="ru-RU"/>
        </w:rPr>
        <w:t> </w:t>
      </w:r>
    </w:p>
    <w:tbl>
      <w:tblPr>
        <w:tblW w:w="0" w:type="auto"/>
        <w:tblInd w:w="108" w:type="dxa"/>
        <w:tblCellMar>
          <w:left w:w="0" w:type="dxa"/>
          <w:right w:w="0" w:type="dxa"/>
        </w:tblCellMar>
        <w:tblLook w:val="04A0" w:firstRow="1" w:lastRow="0" w:firstColumn="1" w:lastColumn="0" w:noHBand="0" w:noVBand="1"/>
      </w:tblPr>
      <w:tblGrid>
        <w:gridCol w:w="4752"/>
        <w:gridCol w:w="4711"/>
      </w:tblGrid>
      <w:tr w:rsidR="00FE1267" w:rsidRPr="00FE1267" w:rsidTr="00FE1267">
        <w:tc>
          <w:tcPr>
            <w:tcW w:w="5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Органы, издающие акты валютного законодательства (институциональный аспект)</w:t>
            </w:r>
          </w:p>
        </w:tc>
        <w:tc>
          <w:tcPr>
            <w:tcW w:w="5107"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Акты валютного законодательства (нормативный аспект)</w:t>
            </w:r>
          </w:p>
        </w:tc>
      </w:tr>
      <w:tr w:rsidR="00FE1267" w:rsidRPr="00FE1267" w:rsidTr="00FE1267">
        <w:tc>
          <w:tcPr>
            <w:tcW w:w="5099"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Symbol" w:eastAsia="Times New Roman" w:hAnsi="Symbol" w:cs="Times New Roman"/>
                <w:sz w:val="24"/>
                <w:szCs w:val="24"/>
                <w:lang w:eastAsia="ru-RU"/>
              </w:rPr>
              <w:t></w:t>
            </w:r>
            <w:r w:rsidRPr="00FE1267">
              <w:rPr>
                <w:rFonts w:ascii="Times New Roman" w:eastAsia="Times New Roman" w:hAnsi="Times New Roman" w:cs="Times New Roman"/>
                <w:sz w:val="24"/>
                <w:szCs w:val="24"/>
                <w:lang w:eastAsia="ru-RU"/>
              </w:rPr>
              <w:t>. Органы общей компетенции</w:t>
            </w:r>
          </w:p>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1. Федеральное собрание РФ</w:t>
            </w:r>
          </w:p>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2. Правительство РФ</w:t>
            </w:r>
          </w:p>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3. Президент РФ</w:t>
            </w:r>
          </w:p>
        </w:tc>
        <w:tc>
          <w:tcPr>
            <w:tcW w:w="5107" w:type="dxa"/>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 </w:t>
            </w:r>
          </w:p>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1. Федеральные законы</w:t>
            </w:r>
          </w:p>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2. Постановления</w:t>
            </w:r>
          </w:p>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3. Указы</w:t>
            </w:r>
          </w:p>
        </w:tc>
      </w:tr>
      <w:tr w:rsidR="00FE1267" w:rsidRPr="00FE1267" w:rsidTr="00FE1267">
        <w:tc>
          <w:tcPr>
            <w:tcW w:w="5099"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Symbol" w:eastAsia="Times New Roman" w:hAnsi="Symbol" w:cs="Times New Roman"/>
                <w:sz w:val="24"/>
                <w:szCs w:val="24"/>
                <w:lang w:eastAsia="ru-RU"/>
              </w:rPr>
              <w:t></w:t>
            </w:r>
            <w:r w:rsidRPr="00FE1267">
              <w:rPr>
                <w:rFonts w:ascii="Symbol" w:eastAsia="Times New Roman" w:hAnsi="Symbol" w:cs="Times New Roman"/>
                <w:sz w:val="24"/>
                <w:szCs w:val="24"/>
                <w:lang w:eastAsia="ru-RU"/>
              </w:rPr>
              <w:t></w:t>
            </w:r>
            <w:r w:rsidRPr="00FE1267">
              <w:rPr>
                <w:rFonts w:ascii="Times New Roman" w:eastAsia="Times New Roman" w:hAnsi="Times New Roman" w:cs="Times New Roman"/>
                <w:sz w:val="24"/>
                <w:szCs w:val="24"/>
                <w:lang w:eastAsia="ru-RU"/>
              </w:rPr>
              <w:t>. Органы специальной компетенции</w:t>
            </w:r>
          </w:p>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1. Центральный банк РФ</w:t>
            </w:r>
          </w:p>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 </w:t>
            </w:r>
          </w:p>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2. Министерство финансов РФ</w:t>
            </w:r>
          </w:p>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3. Государственный таможенный комитет РФ</w:t>
            </w:r>
          </w:p>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4. Комитет РФ по драгметаллам и драгкамням</w:t>
            </w:r>
          </w:p>
        </w:tc>
        <w:tc>
          <w:tcPr>
            <w:tcW w:w="5107" w:type="dxa"/>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 </w:t>
            </w:r>
          </w:p>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1. Положения, инструкции, приказы, письма, разъяснения</w:t>
            </w:r>
          </w:p>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2. Положения, инструкции, приказы</w:t>
            </w:r>
          </w:p>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3. Положения, инструкции, приказы</w:t>
            </w:r>
          </w:p>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4. Положения, инструкции, приказы</w:t>
            </w:r>
          </w:p>
        </w:tc>
      </w:tr>
    </w:tbl>
    <w:p w:rsidR="00FE1267" w:rsidRPr="00FE1267" w:rsidRDefault="00FE1267" w:rsidP="00FE1267">
      <w:pPr>
        <w:spacing w:after="0" w:line="240" w:lineRule="auto"/>
        <w:ind w:firstLine="720"/>
        <w:jc w:val="right"/>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Основными нормативными документами, определяющими спе</w:t>
      </w:r>
      <w:r w:rsidRPr="00FE1267">
        <w:rPr>
          <w:rFonts w:ascii="Times New Roman" w:eastAsia="Times New Roman" w:hAnsi="Times New Roman" w:cs="Times New Roman"/>
          <w:color w:val="000000"/>
          <w:sz w:val="27"/>
          <w:szCs w:val="27"/>
          <w:lang w:eastAsia="ru-RU"/>
        </w:rPr>
        <w:softHyphen/>
        <w:t>цифику валютного законодательства Российской Федерации, яв</w:t>
      </w:r>
      <w:r w:rsidRPr="00FE1267">
        <w:rPr>
          <w:rFonts w:ascii="Times New Roman" w:eastAsia="Times New Roman" w:hAnsi="Times New Roman" w:cs="Times New Roman"/>
          <w:color w:val="000000"/>
          <w:sz w:val="27"/>
          <w:szCs w:val="27"/>
          <w:lang w:eastAsia="ru-RU"/>
        </w:rPr>
        <w:softHyphen/>
        <w:t>ляются: Закон РФ от 9.10.1992 "О валютном регулировании и валютном контроле"; Инструкция ЦБ РФ от 29 июня 1992 г. № 7 "О порядке обязательной продажи предприятиями, объединения</w:t>
      </w:r>
      <w:r w:rsidRPr="00FE1267">
        <w:rPr>
          <w:rFonts w:ascii="Times New Roman" w:eastAsia="Times New Roman" w:hAnsi="Times New Roman" w:cs="Times New Roman"/>
          <w:color w:val="000000"/>
          <w:sz w:val="27"/>
          <w:szCs w:val="27"/>
          <w:lang w:eastAsia="ru-RU"/>
        </w:rPr>
        <w:softHyphen/>
        <w:t>ми, организациями части валютной выручки через уполномочен</w:t>
      </w:r>
      <w:r w:rsidRPr="00FE1267">
        <w:rPr>
          <w:rFonts w:ascii="Times New Roman" w:eastAsia="Times New Roman" w:hAnsi="Times New Roman" w:cs="Times New Roman"/>
          <w:color w:val="000000"/>
          <w:sz w:val="27"/>
          <w:szCs w:val="27"/>
          <w:lang w:eastAsia="ru-RU"/>
        </w:rPr>
        <w:softHyphen/>
        <w:t>ные банки и проведения операций на внутреннем валютном рын</w:t>
      </w:r>
      <w:r w:rsidRPr="00FE1267">
        <w:rPr>
          <w:rFonts w:ascii="Times New Roman" w:eastAsia="Times New Roman" w:hAnsi="Times New Roman" w:cs="Times New Roman"/>
          <w:color w:val="000000"/>
          <w:sz w:val="27"/>
          <w:szCs w:val="27"/>
          <w:lang w:eastAsia="ru-RU"/>
        </w:rPr>
        <w:softHyphen/>
        <w:t>ке Российской Федерации"; Инструкция ЦБ РФ и ГТК РФ № 19 (1993 г.) "О порядке осуществления валютного контроля за по</w:t>
      </w:r>
      <w:r w:rsidRPr="00FE1267">
        <w:rPr>
          <w:rFonts w:ascii="Times New Roman" w:eastAsia="Times New Roman" w:hAnsi="Times New Roman" w:cs="Times New Roman"/>
          <w:color w:val="000000"/>
          <w:sz w:val="27"/>
          <w:szCs w:val="27"/>
          <w:lang w:eastAsia="ru-RU"/>
        </w:rPr>
        <w:softHyphen/>
        <w:t>ступлением в РФ выручки от экспорта товаров"; Инструкция ЦБ РФ и ГТК РФ № 30 (1995 г.) "О порядке осуществления валютного контроля за обоснованностью платежей в иностранной валюте за импортируемые товары"; постановление Правительства РФ от 26.12.95 г. № 1267 "О введении единой системы обязательной экс</w:t>
      </w:r>
      <w:r w:rsidRPr="00FE1267">
        <w:rPr>
          <w:rFonts w:ascii="Times New Roman" w:eastAsia="Times New Roman" w:hAnsi="Times New Roman" w:cs="Times New Roman"/>
          <w:color w:val="000000"/>
          <w:sz w:val="27"/>
          <w:szCs w:val="27"/>
          <w:lang w:eastAsia="ru-RU"/>
        </w:rPr>
        <w:softHyphen/>
        <w:t>пертной оценки количества, качества и цены экспортных това</w:t>
      </w:r>
      <w:r w:rsidRPr="00FE1267">
        <w:rPr>
          <w:rFonts w:ascii="Times New Roman" w:eastAsia="Times New Roman" w:hAnsi="Times New Roman" w:cs="Times New Roman"/>
          <w:color w:val="000000"/>
          <w:sz w:val="27"/>
          <w:szCs w:val="27"/>
          <w:lang w:eastAsia="ru-RU"/>
        </w:rPr>
        <w:softHyphen/>
        <w:t>ров"; Закон РФ от 18.08.96 г. "О государственном регулировании внешнеторговых бартерных сделок".</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lastRenderedPageBreak/>
        <w:t>Основой регулирования валютных отношений в РФ выступает Закон РФ "О валютном регулировании и валютном контроле". Объектом валютного регулирования в соответствии с текстом дан</w:t>
      </w:r>
      <w:r w:rsidRPr="00FE1267">
        <w:rPr>
          <w:rFonts w:ascii="Times New Roman" w:eastAsia="Times New Roman" w:hAnsi="Times New Roman" w:cs="Times New Roman"/>
          <w:color w:val="000000"/>
          <w:sz w:val="27"/>
          <w:szCs w:val="27"/>
          <w:lang w:eastAsia="ru-RU"/>
        </w:rPr>
        <w:softHyphen/>
        <w:t>ного закона являются валюта и валютные ценности.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Под валютой Российской Федерации понимаются находящие</w:t>
      </w:r>
      <w:r w:rsidRPr="00FE1267">
        <w:rPr>
          <w:rFonts w:ascii="Times New Roman" w:eastAsia="Times New Roman" w:hAnsi="Times New Roman" w:cs="Times New Roman"/>
          <w:color w:val="000000"/>
          <w:sz w:val="27"/>
          <w:szCs w:val="27"/>
          <w:lang w:eastAsia="ru-RU"/>
        </w:rPr>
        <w:softHyphen/>
        <w:t>ся в обращении рубли в виде банкнот Российской Федерации и монеты, средства в рублях на счетах в банках и иных кредитных учреждениях в Российской Федерации, а также за ее пределами на основании соглашений, заключаемых Правительством РФ и ЦБ РФ с соответствующими органами иностранных государств об использовании на территории данного государства валюты Рос</w:t>
      </w:r>
      <w:r w:rsidRPr="00FE1267">
        <w:rPr>
          <w:rFonts w:ascii="Times New Roman" w:eastAsia="Times New Roman" w:hAnsi="Times New Roman" w:cs="Times New Roman"/>
          <w:color w:val="000000"/>
          <w:sz w:val="27"/>
          <w:szCs w:val="27"/>
          <w:lang w:eastAsia="ru-RU"/>
        </w:rPr>
        <w:softHyphen/>
        <w:t>сийской Федерации в качестве законного платежного средства.</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Под иностранной валютой понимаются денежные знаки иностранных государств (банкноты, казначейские билеты и мо</w:t>
      </w:r>
      <w:r w:rsidRPr="00FE1267">
        <w:rPr>
          <w:rFonts w:ascii="Times New Roman" w:eastAsia="Times New Roman" w:hAnsi="Times New Roman" w:cs="Times New Roman"/>
          <w:color w:val="000000"/>
          <w:sz w:val="27"/>
          <w:szCs w:val="27"/>
          <w:lang w:eastAsia="ru-RU"/>
        </w:rPr>
        <w:softHyphen/>
        <w:t>неты), находящиеся в обращении и являющиеся законным пла</w:t>
      </w:r>
      <w:r w:rsidRPr="00FE1267">
        <w:rPr>
          <w:rFonts w:ascii="Times New Roman" w:eastAsia="Times New Roman" w:hAnsi="Times New Roman" w:cs="Times New Roman"/>
          <w:color w:val="000000"/>
          <w:sz w:val="27"/>
          <w:szCs w:val="27"/>
          <w:lang w:eastAsia="ru-RU"/>
        </w:rPr>
        <w:softHyphen/>
        <w:t>тежным средством в соответствующем иностранном государстве или группе государств; средства на счетах в денежных единицах иностранных государств и международных денежных или расчет</w:t>
      </w:r>
      <w:r w:rsidRPr="00FE1267">
        <w:rPr>
          <w:rFonts w:ascii="Times New Roman" w:eastAsia="Times New Roman" w:hAnsi="Times New Roman" w:cs="Times New Roman"/>
          <w:color w:val="000000"/>
          <w:sz w:val="27"/>
          <w:szCs w:val="27"/>
          <w:lang w:eastAsia="ru-RU"/>
        </w:rPr>
        <w:softHyphen/>
        <w:t>ных единицах.</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Валютные ценности включают в себя иностранную валюту; ценные бумаги в иностранной валюте; драгоценные металлы в любом виде и состоянии, за исключением ювелирных и других бытовых изделий и их лома; природные драгоценные камни в сыром и обработанном виде, а также жемчуг, за исключением юве</w:t>
      </w:r>
      <w:r w:rsidRPr="00FE1267">
        <w:rPr>
          <w:rFonts w:ascii="Times New Roman" w:eastAsia="Times New Roman" w:hAnsi="Times New Roman" w:cs="Times New Roman"/>
          <w:color w:val="000000"/>
          <w:sz w:val="27"/>
          <w:szCs w:val="27"/>
          <w:lang w:eastAsia="ru-RU"/>
        </w:rPr>
        <w:softHyphen/>
        <w:t>лирных и бытовых изделий и их лома.</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Правовое регулирование в Российской Федерации порядка со</w:t>
      </w:r>
      <w:r w:rsidRPr="00FE1267">
        <w:rPr>
          <w:rFonts w:ascii="Times New Roman" w:eastAsia="Times New Roman" w:hAnsi="Times New Roman" w:cs="Times New Roman"/>
          <w:color w:val="000000"/>
          <w:sz w:val="27"/>
          <w:szCs w:val="27"/>
          <w:lang w:eastAsia="ru-RU"/>
        </w:rPr>
        <w:softHyphen/>
        <w:t>вершения операций с каждым видом валютных ценностей различно. Так, порядок совершения операций с драгоценными ме</w:t>
      </w:r>
      <w:r w:rsidRPr="00FE1267">
        <w:rPr>
          <w:rFonts w:ascii="Times New Roman" w:eastAsia="Times New Roman" w:hAnsi="Times New Roman" w:cs="Times New Roman"/>
          <w:color w:val="000000"/>
          <w:sz w:val="27"/>
          <w:szCs w:val="27"/>
          <w:lang w:eastAsia="ru-RU"/>
        </w:rPr>
        <w:softHyphen/>
        <w:t>таллами и камнями определяется Правительством РФ, в частнос</w:t>
      </w:r>
      <w:r w:rsidRPr="00FE1267">
        <w:rPr>
          <w:rFonts w:ascii="Times New Roman" w:eastAsia="Times New Roman" w:hAnsi="Times New Roman" w:cs="Times New Roman"/>
          <w:color w:val="000000"/>
          <w:sz w:val="27"/>
          <w:szCs w:val="27"/>
          <w:lang w:eastAsia="ru-RU"/>
        </w:rPr>
        <w:softHyphen/>
        <w:t>ти Комитетом РФ по драгметаллам и драгкамням. Порядок обра</w:t>
      </w:r>
      <w:r w:rsidRPr="00FE1267">
        <w:rPr>
          <w:rFonts w:ascii="Times New Roman" w:eastAsia="Times New Roman" w:hAnsi="Times New Roman" w:cs="Times New Roman"/>
          <w:color w:val="000000"/>
          <w:sz w:val="27"/>
          <w:szCs w:val="27"/>
          <w:lang w:eastAsia="ru-RU"/>
        </w:rPr>
        <w:softHyphen/>
        <w:t>щения и использования наличной иностранной валюты и ценных бумаг в иностранной валюте устанавливает Центральный банк России. К особенностям валютного законодательства Российской Федерации относится необычный перечень документов, относи</w:t>
      </w:r>
      <w:r w:rsidRPr="00FE1267">
        <w:rPr>
          <w:rFonts w:ascii="Times New Roman" w:eastAsia="Times New Roman" w:hAnsi="Times New Roman" w:cs="Times New Roman"/>
          <w:color w:val="000000"/>
          <w:sz w:val="27"/>
          <w:szCs w:val="27"/>
          <w:lang w:eastAsia="ru-RU"/>
        </w:rPr>
        <w:softHyphen/>
        <w:t>мых к категории ценных бумаг, которые выражены в иностран</w:t>
      </w:r>
      <w:r w:rsidRPr="00FE1267">
        <w:rPr>
          <w:rFonts w:ascii="Times New Roman" w:eastAsia="Times New Roman" w:hAnsi="Times New Roman" w:cs="Times New Roman"/>
          <w:color w:val="000000"/>
          <w:sz w:val="27"/>
          <w:szCs w:val="27"/>
          <w:lang w:eastAsia="ru-RU"/>
        </w:rPr>
        <w:softHyphen/>
        <w:t>ной валюте. Помимо традиционных видов (акции, облигации, чеки, векселя и сертификаты) в него включены и платежные поруче</w:t>
      </w:r>
      <w:r w:rsidRPr="00FE1267">
        <w:rPr>
          <w:rFonts w:ascii="Times New Roman" w:eastAsia="Times New Roman" w:hAnsi="Times New Roman" w:cs="Times New Roman"/>
          <w:color w:val="000000"/>
          <w:sz w:val="27"/>
          <w:szCs w:val="27"/>
          <w:lang w:eastAsia="ru-RU"/>
        </w:rPr>
        <w:softHyphen/>
        <w:t>ния, гарантийные письма и аккредитивы, которые по своей при</w:t>
      </w:r>
      <w:r w:rsidRPr="00FE1267">
        <w:rPr>
          <w:rFonts w:ascii="Times New Roman" w:eastAsia="Times New Roman" w:hAnsi="Times New Roman" w:cs="Times New Roman"/>
          <w:color w:val="000000"/>
          <w:sz w:val="27"/>
          <w:szCs w:val="27"/>
          <w:lang w:eastAsia="ru-RU"/>
        </w:rPr>
        <w:softHyphen/>
        <w:t>роде никогда не были ценными бумагами.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Субъектами валютных отношений выступают резиденты и не</w:t>
      </w:r>
      <w:r w:rsidRPr="00FE1267">
        <w:rPr>
          <w:rFonts w:ascii="Times New Roman" w:eastAsia="Times New Roman" w:hAnsi="Times New Roman" w:cs="Times New Roman"/>
          <w:color w:val="000000"/>
          <w:sz w:val="27"/>
          <w:szCs w:val="27"/>
          <w:lang w:eastAsia="ru-RU"/>
        </w:rPr>
        <w:softHyphen/>
        <w:t>резиденты Российской Федерации. В основе деления субъектов валютного рынка на "резидентов" и "нерезидентов" лежит об</w:t>
      </w:r>
      <w:r w:rsidRPr="00FE1267">
        <w:rPr>
          <w:rFonts w:ascii="Times New Roman" w:eastAsia="Times New Roman" w:hAnsi="Times New Roman" w:cs="Times New Roman"/>
          <w:color w:val="000000"/>
          <w:sz w:val="27"/>
          <w:szCs w:val="27"/>
          <w:lang w:eastAsia="ru-RU"/>
        </w:rPr>
        <w:softHyphen/>
        <w:t>щепризнанный в международном частном праве критерий "осед</w:t>
      </w:r>
      <w:r w:rsidRPr="00FE1267">
        <w:rPr>
          <w:rFonts w:ascii="Times New Roman" w:eastAsia="Times New Roman" w:hAnsi="Times New Roman" w:cs="Times New Roman"/>
          <w:color w:val="000000"/>
          <w:sz w:val="27"/>
          <w:szCs w:val="27"/>
          <w:lang w:eastAsia="ru-RU"/>
        </w:rPr>
        <w:softHyphen/>
        <w:t>лости". Резидентами Российской Федерации признаются юриди</w:t>
      </w:r>
      <w:r w:rsidRPr="00FE1267">
        <w:rPr>
          <w:rFonts w:ascii="Times New Roman" w:eastAsia="Times New Roman" w:hAnsi="Times New Roman" w:cs="Times New Roman"/>
          <w:color w:val="000000"/>
          <w:sz w:val="27"/>
          <w:szCs w:val="27"/>
          <w:lang w:eastAsia="ru-RU"/>
        </w:rPr>
        <w:softHyphen/>
        <w:t>ческие лица, созданные в соответствии с ее законодательством и имеющие в ней местонахождение. При определении круга физи</w:t>
      </w:r>
      <w:r w:rsidRPr="00FE1267">
        <w:rPr>
          <w:rFonts w:ascii="Times New Roman" w:eastAsia="Times New Roman" w:hAnsi="Times New Roman" w:cs="Times New Roman"/>
          <w:color w:val="000000"/>
          <w:sz w:val="27"/>
          <w:szCs w:val="27"/>
          <w:lang w:eastAsia="ru-RU"/>
        </w:rPr>
        <w:softHyphen/>
        <w:t>ческих лиц-резидентов принимается во внимание критерий по</w:t>
      </w:r>
      <w:r w:rsidRPr="00FE1267">
        <w:rPr>
          <w:rFonts w:ascii="Times New Roman" w:eastAsia="Times New Roman" w:hAnsi="Times New Roman" w:cs="Times New Roman"/>
          <w:color w:val="000000"/>
          <w:sz w:val="27"/>
          <w:szCs w:val="27"/>
          <w:lang w:eastAsia="ru-RU"/>
        </w:rPr>
        <w:softHyphen/>
        <w:t>стоянного места жительства, известный в международном част</w:t>
      </w:r>
      <w:r w:rsidRPr="00FE1267">
        <w:rPr>
          <w:rFonts w:ascii="Times New Roman" w:eastAsia="Times New Roman" w:hAnsi="Times New Roman" w:cs="Times New Roman"/>
          <w:color w:val="000000"/>
          <w:sz w:val="27"/>
          <w:szCs w:val="27"/>
          <w:lang w:eastAsia="ru-RU"/>
        </w:rPr>
        <w:softHyphen/>
        <w:t>ном праве как критерий "домициляции".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По своему содержанию все валютные операции, проводимые на территории Российской Федерации, подразделяются на:</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lastRenderedPageBreak/>
        <w:t>1) операции, связанные с переходом права собственности и иных прав на валютные ценности;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2) ввоз и пересылку в (из) Российскую Федерацию валютных ценностей;</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3) осуществление международных денежных переводов. Далее, по порядку осуществления валютные операции подразде</w:t>
      </w:r>
      <w:r w:rsidRPr="00FE1267">
        <w:rPr>
          <w:rFonts w:ascii="Times New Roman" w:eastAsia="Times New Roman" w:hAnsi="Times New Roman" w:cs="Times New Roman"/>
          <w:color w:val="000000"/>
          <w:sz w:val="27"/>
          <w:szCs w:val="27"/>
          <w:lang w:eastAsia="ru-RU"/>
        </w:rPr>
        <w:softHyphen/>
        <w:t>ляются на текущие валютные операции и операции, связанные с движением капитала.</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К текущим валютным операциям относятся переводы в (из) Российскую Федерацию иностранной валюты для осуществления расчетов без отсрочки платежа по экспорту и импорту товаров, работ и услуг, а также для осуществления расчетов, связанных с кредитованием экспортно-импортных операций на срок не более 180 дней; получение и предоставление финансовых кредитов на срок не более 180 дней; переводы в (из) Российскую Федерацию процентов, дивидендов и иных доходов по вкладам, инвестициям, кредитам и прочим операциям, связанным с движением капитала; переводы неторгового характера в (из) Российскую Федера</w:t>
      </w:r>
      <w:r w:rsidRPr="00FE1267">
        <w:rPr>
          <w:rFonts w:ascii="Times New Roman" w:eastAsia="Times New Roman" w:hAnsi="Times New Roman" w:cs="Times New Roman"/>
          <w:color w:val="000000"/>
          <w:sz w:val="27"/>
          <w:szCs w:val="27"/>
          <w:lang w:eastAsia="ru-RU"/>
        </w:rPr>
        <w:softHyphen/>
        <w:t>цию, включая переводы сумм заработной платы, пенсии, алимен</w:t>
      </w:r>
      <w:r w:rsidRPr="00FE1267">
        <w:rPr>
          <w:rFonts w:ascii="Times New Roman" w:eastAsia="Times New Roman" w:hAnsi="Times New Roman" w:cs="Times New Roman"/>
          <w:color w:val="000000"/>
          <w:sz w:val="27"/>
          <w:szCs w:val="27"/>
          <w:lang w:eastAsia="ru-RU"/>
        </w:rPr>
        <w:softHyphen/>
        <w:t>тов, наследства и т.п.</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Операции, связанные с движением капитала, включают пря</w:t>
      </w:r>
      <w:r w:rsidRPr="00FE1267">
        <w:rPr>
          <w:rFonts w:ascii="Times New Roman" w:eastAsia="Times New Roman" w:hAnsi="Times New Roman" w:cs="Times New Roman"/>
          <w:color w:val="000000"/>
          <w:sz w:val="27"/>
          <w:szCs w:val="27"/>
          <w:lang w:eastAsia="ru-RU"/>
        </w:rPr>
        <w:softHyphen/>
        <w:t>мые и портфельные инвестиции, предоставление и получение финансовых кредитов на срок более 180 дней и предоставление отсроч</w:t>
      </w:r>
      <w:r w:rsidRPr="00FE1267">
        <w:rPr>
          <w:rFonts w:ascii="Times New Roman" w:eastAsia="Times New Roman" w:hAnsi="Times New Roman" w:cs="Times New Roman"/>
          <w:color w:val="000000"/>
          <w:sz w:val="27"/>
          <w:szCs w:val="27"/>
          <w:lang w:eastAsia="ru-RU"/>
        </w:rPr>
        <w:softHyphen/>
        <w:t>ки платежа на срок более 180 дней по экспорту и импорту товаров.</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Необходимость такой классификации валютных операций объясняется различием правового режима их осуществления ре</w:t>
      </w:r>
      <w:r w:rsidRPr="00FE1267">
        <w:rPr>
          <w:rFonts w:ascii="Times New Roman" w:eastAsia="Times New Roman" w:hAnsi="Times New Roman" w:cs="Times New Roman"/>
          <w:color w:val="000000"/>
          <w:sz w:val="27"/>
          <w:szCs w:val="27"/>
          <w:lang w:eastAsia="ru-RU"/>
        </w:rPr>
        <w:softHyphen/>
        <w:t>зидентами в случаях, когда имеет место вывоз капитала.</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Банки РФ, осуществляющие операции с валютой, могут иметь три вида лицензий на проведение операций с валютой: внутрен</w:t>
      </w:r>
      <w:r w:rsidRPr="00FE1267">
        <w:rPr>
          <w:rFonts w:ascii="Times New Roman" w:eastAsia="Times New Roman" w:hAnsi="Times New Roman" w:cs="Times New Roman"/>
          <w:color w:val="000000"/>
          <w:sz w:val="27"/>
          <w:szCs w:val="27"/>
          <w:lang w:eastAsia="ru-RU"/>
        </w:rPr>
        <w:softHyphen/>
        <w:t>нюю, расширенную и генеральную. Внутренняя валютная лицен</w:t>
      </w:r>
      <w:r w:rsidRPr="00FE1267">
        <w:rPr>
          <w:rFonts w:ascii="Times New Roman" w:eastAsia="Times New Roman" w:hAnsi="Times New Roman" w:cs="Times New Roman"/>
          <w:color w:val="000000"/>
          <w:sz w:val="27"/>
          <w:szCs w:val="27"/>
          <w:lang w:eastAsia="ru-RU"/>
        </w:rPr>
        <w:softHyphen/>
        <w:t>зия позволяет коммерческому банку открывать валютные счета только в банках Российской Федерации. Расширенная лицензия дает возможность открывать до шести счетов в иностранной ва</w:t>
      </w:r>
      <w:r w:rsidRPr="00FE1267">
        <w:rPr>
          <w:rFonts w:ascii="Times New Roman" w:eastAsia="Times New Roman" w:hAnsi="Times New Roman" w:cs="Times New Roman"/>
          <w:color w:val="000000"/>
          <w:sz w:val="27"/>
          <w:szCs w:val="27"/>
          <w:lang w:eastAsia="ru-RU"/>
        </w:rPr>
        <w:softHyphen/>
        <w:t>люте за границей. Генеральная лицензия дает право на открытие любого количества корреспондентских счетов за границей и про</w:t>
      </w:r>
      <w:r w:rsidRPr="00FE1267">
        <w:rPr>
          <w:rFonts w:ascii="Times New Roman" w:eastAsia="Times New Roman" w:hAnsi="Times New Roman" w:cs="Times New Roman"/>
          <w:color w:val="000000"/>
          <w:sz w:val="27"/>
          <w:szCs w:val="27"/>
          <w:lang w:eastAsia="ru-RU"/>
        </w:rPr>
        <w:softHyphen/>
        <w:t>ведение любых операций с валютой на территории Российской Федерации и за ее пределами. Из 2543 коммерческих банков, за</w:t>
      </w:r>
      <w:r w:rsidRPr="00FE1267">
        <w:rPr>
          <w:rFonts w:ascii="Times New Roman" w:eastAsia="Times New Roman" w:hAnsi="Times New Roman" w:cs="Times New Roman"/>
          <w:color w:val="000000"/>
          <w:sz w:val="27"/>
          <w:szCs w:val="27"/>
          <w:lang w:eastAsia="ru-RU"/>
        </w:rPr>
        <w:softHyphen/>
        <w:t>регистрированных на территории Российской Федерации по со</w:t>
      </w:r>
      <w:r w:rsidRPr="00FE1267">
        <w:rPr>
          <w:rFonts w:ascii="Times New Roman" w:eastAsia="Times New Roman" w:hAnsi="Times New Roman" w:cs="Times New Roman"/>
          <w:color w:val="000000"/>
          <w:sz w:val="27"/>
          <w:szCs w:val="27"/>
          <w:lang w:eastAsia="ru-RU"/>
        </w:rPr>
        <w:softHyphen/>
        <w:t>стоянию на 1 марта 1995 г., 774 банка владели лицензией на со</w:t>
      </w:r>
      <w:r w:rsidRPr="00FE1267">
        <w:rPr>
          <w:rFonts w:ascii="Times New Roman" w:eastAsia="Times New Roman" w:hAnsi="Times New Roman" w:cs="Times New Roman"/>
          <w:color w:val="000000"/>
          <w:sz w:val="27"/>
          <w:szCs w:val="27"/>
          <w:lang w:eastAsia="ru-RU"/>
        </w:rPr>
        <w:softHyphen/>
        <w:t>вершение операций в иностранной валюте, 252 банка имели гене</w:t>
      </w:r>
      <w:r w:rsidRPr="00FE1267">
        <w:rPr>
          <w:rFonts w:ascii="Times New Roman" w:eastAsia="Times New Roman" w:hAnsi="Times New Roman" w:cs="Times New Roman"/>
          <w:color w:val="000000"/>
          <w:sz w:val="27"/>
          <w:szCs w:val="27"/>
          <w:lang w:eastAsia="ru-RU"/>
        </w:rPr>
        <w:softHyphen/>
        <w:t>ральную лицензию, 101 банк получил разрешение на проведение операций с золотом и серебром.</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В соответствии с валютным законодательством все российские предприятия независимо от форм собственности (в том числе с иностранными инвестициями) обязаны осуществлять продажу 50% валютной выручки от экспорта товаров на внутреннем валютном рынке Российской Федерации через уполномоченные банки. По поручению предприятия сделки купли-продажи иностранной ва</w:t>
      </w:r>
      <w:r w:rsidRPr="00FE1267">
        <w:rPr>
          <w:rFonts w:ascii="Times New Roman" w:eastAsia="Times New Roman" w:hAnsi="Times New Roman" w:cs="Times New Roman"/>
          <w:color w:val="000000"/>
          <w:sz w:val="27"/>
          <w:szCs w:val="27"/>
          <w:lang w:eastAsia="ru-RU"/>
        </w:rPr>
        <w:softHyphen/>
        <w:t xml:space="preserve">люты осуществляются либо между уполномоченными банками, либо уполномоченными банками через валютную биржу. Купля-продажа иностранной валюты осуществляется банками от своего имени и за свой счет или за комиссионное вознаграждение по поручению предприятия от своего имени. Если в течение 14 дней предприятие не подало заявку на продажу 50% </w:t>
      </w:r>
      <w:r w:rsidRPr="00FE1267">
        <w:rPr>
          <w:rFonts w:ascii="Times New Roman" w:eastAsia="Times New Roman" w:hAnsi="Times New Roman" w:cs="Times New Roman"/>
          <w:color w:val="000000"/>
          <w:sz w:val="27"/>
          <w:szCs w:val="27"/>
          <w:lang w:eastAsia="ru-RU"/>
        </w:rPr>
        <w:lastRenderedPageBreak/>
        <w:t>поступившей валют</w:t>
      </w:r>
      <w:r w:rsidRPr="00FE1267">
        <w:rPr>
          <w:rFonts w:ascii="Times New Roman" w:eastAsia="Times New Roman" w:hAnsi="Times New Roman" w:cs="Times New Roman"/>
          <w:color w:val="000000"/>
          <w:sz w:val="27"/>
          <w:szCs w:val="27"/>
          <w:lang w:eastAsia="ru-RU"/>
        </w:rPr>
        <w:softHyphen/>
        <w:t>ной выручки, то банк осуществляет продажу без согласования с клиентом.</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Предприятия, оперирующие с валютой, имеют в коммерчес</w:t>
      </w:r>
      <w:r w:rsidRPr="00FE1267">
        <w:rPr>
          <w:rFonts w:ascii="Times New Roman" w:eastAsia="Times New Roman" w:hAnsi="Times New Roman" w:cs="Times New Roman"/>
          <w:color w:val="000000"/>
          <w:sz w:val="27"/>
          <w:szCs w:val="27"/>
          <w:lang w:eastAsia="ru-RU"/>
        </w:rPr>
        <w:softHyphen/>
        <w:t>ком банке текущие и транзитные валютные счета. Вся иностран</w:t>
      </w:r>
      <w:r w:rsidRPr="00FE1267">
        <w:rPr>
          <w:rFonts w:ascii="Times New Roman" w:eastAsia="Times New Roman" w:hAnsi="Times New Roman" w:cs="Times New Roman"/>
          <w:color w:val="000000"/>
          <w:sz w:val="27"/>
          <w:szCs w:val="27"/>
          <w:lang w:eastAsia="ru-RU"/>
        </w:rPr>
        <w:softHyphen/>
        <w:t>ная валюта, полученная от нерезидентов, полностью зачисляется на транзитный счет предприятия. После 50%-ной продажи ва</w:t>
      </w:r>
      <w:r w:rsidRPr="00FE1267">
        <w:rPr>
          <w:rFonts w:ascii="Times New Roman" w:eastAsia="Times New Roman" w:hAnsi="Times New Roman" w:cs="Times New Roman"/>
          <w:color w:val="000000"/>
          <w:sz w:val="27"/>
          <w:szCs w:val="27"/>
          <w:lang w:eastAsia="ru-RU"/>
        </w:rPr>
        <w:softHyphen/>
        <w:t>лютной выручки оставшаяся сумма в иностранной валюте пере</w:t>
      </w:r>
      <w:r w:rsidRPr="00FE1267">
        <w:rPr>
          <w:rFonts w:ascii="Times New Roman" w:eastAsia="Times New Roman" w:hAnsi="Times New Roman" w:cs="Times New Roman"/>
          <w:color w:val="000000"/>
          <w:sz w:val="27"/>
          <w:szCs w:val="27"/>
          <w:lang w:eastAsia="ru-RU"/>
        </w:rPr>
        <w:softHyphen/>
        <w:t>числяется на текущий валютный счет предприятия и может быть использована на любые цели, разрешенные законом. Обязатель</w:t>
      </w:r>
      <w:r w:rsidRPr="00FE1267">
        <w:rPr>
          <w:rFonts w:ascii="Times New Roman" w:eastAsia="Times New Roman" w:hAnsi="Times New Roman" w:cs="Times New Roman"/>
          <w:color w:val="000000"/>
          <w:sz w:val="27"/>
          <w:szCs w:val="27"/>
          <w:lang w:eastAsia="ru-RU"/>
        </w:rPr>
        <w:softHyphen/>
        <w:t>ной продаже не подлежат следующие поступления в иностранной валюте от нерезидентов: поступления в качестве взносов в устав</w:t>
      </w:r>
      <w:r w:rsidRPr="00FE1267">
        <w:rPr>
          <w:rFonts w:ascii="Times New Roman" w:eastAsia="Times New Roman" w:hAnsi="Times New Roman" w:cs="Times New Roman"/>
          <w:color w:val="000000"/>
          <w:sz w:val="27"/>
          <w:szCs w:val="27"/>
          <w:lang w:eastAsia="ru-RU"/>
        </w:rPr>
        <w:softHyphen/>
        <w:t>ный фонд, а также дивиденды от участия в капитале; поступления от продажи ценных бумаг, а также дивиденды по ценным бума</w:t>
      </w:r>
      <w:r w:rsidRPr="00FE1267">
        <w:rPr>
          <w:rFonts w:ascii="Times New Roman" w:eastAsia="Times New Roman" w:hAnsi="Times New Roman" w:cs="Times New Roman"/>
          <w:color w:val="000000"/>
          <w:sz w:val="27"/>
          <w:szCs w:val="27"/>
          <w:lang w:eastAsia="ru-RU"/>
        </w:rPr>
        <w:softHyphen/>
        <w:t>гам; поступления в виде пожертвований на благотворительные цели; поступления в виде привлеченных кредитов и т.д.</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Переводить, вывозить и пересылать валютные ценности из России резиденты и нерезиденты имеют право при соблюдении лицензионного порядка, установленного ЦБ России. Соблюде</w:t>
      </w:r>
      <w:r w:rsidRPr="00FE1267">
        <w:rPr>
          <w:rFonts w:ascii="Times New Roman" w:eastAsia="Times New Roman" w:hAnsi="Times New Roman" w:cs="Times New Roman"/>
          <w:color w:val="000000"/>
          <w:sz w:val="27"/>
          <w:szCs w:val="27"/>
          <w:lang w:eastAsia="ru-RU"/>
        </w:rPr>
        <w:softHyphen/>
        <w:t>ние лицензионного порядка не требуется при осуществлении те</w:t>
      </w:r>
      <w:r w:rsidRPr="00FE1267">
        <w:rPr>
          <w:rFonts w:ascii="Times New Roman" w:eastAsia="Times New Roman" w:hAnsi="Times New Roman" w:cs="Times New Roman"/>
          <w:color w:val="000000"/>
          <w:sz w:val="27"/>
          <w:szCs w:val="27"/>
          <w:lang w:eastAsia="ru-RU"/>
        </w:rPr>
        <w:softHyphen/>
        <w:t>кущих валютных операций; вывозе нерезидентами ранее ввезен</w:t>
      </w:r>
      <w:r w:rsidRPr="00FE1267">
        <w:rPr>
          <w:rFonts w:ascii="Times New Roman" w:eastAsia="Times New Roman" w:hAnsi="Times New Roman" w:cs="Times New Roman"/>
          <w:color w:val="000000"/>
          <w:sz w:val="27"/>
          <w:szCs w:val="27"/>
          <w:lang w:eastAsia="ru-RU"/>
        </w:rPr>
        <w:softHyphen/>
        <w:t>ного в Российскую Федерацию капитала; вывозе физическими ли</w:t>
      </w:r>
      <w:r w:rsidRPr="00FE1267">
        <w:rPr>
          <w:rFonts w:ascii="Times New Roman" w:eastAsia="Times New Roman" w:hAnsi="Times New Roman" w:cs="Times New Roman"/>
          <w:color w:val="000000"/>
          <w:sz w:val="27"/>
          <w:szCs w:val="27"/>
          <w:lang w:eastAsia="ru-RU"/>
        </w:rPr>
        <w:softHyphen/>
        <w:t>цами-нерезидентами ранее ввезенного в Российскую Федерацию капитала. Проведенный ранее ввоз валютных ценностей подтверж</w:t>
      </w:r>
      <w:r w:rsidRPr="00FE1267">
        <w:rPr>
          <w:rFonts w:ascii="Times New Roman" w:eastAsia="Times New Roman" w:hAnsi="Times New Roman" w:cs="Times New Roman"/>
          <w:color w:val="000000"/>
          <w:sz w:val="27"/>
          <w:szCs w:val="27"/>
          <w:lang w:eastAsia="ru-RU"/>
        </w:rPr>
        <w:softHyphen/>
        <w:t>дается декларацией или иным документом. Лицензии на вывоз капитала выдаются в Банке России. Для юридических лиц пред</w:t>
      </w:r>
      <w:r w:rsidRPr="00FE1267">
        <w:rPr>
          <w:rFonts w:ascii="Times New Roman" w:eastAsia="Times New Roman" w:hAnsi="Times New Roman" w:cs="Times New Roman"/>
          <w:color w:val="000000"/>
          <w:sz w:val="27"/>
          <w:szCs w:val="27"/>
          <w:lang w:eastAsia="ru-RU"/>
        </w:rPr>
        <w:softHyphen/>
        <w:t>усмотрен необходимый перечень документов, необходимых для получения лицензии на вывоз капитала. В него входят: заверен</w:t>
      </w:r>
      <w:r w:rsidRPr="00FE1267">
        <w:rPr>
          <w:rFonts w:ascii="Times New Roman" w:eastAsia="Times New Roman" w:hAnsi="Times New Roman" w:cs="Times New Roman"/>
          <w:color w:val="000000"/>
          <w:sz w:val="27"/>
          <w:szCs w:val="27"/>
          <w:lang w:eastAsia="ru-RU"/>
        </w:rPr>
        <w:softHyphen/>
        <w:t>ные копии учредительных документов, технико-экономическое обоснование, копии аудиторского заключения, справки из обслу</w:t>
      </w:r>
      <w:r w:rsidRPr="00FE1267">
        <w:rPr>
          <w:rFonts w:ascii="Times New Roman" w:eastAsia="Times New Roman" w:hAnsi="Times New Roman" w:cs="Times New Roman"/>
          <w:color w:val="000000"/>
          <w:sz w:val="27"/>
          <w:szCs w:val="27"/>
          <w:lang w:eastAsia="ru-RU"/>
        </w:rPr>
        <w:softHyphen/>
        <w:t>живающего банка и т.д. (см. письмо ЦБ РФ от 26.11.93 № 47 "О порядке выдачи лицензий на перевод капитала из РФ").</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3. ВАЛЮТНЫЙ КОНТРОЛЬ В РОССИЙСКОЙ ФЕДЕРАЦИИ</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 </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Либерализация внешнеэкономической деятельности привела к возникновению новой для экономики России проблемы, связан</w:t>
      </w:r>
      <w:r w:rsidRPr="00FE1267">
        <w:rPr>
          <w:rFonts w:ascii="Times New Roman" w:eastAsia="Times New Roman" w:hAnsi="Times New Roman" w:cs="Times New Roman"/>
          <w:color w:val="000000"/>
          <w:sz w:val="27"/>
          <w:szCs w:val="27"/>
          <w:lang w:eastAsia="ru-RU"/>
        </w:rPr>
        <w:softHyphen/>
        <w:t>ной с "утечкой" капитала из страны. Сложилась система "бегст</w:t>
      </w:r>
      <w:r w:rsidRPr="00FE1267">
        <w:rPr>
          <w:rFonts w:ascii="Times New Roman" w:eastAsia="Times New Roman" w:hAnsi="Times New Roman" w:cs="Times New Roman"/>
          <w:color w:val="000000"/>
          <w:sz w:val="27"/>
          <w:szCs w:val="27"/>
          <w:lang w:eastAsia="ru-RU"/>
        </w:rPr>
        <w:softHyphen/>
        <w:t>ва" капитала из Российской Федерации, главное место в которой занимают внешнеторговые операции. По оценкам МВЭС РФ, не переводится до 10% выручки от экспорта, что соответствует при</w:t>
      </w:r>
      <w:r w:rsidRPr="00FE1267">
        <w:rPr>
          <w:rFonts w:ascii="Times New Roman" w:eastAsia="Times New Roman" w:hAnsi="Times New Roman" w:cs="Times New Roman"/>
          <w:color w:val="000000"/>
          <w:sz w:val="27"/>
          <w:szCs w:val="27"/>
          <w:lang w:eastAsia="ru-RU"/>
        </w:rPr>
        <w:softHyphen/>
        <w:t>мерно 4 млрд. дол. ежегодно. В 1992 г. ситуация значительно ухуд</w:t>
      </w:r>
      <w:r w:rsidRPr="00FE1267">
        <w:rPr>
          <w:rFonts w:ascii="Times New Roman" w:eastAsia="Times New Roman" w:hAnsi="Times New Roman" w:cs="Times New Roman"/>
          <w:color w:val="000000"/>
          <w:sz w:val="27"/>
          <w:szCs w:val="27"/>
          <w:lang w:eastAsia="ru-RU"/>
        </w:rPr>
        <w:softHyphen/>
        <w:t>шилась: отсутствие четкого валютного законодательства и углуб</w:t>
      </w:r>
      <w:r w:rsidRPr="00FE1267">
        <w:rPr>
          <w:rFonts w:ascii="Times New Roman" w:eastAsia="Times New Roman" w:hAnsi="Times New Roman" w:cs="Times New Roman"/>
          <w:color w:val="000000"/>
          <w:sz w:val="27"/>
          <w:szCs w:val="27"/>
          <w:lang w:eastAsia="ru-RU"/>
        </w:rPr>
        <w:softHyphen/>
        <w:t>ление экономического спада привели к тому, что полученная ва</w:t>
      </w:r>
      <w:r w:rsidRPr="00FE1267">
        <w:rPr>
          <w:rFonts w:ascii="Times New Roman" w:eastAsia="Times New Roman" w:hAnsi="Times New Roman" w:cs="Times New Roman"/>
          <w:color w:val="000000"/>
          <w:sz w:val="27"/>
          <w:szCs w:val="27"/>
          <w:lang w:eastAsia="ru-RU"/>
        </w:rPr>
        <w:softHyphen/>
        <w:t>люта почти полностью перестала возвращаться в Россию (она пускалась в оборот за рубежом). По данным Банка России, нелегаль</w:t>
      </w:r>
      <w:r w:rsidRPr="00FE1267">
        <w:rPr>
          <w:rFonts w:ascii="Times New Roman" w:eastAsia="Times New Roman" w:hAnsi="Times New Roman" w:cs="Times New Roman"/>
          <w:color w:val="000000"/>
          <w:sz w:val="27"/>
          <w:szCs w:val="27"/>
          <w:lang w:eastAsia="ru-RU"/>
        </w:rPr>
        <w:softHyphen/>
        <w:t>ная утечка валюты из страны была следующей: по экспортному каналу в 1992 г. не возвратилось от 50 до 70% всей валютной выруч</w:t>
      </w:r>
      <w:r w:rsidRPr="00FE1267">
        <w:rPr>
          <w:rFonts w:ascii="Times New Roman" w:eastAsia="Times New Roman" w:hAnsi="Times New Roman" w:cs="Times New Roman"/>
          <w:color w:val="000000"/>
          <w:sz w:val="27"/>
          <w:szCs w:val="27"/>
          <w:lang w:eastAsia="ru-RU"/>
        </w:rPr>
        <w:softHyphen/>
        <w:t>ки от экспорта; в 1993 г. не вернулось 30-40%; в 1994 г. – 12%; в 1995 г. – 4%. В 1995 г. через импорт было укрыто 6-7 млрд. дол.</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Причинами укрытия российскими предприятиями и гражда</w:t>
      </w:r>
      <w:r w:rsidRPr="00FE1267">
        <w:rPr>
          <w:rFonts w:ascii="Times New Roman" w:eastAsia="Times New Roman" w:hAnsi="Times New Roman" w:cs="Times New Roman"/>
          <w:color w:val="000000"/>
          <w:sz w:val="27"/>
          <w:szCs w:val="27"/>
          <w:lang w:eastAsia="ru-RU"/>
        </w:rPr>
        <w:softHyphen/>
        <w:t>нами валютной выручки являются экономический спад; отсутст</w:t>
      </w:r>
      <w:r w:rsidRPr="00FE1267">
        <w:rPr>
          <w:rFonts w:ascii="Times New Roman" w:eastAsia="Times New Roman" w:hAnsi="Times New Roman" w:cs="Times New Roman"/>
          <w:color w:val="000000"/>
          <w:sz w:val="27"/>
          <w:szCs w:val="27"/>
          <w:lang w:eastAsia="ru-RU"/>
        </w:rPr>
        <w:softHyphen/>
        <w:t xml:space="preserve">вие благоприятного инвестиционного климата, несовершенство налоговой системы; </w:t>
      </w:r>
      <w:r w:rsidRPr="00FE1267">
        <w:rPr>
          <w:rFonts w:ascii="Times New Roman" w:eastAsia="Times New Roman" w:hAnsi="Times New Roman" w:cs="Times New Roman"/>
          <w:color w:val="000000"/>
          <w:sz w:val="27"/>
          <w:szCs w:val="27"/>
          <w:lang w:eastAsia="ru-RU"/>
        </w:rPr>
        <w:lastRenderedPageBreak/>
        <w:t>незащищенность границ. До настоящего вре</w:t>
      </w:r>
      <w:r w:rsidRPr="00FE1267">
        <w:rPr>
          <w:rFonts w:ascii="Times New Roman" w:eastAsia="Times New Roman" w:hAnsi="Times New Roman" w:cs="Times New Roman"/>
          <w:color w:val="000000"/>
          <w:sz w:val="27"/>
          <w:szCs w:val="27"/>
          <w:lang w:eastAsia="ru-RU"/>
        </w:rPr>
        <w:softHyphen/>
        <w:t>мени до 70% товаров, перевозимых автотранспортом, перемеща</w:t>
      </w:r>
      <w:r w:rsidRPr="00FE1267">
        <w:rPr>
          <w:rFonts w:ascii="Times New Roman" w:eastAsia="Times New Roman" w:hAnsi="Times New Roman" w:cs="Times New Roman"/>
          <w:color w:val="000000"/>
          <w:sz w:val="27"/>
          <w:szCs w:val="27"/>
          <w:lang w:eastAsia="ru-RU"/>
        </w:rPr>
        <w:softHyphen/>
        <w:t>ется через таможенную границу Российской Федерации вне про</w:t>
      </w:r>
      <w:r w:rsidRPr="00FE1267">
        <w:rPr>
          <w:rFonts w:ascii="Times New Roman" w:eastAsia="Times New Roman" w:hAnsi="Times New Roman" w:cs="Times New Roman"/>
          <w:color w:val="000000"/>
          <w:sz w:val="27"/>
          <w:szCs w:val="27"/>
          <w:lang w:eastAsia="ru-RU"/>
        </w:rPr>
        <w:softHyphen/>
        <w:t>пускных пунктов. Отсутствие четкого валютного законодательства лишь способствует развитию данного явления.</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Основными путями утечки капитала из Российской Федера</w:t>
      </w:r>
      <w:r w:rsidRPr="00FE1267">
        <w:rPr>
          <w:rFonts w:ascii="Times New Roman" w:eastAsia="Times New Roman" w:hAnsi="Times New Roman" w:cs="Times New Roman"/>
          <w:color w:val="000000"/>
          <w:sz w:val="27"/>
          <w:szCs w:val="27"/>
          <w:lang w:eastAsia="ru-RU"/>
        </w:rPr>
        <w:softHyphen/>
        <w:t>ции являются:</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а) занижение экспортной и завышение импортной цены контракта;</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б) владение оффшорными компаниями;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в)-вывоз товаров на временную переработку и хранение за ру</w:t>
      </w:r>
      <w:r w:rsidRPr="00FE1267">
        <w:rPr>
          <w:rFonts w:ascii="Times New Roman" w:eastAsia="Times New Roman" w:hAnsi="Times New Roman" w:cs="Times New Roman"/>
          <w:color w:val="000000"/>
          <w:sz w:val="27"/>
          <w:szCs w:val="27"/>
          <w:lang w:eastAsia="ru-RU"/>
        </w:rPr>
        <w:softHyphen/>
        <w:t>бежом с последующим невозвратом на таможенную территорию Российской Федерации;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г) использование форм международных расчетов и безвалют</w:t>
      </w:r>
      <w:r w:rsidRPr="00FE1267">
        <w:rPr>
          <w:rFonts w:ascii="Times New Roman" w:eastAsia="Times New Roman" w:hAnsi="Times New Roman" w:cs="Times New Roman"/>
          <w:color w:val="000000"/>
          <w:sz w:val="27"/>
          <w:szCs w:val="27"/>
          <w:lang w:eastAsia="ru-RU"/>
        </w:rPr>
        <w:softHyphen/>
        <w:t>ных расчетов в режиме товарообмена и т.д.</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В данных условиях необходимо было создать эффективную сис</w:t>
      </w:r>
      <w:r w:rsidRPr="00FE1267">
        <w:rPr>
          <w:rFonts w:ascii="Times New Roman" w:eastAsia="Times New Roman" w:hAnsi="Times New Roman" w:cs="Times New Roman"/>
          <w:color w:val="000000"/>
          <w:sz w:val="27"/>
          <w:szCs w:val="27"/>
          <w:lang w:eastAsia="ru-RU"/>
        </w:rPr>
        <w:softHyphen/>
        <w:t>тему валютного контроля за своевременным и полным возвратом валютной выручки на территорию Российской Федерации.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В соответствии со ст. 11 Закона "О валютном регулировании и валютном контроле" валютный контроль в Российской Федера</w:t>
      </w:r>
      <w:r w:rsidRPr="00FE1267">
        <w:rPr>
          <w:rFonts w:ascii="Times New Roman" w:eastAsia="Times New Roman" w:hAnsi="Times New Roman" w:cs="Times New Roman"/>
          <w:color w:val="000000"/>
          <w:sz w:val="27"/>
          <w:szCs w:val="27"/>
          <w:lang w:eastAsia="ru-RU"/>
        </w:rPr>
        <w:softHyphen/>
        <w:t>ции осуществляется органами валютного контроля и их агентами. Органами валютного контроля являются:</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а) Центральный банк России;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б) Правительство РФ в соответствии с законами Российской Федерации.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Агентами валютного контроля являются:</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а) уполномоченные банки, подотчетные ЦБ России;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б) иные организации, которые в соответствии с законодатель</w:t>
      </w:r>
      <w:r w:rsidRPr="00FE1267">
        <w:rPr>
          <w:rFonts w:ascii="Times New Roman" w:eastAsia="Times New Roman" w:hAnsi="Times New Roman" w:cs="Times New Roman"/>
          <w:color w:val="000000"/>
          <w:sz w:val="27"/>
          <w:szCs w:val="27"/>
          <w:lang w:eastAsia="ru-RU"/>
        </w:rPr>
        <w:softHyphen/>
        <w:t>ными актами Российской Федерации могут осуществлять функ</w:t>
      </w:r>
      <w:r w:rsidRPr="00FE1267">
        <w:rPr>
          <w:rFonts w:ascii="Times New Roman" w:eastAsia="Times New Roman" w:hAnsi="Times New Roman" w:cs="Times New Roman"/>
          <w:color w:val="000000"/>
          <w:sz w:val="27"/>
          <w:szCs w:val="27"/>
          <w:lang w:eastAsia="ru-RU"/>
        </w:rPr>
        <w:softHyphen/>
        <w:t>ции валютного контроля (рис. 4.1).</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Рис. 4.1. Взаимодействие субъектов валютного рынка Российской Федерации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Центральный банк как орган валютного регулирования на тер</w:t>
      </w:r>
      <w:r w:rsidRPr="00FE1267">
        <w:rPr>
          <w:rFonts w:ascii="Times New Roman" w:eastAsia="Times New Roman" w:hAnsi="Times New Roman" w:cs="Times New Roman"/>
          <w:color w:val="000000"/>
          <w:sz w:val="27"/>
          <w:szCs w:val="27"/>
          <w:lang w:eastAsia="ru-RU"/>
        </w:rPr>
        <w:softHyphen/>
        <w:t>ритории Российской Федерации призван реализовывать следую</w:t>
      </w:r>
      <w:r w:rsidRPr="00FE1267">
        <w:rPr>
          <w:rFonts w:ascii="Times New Roman" w:eastAsia="Times New Roman" w:hAnsi="Times New Roman" w:cs="Times New Roman"/>
          <w:color w:val="000000"/>
          <w:sz w:val="27"/>
          <w:szCs w:val="27"/>
          <w:lang w:eastAsia="ru-RU"/>
        </w:rPr>
        <w:softHyphen/>
        <w:t>щие функции: выдавать лицензии банкам и другим финансовым организациям на проведение операций в валюте; разрабатывать и контролировать выполнение своих приказов, писем и инструк</w:t>
      </w:r>
      <w:r w:rsidRPr="00FE1267">
        <w:rPr>
          <w:rFonts w:ascii="Times New Roman" w:eastAsia="Times New Roman" w:hAnsi="Times New Roman" w:cs="Times New Roman"/>
          <w:color w:val="000000"/>
          <w:sz w:val="27"/>
          <w:szCs w:val="27"/>
          <w:lang w:eastAsia="ru-RU"/>
        </w:rPr>
        <w:softHyphen/>
        <w:t>ций коммерческими банками, регулировать валютный курс руб</w:t>
      </w:r>
      <w:r w:rsidRPr="00FE1267">
        <w:rPr>
          <w:rFonts w:ascii="Times New Roman" w:eastAsia="Times New Roman" w:hAnsi="Times New Roman" w:cs="Times New Roman"/>
          <w:color w:val="000000"/>
          <w:sz w:val="27"/>
          <w:szCs w:val="27"/>
          <w:lang w:eastAsia="ru-RU"/>
        </w:rPr>
        <w:softHyphen/>
        <w:t>ля, участвовать в разработке законодательных документов по финансовому, в том числе и валютному, рынку и др.</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Валютный контроль за движением валютных средств на террито</w:t>
      </w:r>
      <w:r w:rsidRPr="00FE1267">
        <w:rPr>
          <w:rFonts w:ascii="Times New Roman" w:eastAsia="Times New Roman" w:hAnsi="Times New Roman" w:cs="Times New Roman"/>
          <w:color w:val="000000"/>
          <w:sz w:val="27"/>
          <w:szCs w:val="27"/>
          <w:lang w:eastAsia="ru-RU"/>
        </w:rPr>
        <w:softHyphen/>
        <w:t>рии Российской Федерации осуществляют уполномоченные бан</w:t>
      </w:r>
      <w:r w:rsidRPr="00FE1267">
        <w:rPr>
          <w:rFonts w:ascii="Times New Roman" w:eastAsia="Times New Roman" w:hAnsi="Times New Roman" w:cs="Times New Roman"/>
          <w:color w:val="000000"/>
          <w:sz w:val="27"/>
          <w:szCs w:val="27"/>
          <w:lang w:eastAsia="ru-RU"/>
        </w:rPr>
        <w:softHyphen/>
        <w:t>ки совместно с Государственным таможенным комитетом. Одна</w:t>
      </w:r>
      <w:r w:rsidRPr="00FE1267">
        <w:rPr>
          <w:rFonts w:ascii="Times New Roman" w:eastAsia="Times New Roman" w:hAnsi="Times New Roman" w:cs="Times New Roman"/>
          <w:color w:val="000000"/>
          <w:sz w:val="27"/>
          <w:szCs w:val="27"/>
          <w:lang w:eastAsia="ru-RU"/>
        </w:rPr>
        <w:softHyphen/>
        <w:t>ко их положение в этой системе неодинаково. В частности, упол</w:t>
      </w:r>
      <w:r w:rsidRPr="00FE1267">
        <w:rPr>
          <w:rFonts w:ascii="Times New Roman" w:eastAsia="Times New Roman" w:hAnsi="Times New Roman" w:cs="Times New Roman"/>
          <w:color w:val="000000"/>
          <w:sz w:val="27"/>
          <w:szCs w:val="27"/>
          <w:lang w:eastAsia="ru-RU"/>
        </w:rPr>
        <w:softHyphen/>
        <w:t>номоченные банки имеют двойственное положение. С одной сто</w:t>
      </w:r>
      <w:r w:rsidRPr="00FE1267">
        <w:rPr>
          <w:rFonts w:ascii="Times New Roman" w:eastAsia="Times New Roman" w:hAnsi="Times New Roman" w:cs="Times New Roman"/>
          <w:color w:val="000000"/>
          <w:sz w:val="27"/>
          <w:szCs w:val="27"/>
          <w:lang w:eastAsia="ru-RU"/>
        </w:rPr>
        <w:softHyphen/>
        <w:t>роны, они являются агентами валютного контроля, подотчетны</w:t>
      </w:r>
      <w:r w:rsidRPr="00FE1267">
        <w:rPr>
          <w:rFonts w:ascii="Times New Roman" w:eastAsia="Times New Roman" w:hAnsi="Times New Roman" w:cs="Times New Roman"/>
          <w:color w:val="000000"/>
          <w:sz w:val="27"/>
          <w:szCs w:val="27"/>
          <w:lang w:eastAsia="ru-RU"/>
        </w:rPr>
        <w:softHyphen/>
        <w:t>ми Центральному банку России и обязанными осуществлять кон</w:t>
      </w:r>
      <w:r w:rsidRPr="00FE1267">
        <w:rPr>
          <w:rFonts w:ascii="Times New Roman" w:eastAsia="Times New Roman" w:hAnsi="Times New Roman" w:cs="Times New Roman"/>
          <w:color w:val="000000"/>
          <w:sz w:val="27"/>
          <w:szCs w:val="27"/>
          <w:lang w:eastAsia="ru-RU"/>
        </w:rPr>
        <w:softHyphen/>
        <w:t>троль за проводимыми в России резидентами и нерезидентами валютными операциями, за соответствием этих операций законо</w:t>
      </w:r>
      <w:r w:rsidRPr="00FE1267">
        <w:rPr>
          <w:rFonts w:ascii="Times New Roman" w:eastAsia="Times New Roman" w:hAnsi="Times New Roman" w:cs="Times New Roman"/>
          <w:color w:val="000000"/>
          <w:sz w:val="27"/>
          <w:szCs w:val="27"/>
          <w:lang w:eastAsia="ru-RU"/>
        </w:rPr>
        <w:softHyphen/>
        <w:t>дательству, условиям лицензий и разрешений, а также за соблю</w:t>
      </w:r>
      <w:r w:rsidRPr="00FE1267">
        <w:rPr>
          <w:rFonts w:ascii="Times New Roman" w:eastAsia="Times New Roman" w:hAnsi="Times New Roman" w:cs="Times New Roman"/>
          <w:color w:val="000000"/>
          <w:sz w:val="27"/>
          <w:szCs w:val="27"/>
          <w:lang w:eastAsia="ru-RU"/>
        </w:rPr>
        <w:softHyphen/>
        <w:t xml:space="preserve">дением ими регулирующих актов </w:t>
      </w:r>
      <w:r w:rsidRPr="00FE1267">
        <w:rPr>
          <w:rFonts w:ascii="Times New Roman" w:eastAsia="Times New Roman" w:hAnsi="Times New Roman" w:cs="Times New Roman"/>
          <w:color w:val="000000"/>
          <w:sz w:val="27"/>
          <w:szCs w:val="27"/>
          <w:lang w:eastAsia="ru-RU"/>
        </w:rPr>
        <w:lastRenderedPageBreak/>
        <w:t>органов валютного контроля. С другой стороны, в отличие от государственных ведомств (ГТК, Госналогслужбы и др.), уполномоченные банки являются коммер</w:t>
      </w:r>
      <w:r w:rsidRPr="00FE1267">
        <w:rPr>
          <w:rFonts w:ascii="Times New Roman" w:eastAsia="Times New Roman" w:hAnsi="Times New Roman" w:cs="Times New Roman"/>
          <w:color w:val="000000"/>
          <w:sz w:val="27"/>
          <w:szCs w:val="27"/>
          <w:lang w:eastAsia="ru-RU"/>
        </w:rPr>
        <w:softHyphen/>
        <w:t>ческими организациями, заинтересованными в привлечении со</w:t>
      </w:r>
      <w:r w:rsidRPr="00FE1267">
        <w:rPr>
          <w:rFonts w:ascii="Times New Roman" w:eastAsia="Times New Roman" w:hAnsi="Times New Roman" w:cs="Times New Roman"/>
          <w:color w:val="000000"/>
          <w:sz w:val="27"/>
          <w:szCs w:val="27"/>
          <w:lang w:eastAsia="ru-RU"/>
        </w:rPr>
        <w:softHyphen/>
        <w:t>лидных клиентов, а таковыми и являются российские экспортеры и импортеры. Это тем более актуально в условиях существующей в крупнейших российских городах, таких, как Москва и Санкт-Петербург, конкуренции между коммерческими банками. Имен</w:t>
      </w:r>
      <w:r w:rsidRPr="00FE1267">
        <w:rPr>
          <w:rFonts w:ascii="Times New Roman" w:eastAsia="Times New Roman" w:hAnsi="Times New Roman" w:cs="Times New Roman"/>
          <w:color w:val="000000"/>
          <w:sz w:val="27"/>
          <w:szCs w:val="27"/>
          <w:lang w:eastAsia="ru-RU"/>
        </w:rPr>
        <w:softHyphen/>
        <w:t>но поэтому многим банкам приходится решать сложную пробле</w:t>
      </w:r>
      <w:r w:rsidRPr="00FE1267">
        <w:rPr>
          <w:rFonts w:ascii="Times New Roman" w:eastAsia="Times New Roman" w:hAnsi="Times New Roman" w:cs="Times New Roman"/>
          <w:color w:val="000000"/>
          <w:sz w:val="27"/>
          <w:szCs w:val="27"/>
          <w:lang w:eastAsia="ru-RU"/>
        </w:rPr>
        <w:softHyphen/>
        <w:t>му совмещения двух полярных задач: осуществления реального валютного контроля и сохранения клиентов.</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Различие между положением таможенных органов и уполно</w:t>
      </w:r>
      <w:r w:rsidRPr="00FE1267">
        <w:rPr>
          <w:rFonts w:ascii="Times New Roman" w:eastAsia="Times New Roman" w:hAnsi="Times New Roman" w:cs="Times New Roman"/>
          <w:color w:val="000000"/>
          <w:sz w:val="27"/>
          <w:szCs w:val="27"/>
          <w:lang w:eastAsia="ru-RU"/>
        </w:rPr>
        <w:softHyphen/>
        <w:t>моченных банков сказывается и на правовой базе их отношений с участниками внешнеторговой деятельности. Так, принципы и нормы гражданского законодательства в таможенном деле исполь</w:t>
      </w:r>
      <w:r w:rsidRPr="00FE1267">
        <w:rPr>
          <w:rFonts w:ascii="Times New Roman" w:eastAsia="Times New Roman" w:hAnsi="Times New Roman" w:cs="Times New Roman"/>
          <w:color w:val="000000"/>
          <w:sz w:val="27"/>
          <w:szCs w:val="27"/>
          <w:lang w:eastAsia="ru-RU"/>
        </w:rPr>
        <w:softHyphen/>
        <w:t>зуются только в случаях и пределах, предусмотренных Таможен</w:t>
      </w:r>
      <w:r w:rsidRPr="00FE1267">
        <w:rPr>
          <w:rFonts w:ascii="Times New Roman" w:eastAsia="Times New Roman" w:hAnsi="Times New Roman" w:cs="Times New Roman"/>
          <w:color w:val="000000"/>
          <w:sz w:val="27"/>
          <w:szCs w:val="27"/>
          <w:lang w:eastAsia="ru-RU"/>
        </w:rPr>
        <w:softHyphen/>
        <w:t>ным законодательством РФ.</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4. ВАЛЮТНЫЙ КОНТРОЛЬ ЗА ЭКСПОРТНО-ИМПОРТНЫМИ ОПЕРАЦИЯМИ</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 </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Основная цель подобного контроля – обеспечение полного и своевременного поступления экспортной валютной выручки в Россию, а также обеспечение соответствия суммы средств в ино</w:t>
      </w:r>
      <w:r w:rsidRPr="00FE1267">
        <w:rPr>
          <w:rFonts w:ascii="Times New Roman" w:eastAsia="Times New Roman" w:hAnsi="Times New Roman" w:cs="Times New Roman"/>
          <w:color w:val="000000"/>
          <w:sz w:val="27"/>
          <w:szCs w:val="27"/>
          <w:lang w:eastAsia="ru-RU"/>
        </w:rPr>
        <w:softHyphen/>
        <w:t>странной валюте, переведенной в оплату за импортируемые това</w:t>
      </w:r>
      <w:r w:rsidRPr="00FE1267">
        <w:rPr>
          <w:rFonts w:ascii="Times New Roman" w:eastAsia="Times New Roman" w:hAnsi="Times New Roman" w:cs="Times New Roman"/>
          <w:color w:val="000000"/>
          <w:sz w:val="27"/>
          <w:szCs w:val="27"/>
          <w:lang w:eastAsia="ru-RU"/>
        </w:rPr>
        <w:softHyphen/>
        <w:t>ры, стоимости фактически ввезенных на территорию страны то</w:t>
      </w:r>
      <w:r w:rsidRPr="00FE1267">
        <w:rPr>
          <w:rFonts w:ascii="Times New Roman" w:eastAsia="Times New Roman" w:hAnsi="Times New Roman" w:cs="Times New Roman"/>
          <w:color w:val="000000"/>
          <w:sz w:val="27"/>
          <w:szCs w:val="27"/>
          <w:lang w:eastAsia="ru-RU"/>
        </w:rPr>
        <w:softHyphen/>
        <w:t>варов в интересах оздоровления государственного бюджета, укрепления финансовой дисциплины, развития внутреннего валют</w:t>
      </w:r>
      <w:r w:rsidRPr="00FE1267">
        <w:rPr>
          <w:rFonts w:ascii="Times New Roman" w:eastAsia="Times New Roman" w:hAnsi="Times New Roman" w:cs="Times New Roman"/>
          <w:color w:val="000000"/>
          <w:sz w:val="27"/>
          <w:szCs w:val="27"/>
          <w:lang w:eastAsia="ru-RU"/>
        </w:rPr>
        <w:softHyphen/>
        <w:t>ного рынка и формирования государственных валютных резервов.</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Базовым документом валютного контроля является паспорт сделки (см. с.105), который оформляется экспортером либо им</w:t>
      </w:r>
      <w:r w:rsidRPr="00FE1267">
        <w:rPr>
          <w:rFonts w:ascii="Times New Roman" w:eastAsia="Times New Roman" w:hAnsi="Times New Roman" w:cs="Times New Roman"/>
          <w:color w:val="000000"/>
          <w:sz w:val="27"/>
          <w:szCs w:val="27"/>
          <w:lang w:eastAsia="ru-RU"/>
        </w:rPr>
        <w:softHyphen/>
        <w:t>портером по каждому заключенному контракту и содержит изло</w:t>
      </w:r>
      <w:r w:rsidRPr="00FE1267">
        <w:rPr>
          <w:rFonts w:ascii="Times New Roman" w:eastAsia="Times New Roman" w:hAnsi="Times New Roman" w:cs="Times New Roman"/>
          <w:color w:val="000000"/>
          <w:sz w:val="27"/>
          <w:szCs w:val="27"/>
          <w:lang w:eastAsia="ru-RU"/>
        </w:rPr>
        <w:softHyphen/>
        <w:t>женные в стандартизированной форме сведения о внешнеэконо</w:t>
      </w:r>
      <w:r w:rsidRPr="00FE1267">
        <w:rPr>
          <w:rFonts w:ascii="Times New Roman" w:eastAsia="Times New Roman" w:hAnsi="Times New Roman" w:cs="Times New Roman"/>
          <w:color w:val="000000"/>
          <w:sz w:val="27"/>
          <w:szCs w:val="27"/>
          <w:lang w:eastAsia="ru-RU"/>
        </w:rPr>
        <w:softHyphen/>
        <w:t>мической сделке, необходимые для контроля за движением ва</w:t>
      </w:r>
      <w:r w:rsidRPr="00FE1267">
        <w:rPr>
          <w:rFonts w:ascii="Times New Roman" w:eastAsia="Times New Roman" w:hAnsi="Times New Roman" w:cs="Times New Roman"/>
          <w:color w:val="000000"/>
          <w:sz w:val="27"/>
          <w:szCs w:val="27"/>
          <w:lang w:eastAsia="ru-RU"/>
        </w:rPr>
        <w:softHyphen/>
        <w:t>лютных средств. Паспорт сделки оформляется в двух экземплярах и подписывается в уполномоченном банке или его филиале, где открыт валютный счет, с которого должны осуществляться расче</w:t>
      </w:r>
      <w:r w:rsidRPr="00FE1267">
        <w:rPr>
          <w:rFonts w:ascii="Times New Roman" w:eastAsia="Times New Roman" w:hAnsi="Times New Roman" w:cs="Times New Roman"/>
          <w:color w:val="000000"/>
          <w:sz w:val="27"/>
          <w:szCs w:val="27"/>
          <w:lang w:eastAsia="ru-RU"/>
        </w:rPr>
        <w:softHyphen/>
        <w:t>ты по данному контракту. Один экземпляр паспорта сделки оста</w:t>
      </w:r>
      <w:r w:rsidRPr="00FE1267">
        <w:rPr>
          <w:rFonts w:ascii="Times New Roman" w:eastAsia="Times New Roman" w:hAnsi="Times New Roman" w:cs="Times New Roman"/>
          <w:color w:val="000000"/>
          <w:sz w:val="27"/>
          <w:szCs w:val="27"/>
          <w:lang w:eastAsia="ru-RU"/>
        </w:rPr>
        <w:softHyphen/>
        <w:t>ется в банке и служит основанием для открытия досье валютного контроля за экспортной (импортной) сделкой, другой экземпляр возвращается экспортеру (импортеру).</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Паспорт сделки № 1/2309223/000/0000000001 от 1.01.95</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 </w:t>
      </w:r>
    </w:p>
    <w:tbl>
      <w:tblPr>
        <w:tblW w:w="0" w:type="auto"/>
        <w:tblInd w:w="108" w:type="dxa"/>
        <w:tblCellMar>
          <w:left w:w="0" w:type="dxa"/>
          <w:right w:w="0" w:type="dxa"/>
        </w:tblCellMar>
        <w:tblLook w:val="04A0" w:firstRow="1" w:lastRow="0" w:firstColumn="1" w:lastColumn="0" w:noHBand="0" w:noVBand="1"/>
      </w:tblPr>
      <w:tblGrid>
        <w:gridCol w:w="2551"/>
        <w:gridCol w:w="2316"/>
        <w:gridCol w:w="6"/>
        <w:gridCol w:w="2319"/>
        <w:gridCol w:w="2271"/>
      </w:tblGrid>
      <w:tr w:rsidR="00FE1267" w:rsidRPr="00FE1267" w:rsidTr="00FE1267">
        <w:tc>
          <w:tcPr>
            <w:tcW w:w="509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Реквизиты банка</w:t>
            </w:r>
          </w:p>
        </w:tc>
        <w:tc>
          <w:tcPr>
            <w:tcW w:w="5107" w:type="dxa"/>
            <w:gridSpan w:val="3"/>
            <w:tcBorders>
              <w:top w:val="nil"/>
              <w:left w:val="nil"/>
              <w:bottom w:val="single" w:sz="4" w:space="0" w:color="auto"/>
              <w:right w:val="nil"/>
            </w:tcBorders>
            <w:tcMar>
              <w:top w:w="0" w:type="dxa"/>
              <w:left w:w="108" w:type="dxa"/>
              <w:bottom w:w="0" w:type="dxa"/>
              <w:right w:w="108" w:type="dxa"/>
            </w:tcMar>
            <w:hideMark/>
          </w:tcPr>
          <w:p w:rsidR="00FE1267" w:rsidRPr="00FE1267" w:rsidRDefault="00FE1267" w:rsidP="00FE1267">
            <w:pPr>
              <w:spacing w:after="0" w:line="240" w:lineRule="auto"/>
              <w:jc w:val="center"/>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 </w:t>
            </w:r>
          </w:p>
        </w:tc>
      </w:tr>
      <w:tr w:rsidR="00FE1267" w:rsidRPr="00FE1267" w:rsidTr="00FE1267">
        <w:tc>
          <w:tcPr>
            <w:tcW w:w="10206" w:type="dxa"/>
            <w:gridSpan w:val="5"/>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Наименование банка</w:t>
            </w:r>
          </w:p>
        </w:tc>
      </w:tr>
      <w:tr w:rsidR="00FE1267" w:rsidRPr="00FE1267" w:rsidTr="00FE1267">
        <w:tc>
          <w:tcPr>
            <w:tcW w:w="10206" w:type="dxa"/>
            <w:gridSpan w:val="5"/>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Филиал</w:t>
            </w:r>
          </w:p>
        </w:tc>
      </w:tr>
      <w:tr w:rsidR="00FE1267" w:rsidRPr="00FE1267" w:rsidTr="00FE1267">
        <w:tc>
          <w:tcPr>
            <w:tcW w:w="10206" w:type="dxa"/>
            <w:gridSpan w:val="5"/>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Почтовый адрес</w:t>
            </w:r>
          </w:p>
        </w:tc>
      </w:tr>
      <w:tr w:rsidR="00FE1267" w:rsidRPr="00FE1267" w:rsidTr="00FE1267">
        <w:tc>
          <w:tcPr>
            <w:tcW w:w="5099"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Реквизиты экспортера</w:t>
            </w:r>
          </w:p>
        </w:tc>
        <w:tc>
          <w:tcPr>
            <w:tcW w:w="5107" w:type="dxa"/>
            <w:gridSpan w:val="3"/>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Реквизиты иностранного покупателя</w:t>
            </w:r>
          </w:p>
        </w:tc>
      </w:tr>
      <w:tr w:rsidR="00FE1267" w:rsidRPr="00FE1267" w:rsidTr="00FE1267">
        <w:tc>
          <w:tcPr>
            <w:tcW w:w="5099"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Наименование</w:t>
            </w:r>
          </w:p>
        </w:tc>
        <w:tc>
          <w:tcPr>
            <w:tcW w:w="5107" w:type="dxa"/>
            <w:gridSpan w:val="3"/>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Наименование</w:t>
            </w:r>
          </w:p>
        </w:tc>
      </w:tr>
      <w:tr w:rsidR="00FE1267" w:rsidRPr="00FE1267" w:rsidTr="00FE1267">
        <w:tc>
          <w:tcPr>
            <w:tcW w:w="5099"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Код ОКПО</w:t>
            </w:r>
          </w:p>
        </w:tc>
        <w:tc>
          <w:tcPr>
            <w:tcW w:w="5107" w:type="dxa"/>
            <w:gridSpan w:val="3"/>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Страна</w:t>
            </w:r>
          </w:p>
        </w:tc>
      </w:tr>
      <w:tr w:rsidR="00FE1267" w:rsidRPr="00FE1267" w:rsidTr="00FE1267">
        <w:tc>
          <w:tcPr>
            <w:tcW w:w="5099"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Адрес</w:t>
            </w:r>
          </w:p>
        </w:tc>
        <w:tc>
          <w:tcPr>
            <w:tcW w:w="5107" w:type="dxa"/>
            <w:gridSpan w:val="3"/>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Адрес</w:t>
            </w:r>
          </w:p>
        </w:tc>
      </w:tr>
      <w:tr w:rsidR="00FE1267" w:rsidRPr="00FE1267" w:rsidTr="00FE1267">
        <w:tc>
          <w:tcPr>
            <w:tcW w:w="5099"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lastRenderedPageBreak/>
              <w:t>Номер транзитного счета</w:t>
            </w:r>
          </w:p>
        </w:tc>
        <w:tc>
          <w:tcPr>
            <w:tcW w:w="5107" w:type="dxa"/>
            <w:gridSpan w:val="3"/>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 </w:t>
            </w:r>
          </w:p>
        </w:tc>
      </w:tr>
      <w:tr w:rsidR="00FE1267" w:rsidRPr="00FE1267" w:rsidTr="00FE1267">
        <w:tc>
          <w:tcPr>
            <w:tcW w:w="5099"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Реквизиты и условия контракта</w:t>
            </w:r>
          </w:p>
        </w:tc>
        <w:tc>
          <w:tcPr>
            <w:tcW w:w="5107" w:type="dxa"/>
            <w:gridSpan w:val="3"/>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 </w:t>
            </w:r>
          </w:p>
        </w:tc>
      </w:tr>
      <w:tr w:rsidR="00FE1267" w:rsidRPr="00FE1267" w:rsidTr="00FE1267">
        <w:tc>
          <w:tcPr>
            <w:tcW w:w="5099"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Номер контракта                           Дата</w:t>
            </w:r>
          </w:p>
        </w:tc>
        <w:tc>
          <w:tcPr>
            <w:tcW w:w="5107" w:type="dxa"/>
            <w:gridSpan w:val="3"/>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Последний платеж</w:t>
            </w:r>
          </w:p>
        </w:tc>
      </w:tr>
      <w:tr w:rsidR="00FE1267" w:rsidRPr="00FE1267" w:rsidTr="00FE1267">
        <w:tc>
          <w:tcPr>
            <w:tcW w:w="5099"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Сумма контракта</w:t>
            </w:r>
          </w:p>
        </w:tc>
        <w:tc>
          <w:tcPr>
            <w:tcW w:w="5107" w:type="dxa"/>
            <w:gridSpan w:val="3"/>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Валюта платежа</w:t>
            </w:r>
          </w:p>
        </w:tc>
      </w:tr>
      <w:tr w:rsidR="00FE1267" w:rsidRPr="00FE1267" w:rsidTr="00FE1267">
        <w:tc>
          <w:tcPr>
            <w:tcW w:w="5099"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Валюта цены</w:t>
            </w:r>
          </w:p>
        </w:tc>
        <w:tc>
          <w:tcPr>
            <w:tcW w:w="5107" w:type="dxa"/>
            <w:gridSpan w:val="3"/>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Код валюты платежа</w:t>
            </w:r>
          </w:p>
        </w:tc>
      </w:tr>
      <w:tr w:rsidR="00FE1267" w:rsidRPr="00FE1267" w:rsidTr="00FE1267">
        <w:tc>
          <w:tcPr>
            <w:tcW w:w="5099"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Код валюты цены</w:t>
            </w:r>
          </w:p>
        </w:tc>
        <w:tc>
          <w:tcPr>
            <w:tcW w:w="5107" w:type="dxa"/>
            <w:gridSpan w:val="3"/>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Форма расчетов</w:t>
            </w:r>
          </w:p>
        </w:tc>
      </w:tr>
      <w:tr w:rsidR="00FE1267" w:rsidRPr="00FE1267" w:rsidTr="00FE1267">
        <w:tc>
          <w:tcPr>
            <w:tcW w:w="5099"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Валютная оговорка</w:t>
            </w:r>
          </w:p>
        </w:tc>
        <w:tc>
          <w:tcPr>
            <w:tcW w:w="5107" w:type="dxa"/>
            <w:gridSpan w:val="3"/>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Поступление выручки</w:t>
            </w:r>
          </w:p>
        </w:tc>
      </w:tr>
      <w:tr w:rsidR="00FE1267" w:rsidRPr="00FE1267" w:rsidTr="00FE1267">
        <w:tc>
          <w:tcPr>
            <w:tcW w:w="5099"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Лицензия Банка России</w:t>
            </w:r>
          </w:p>
        </w:tc>
        <w:tc>
          <w:tcPr>
            <w:tcW w:w="5107" w:type="dxa"/>
            <w:gridSpan w:val="3"/>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Дата</w:t>
            </w:r>
          </w:p>
        </w:tc>
      </w:tr>
      <w:tr w:rsidR="00FE1267" w:rsidRPr="00FE1267" w:rsidTr="00FE1267">
        <w:tc>
          <w:tcPr>
            <w:tcW w:w="5099"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w:t>
            </w:r>
          </w:p>
        </w:tc>
        <w:tc>
          <w:tcPr>
            <w:tcW w:w="5107" w:type="dxa"/>
            <w:gridSpan w:val="3"/>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Отсрочка</w:t>
            </w:r>
          </w:p>
        </w:tc>
      </w:tr>
      <w:tr w:rsidR="00FE1267" w:rsidRPr="00FE1267" w:rsidTr="00FE1267">
        <w:tc>
          <w:tcPr>
            <w:tcW w:w="5099"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Подписи уполномоченных лиц</w:t>
            </w:r>
          </w:p>
        </w:tc>
        <w:tc>
          <w:tcPr>
            <w:tcW w:w="5107" w:type="dxa"/>
            <w:gridSpan w:val="3"/>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 </w:t>
            </w:r>
          </w:p>
        </w:tc>
      </w:tr>
      <w:tr w:rsidR="00FE1267" w:rsidRPr="00FE1267" w:rsidTr="00FE1267">
        <w:tc>
          <w:tcPr>
            <w:tcW w:w="5099"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От банка</w:t>
            </w:r>
          </w:p>
        </w:tc>
        <w:tc>
          <w:tcPr>
            <w:tcW w:w="5107" w:type="dxa"/>
            <w:gridSpan w:val="3"/>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От экспортера</w:t>
            </w:r>
          </w:p>
        </w:tc>
      </w:tr>
      <w:tr w:rsidR="00FE1267" w:rsidRPr="00FE1267" w:rsidTr="00FE1267">
        <w:trPr>
          <w:trHeight w:val="282"/>
        </w:trPr>
        <w:tc>
          <w:tcPr>
            <w:tcW w:w="2551"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Должность</w:t>
            </w:r>
          </w:p>
        </w:tc>
        <w:tc>
          <w:tcPr>
            <w:tcW w:w="2552" w:type="dxa"/>
            <w:gridSpan w:val="2"/>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Подпись</w:t>
            </w:r>
          </w:p>
        </w:tc>
        <w:tc>
          <w:tcPr>
            <w:tcW w:w="2551" w:type="dxa"/>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Должность</w:t>
            </w:r>
          </w:p>
        </w:tc>
        <w:tc>
          <w:tcPr>
            <w:tcW w:w="2552" w:type="dxa"/>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Подпись</w:t>
            </w:r>
          </w:p>
        </w:tc>
      </w:tr>
      <w:tr w:rsidR="00FE1267" w:rsidRPr="00FE1267" w:rsidTr="00FE1267">
        <w:trPr>
          <w:trHeight w:val="282"/>
        </w:trPr>
        <w:tc>
          <w:tcPr>
            <w:tcW w:w="2551"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ФИО</w:t>
            </w:r>
          </w:p>
        </w:tc>
        <w:tc>
          <w:tcPr>
            <w:tcW w:w="2552" w:type="dxa"/>
            <w:gridSpan w:val="2"/>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Дата</w:t>
            </w:r>
          </w:p>
        </w:tc>
        <w:tc>
          <w:tcPr>
            <w:tcW w:w="2551" w:type="dxa"/>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ФИО</w:t>
            </w:r>
          </w:p>
        </w:tc>
        <w:tc>
          <w:tcPr>
            <w:tcW w:w="2552" w:type="dxa"/>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Дата</w:t>
            </w:r>
          </w:p>
        </w:tc>
      </w:tr>
      <w:tr w:rsidR="00FE1267" w:rsidRPr="00FE1267" w:rsidTr="00FE1267">
        <w:tc>
          <w:tcPr>
            <w:tcW w:w="5099"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Отметки банка</w:t>
            </w:r>
          </w:p>
        </w:tc>
        <w:tc>
          <w:tcPr>
            <w:tcW w:w="5107" w:type="dxa"/>
            <w:gridSpan w:val="3"/>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 </w:t>
            </w:r>
          </w:p>
        </w:tc>
      </w:tr>
      <w:tr w:rsidR="00FE1267" w:rsidRPr="00FE1267" w:rsidTr="00FE1267">
        <w:tc>
          <w:tcPr>
            <w:tcW w:w="2551"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Копия верна</w:t>
            </w:r>
          </w:p>
        </w:tc>
        <w:tc>
          <w:tcPr>
            <w:tcW w:w="2552" w:type="dxa"/>
            <w:gridSpan w:val="2"/>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Должность</w:t>
            </w:r>
          </w:p>
        </w:tc>
        <w:tc>
          <w:tcPr>
            <w:tcW w:w="2551" w:type="dxa"/>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ФИО</w:t>
            </w:r>
          </w:p>
        </w:tc>
        <w:tc>
          <w:tcPr>
            <w:tcW w:w="2552" w:type="dxa"/>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Подпись</w:t>
            </w:r>
          </w:p>
        </w:tc>
      </w:tr>
      <w:tr w:rsidR="00FE1267" w:rsidRPr="00FE1267" w:rsidTr="00FE1267">
        <w:tc>
          <w:tcPr>
            <w:tcW w:w="5099"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Дата</w:t>
            </w:r>
          </w:p>
        </w:tc>
        <w:tc>
          <w:tcPr>
            <w:tcW w:w="5107" w:type="dxa"/>
            <w:gridSpan w:val="3"/>
            <w:tcBorders>
              <w:top w:val="nil"/>
              <w:left w:val="nil"/>
              <w:bottom w:val="nil"/>
              <w:right w:val="nil"/>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 </w:t>
            </w:r>
          </w:p>
        </w:tc>
      </w:tr>
      <w:tr w:rsidR="00FE1267" w:rsidRPr="00FE1267" w:rsidTr="00FE1267">
        <w:tc>
          <w:tcPr>
            <w:tcW w:w="2040" w:type="dxa"/>
            <w:tcBorders>
              <w:top w:val="nil"/>
              <w:left w:val="nil"/>
              <w:bottom w:val="nil"/>
              <w:right w:val="nil"/>
            </w:tcBorders>
            <w:vAlign w:val="cente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p>
        </w:tc>
        <w:tc>
          <w:tcPr>
            <w:tcW w:w="2040" w:type="dxa"/>
            <w:tcBorders>
              <w:top w:val="nil"/>
              <w:left w:val="nil"/>
              <w:bottom w:val="nil"/>
              <w:right w:val="nil"/>
            </w:tcBorders>
            <w:vAlign w:val="center"/>
            <w:hideMark/>
          </w:tcPr>
          <w:p w:rsidR="00FE1267" w:rsidRPr="00FE1267" w:rsidRDefault="00FE1267" w:rsidP="00FE1267">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FE1267" w:rsidRPr="00FE1267" w:rsidRDefault="00FE1267" w:rsidP="00FE1267">
            <w:pPr>
              <w:spacing w:after="0" w:line="240" w:lineRule="auto"/>
              <w:rPr>
                <w:rFonts w:ascii="Times New Roman" w:eastAsia="Times New Roman" w:hAnsi="Times New Roman" w:cs="Times New Roman"/>
                <w:sz w:val="20"/>
                <w:szCs w:val="20"/>
                <w:lang w:eastAsia="ru-RU"/>
              </w:rPr>
            </w:pPr>
          </w:p>
        </w:tc>
        <w:tc>
          <w:tcPr>
            <w:tcW w:w="2040" w:type="dxa"/>
            <w:tcBorders>
              <w:top w:val="nil"/>
              <w:left w:val="nil"/>
              <w:bottom w:val="nil"/>
              <w:right w:val="nil"/>
            </w:tcBorders>
            <w:vAlign w:val="center"/>
            <w:hideMark/>
          </w:tcPr>
          <w:p w:rsidR="00FE1267" w:rsidRPr="00FE1267" w:rsidRDefault="00FE1267" w:rsidP="00FE1267">
            <w:pPr>
              <w:spacing w:after="0" w:line="240" w:lineRule="auto"/>
              <w:rPr>
                <w:rFonts w:ascii="Times New Roman" w:eastAsia="Times New Roman" w:hAnsi="Times New Roman" w:cs="Times New Roman"/>
                <w:sz w:val="20"/>
                <w:szCs w:val="20"/>
                <w:lang w:eastAsia="ru-RU"/>
              </w:rPr>
            </w:pPr>
          </w:p>
        </w:tc>
        <w:tc>
          <w:tcPr>
            <w:tcW w:w="2040" w:type="dxa"/>
            <w:tcBorders>
              <w:top w:val="nil"/>
              <w:left w:val="nil"/>
              <w:bottom w:val="nil"/>
              <w:right w:val="nil"/>
            </w:tcBorders>
            <w:vAlign w:val="center"/>
            <w:hideMark/>
          </w:tcPr>
          <w:p w:rsidR="00FE1267" w:rsidRPr="00FE1267" w:rsidRDefault="00FE1267" w:rsidP="00FE1267">
            <w:pPr>
              <w:spacing w:after="0" w:line="240" w:lineRule="auto"/>
              <w:rPr>
                <w:rFonts w:ascii="Times New Roman" w:eastAsia="Times New Roman" w:hAnsi="Times New Roman" w:cs="Times New Roman"/>
                <w:sz w:val="20"/>
                <w:szCs w:val="20"/>
                <w:lang w:eastAsia="ru-RU"/>
              </w:rPr>
            </w:pPr>
          </w:p>
        </w:tc>
      </w:tr>
    </w:tbl>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 </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Паспорт сделки подписывается: от имени участника внешнеэко</w:t>
      </w:r>
      <w:r w:rsidRPr="00FE1267">
        <w:rPr>
          <w:rFonts w:ascii="Times New Roman" w:eastAsia="Times New Roman" w:hAnsi="Times New Roman" w:cs="Times New Roman"/>
          <w:color w:val="000000"/>
          <w:sz w:val="27"/>
          <w:szCs w:val="27"/>
          <w:lang w:eastAsia="ru-RU"/>
        </w:rPr>
        <w:softHyphen/>
        <w:t>номической сделки – лицом, имеющим право первой подписи по счету данной фирмы в уполномоченном банке; от имени банка – одним из ответственных лиц банка, уполномоченных подписы</w:t>
      </w:r>
      <w:r w:rsidRPr="00FE1267">
        <w:rPr>
          <w:rFonts w:ascii="Times New Roman" w:eastAsia="Times New Roman" w:hAnsi="Times New Roman" w:cs="Times New Roman"/>
          <w:color w:val="000000"/>
          <w:sz w:val="27"/>
          <w:szCs w:val="27"/>
          <w:lang w:eastAsia="ru-RU"/>
        </w:rPr>
        <w:softHyphen/>
        <w:t>вать паспорт сделки и совершать иные действия по валютному контролю от имени банка как агента валютного контроля. Пол</w:t>
      </w:r>
      <w:r w:rsidRPr="00FE1267">
        <w:rPr>
          <w:rFonts w:ascii="Times New Roman" w:eastAsia="Times New Roman" w:hAnsi="Times New Roman" w:cs="Times New Roman"/>
          <w:color w:val="000000"/>
          <w:sz w:val="27"/>
          <w:szCs w:val="27"/>
          <w:lang w:eastAsia="ru-RU"/>
        </w:rPr>
        <w:softHyphen/>
        <w:t>номочия ответственных лиц уполномоченного банка проверяют</w:t>
      </w:r>
      <w:r w:rsidRPr="00FE1267">
        <w:rPr>
          <w:rFonts w:ascii="Times New Roman" w:eastAsia="Times New Roman" w:hAnsi="Times New Roman" w:cs="Times New Roman"/>
          <w:color w:val="000000"/>
          <w:sz w:val="27"/>
          <w:szCs w:val="27"/>
          <w:lang w:eastAsia="ru-RU"/>
        </w:rPr>
        <w:softHyphen/>
        <w:t>ся по составляемому в этих целях списку, утверждаемому предсе</w:t>
      </w:r>
      <w:r w:rsidRPr="00FE1267">
        <w:rPr>
          <w:rFonts w:ascii="Times New Roman" w:eastAsia="Times New Roman" w:hAnsi="Times New Roman" w:cs="Times New Roman"/>
          <w:color w:val="000000"/>
          <w:sz w:val="27"/>
          <w:szCs w:val="27"/>
          <w:lang w:eastAsia="ru-RU"/>
        </w:rPr>
        <w:softHyphen/>
        <w:t>дателем уполномоченного банка и его главным бухгалтером. Их подписи заверяются нотариусом, а сам список регистрируется Центробанком России. Центральный банк информирует ГТК об уполномоченных банках, потерпевших банкротство, подвергших</w:t>
      </w:r>
      <w:r w:rsidRPr="00FE1267">
        <w:rPr>
          <w:rFonts w:ascii="Times New Roman" w:eastAsia="Times New Roman" w:hAnsi="Times New Roman" w:cs="Times New Roman"/>
          <w:color w:val="000000"/>
          <w:sz w:val="27"/>
          <w:szCs w:val="27"/>
          <w:lang w:eastAsia="ru-RU"/>
        </w:rPr>
        <w:softHyphen/>
        <w:t>ся принудительной реорганизации, лишенных валютной лицензии. Паспорт сделки, оформленный одним из таких банков, признается недействительным, и таможенные органы не осуществляют вы</w:t>
      </w:r>
      <w:r w:rsidRPr="00FE1267">
        <w:rPr>
          <w:rFonts w:ascii="Times New Roman" w:eastAsia="Times New Roman" w:hAnsi="Times New Roman" w:cs="Times New Roman"/>
          <w:color w:val="000000"/>
          <w:sz w:val="27"/>
          <w:szCs w:val="27"/>
          <w:lang w:eastAsia="ru-RU"/>
        </w:rPr>
        <w:softHyphen/>
        <w:t>пуск товаров, оформленных с представлением такого паспорта.</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Подписание паспорта экспортной сделки означает, что экспор</w:t>
      </w:r>
      <w:r w:rsidRPr="00FE1267">
        <w:rPr>
          <w:rFonts w:ascii="Times New Roman" w:eastAsia="Times New Roman" w:hAnsi="Times New Roman" w:cs="Times New Roman"/>
          <w:color w:val="000000"/>
          <w:sz w:val="27"/>
          <w:szCs w:val="27"/>
          <w:lang w:eastAsia="ru-RU"/>
        </w:rPr>
        <w:softHyphen/>
        <w:t>тер принял на себя ответственность за полное соответствие сведе</w:t>
      </w:r>
      <w:r w:rsidRPr="00FE1267">
        <w:rPr>
          <w:rFonts w:ascii="Times New Roman" w:eastAsia="Times New Roman" w:hAnsi="Times New Roman" w:cs="Times New Roman"/>
          <w:color w:val="000000"/>
          <w:sz w:val="27"/>
          <w:szCs w:val="27"/>
          <w:lang w:eastAsia="ru-RU"/>
        </w:rPr>
        <w:softHyphen/>
        <w:t>ний, приведенных в паспорте, условиям контракта, на основании которого он был составлен; зачисление в полном объеме и в установленные сроки выручки от экспорта товаров по данному контракту на валютный счет экспортера в уполномоченном бан</w:t>
      </w:r>
      <w:r w:rsidRPr="00FE1267">
        <w:rPr>
          <w:rFonts w:ascii="Times New Roman" w:eastAsia="Times New Roman" w:hAnsi="Times New Roman" w:cs="Times New Roman"/>
          <w:color w:val="000000"/>
          <w:sz w:val="27"/>
          <w:szCs w:val="27"/>
          <w:lang w:eastAsia="ru-RU"/>
        </w:rPr>
        <w:softHyphen/>
        <w:t>ке, в который он представляет паспорт сделки для оформления.</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Подписание паспорта импортной сделки означает, что импор</w:t>
      </w:r>
      <w:r w:rsidRPr="00FE1267">
        <w:rPr>
          <w:rFonts w:ascii="Times New Roman" w:eastAsia="Times New Roman" w:hAnsi="Times New Roman" w:cs="Times New Roman"/>
          <w:color w:val="000000"/>
          <w:sz w:val="27"/>
          <w:szCs w:val="27"/>
          <w:lang w:eastAsia="ru-RU"/>
        </w:rPr>
        <w:softHyphen/>
        <w:t>тер принял на себя ответственность за полное соответствие сведе</w:t>
      </w:r>
      <w:r w:rsidRPr="00FE1267">
        <w:rPr>
          <w:rFonts w:ascii="Times New Roman" w:eastAsia="Times New Roman" w:hAnsi="Times New Roman" w:cs="Times New Roman"/>
          <w:color w:val="000000"/>
          <w:sz w:val="27"/>
          <w:szCs w:val="27"/>
          <w:lang w:eastAsia="ru-RU"/>
        </w:rPr>
        <w:softHyphen/>
        <w:t>ний, приведенных в паспорте, условиям контракта, на основании которого он был составлен; поступление в Российскую Федера</w:t>
      </w:r>
      <w:r w:rsidRPr="00FE1267">
        <w:rPr>
          <w:rFonts w:ascii="Times New Roman" w:eastAsia="Times New Roman" w:hAnsi="Times New Roman" w:cs="Times New Roman"/>
          <w:color w:val="000000"/>
          <w:sz w:val="27"/>
          <w:szCs w:val="27"/>
          <w:lang w:eastAsia="ru-RU"/>
        </w:rPr>
        <w:softHyphen/>
        <w:t>цию товаров в полном объеме и в сроки, не превышающие 180 ка</w:t>
      </w:r>
      <w:r w:rsidRPr="00FE1267">
        <w:rPr>
          <w:rFonts w:ascii="Times New Roman" w:eastAsia="Times New Roman" w:hAnsi="Times New Roman" w:cs="Times New Roman"/>
          <w:color w:val="000000"/>
          <w:sz w:val="27"/>
          <w:szCs w:val="27"/>
          <w:lang w:eastAsia="ru-RU"/>
        </w:rPr>
        <w:softHyphen/>
        <w:t>лендарных дней между днем оплаты импортируемого товара и датой таможенного оформления, или при невозможности поставки то</w:t>
      </w:r>
      <w:r w:rsidRPr="00FE1267">
        <w:rPr>
          <w:rFonts w:ascii="Times New Roman" w:eastAsia="Times New Roman" w:hAnsi="Times New Roman" w:cs="Times New Roman"/>
          <w:color w:val="000000"/>
          <w:sz w:val="27"/>
          <w:szCs w:val="27"/>
          <w:lang w:eastAsia="ru-RU"/>
        </w:rPr>
        <w:softHyphen/>
        <w:t>варов – за возврат на указанный в паспорте текущий валютный счет импортера суммы предоплаты, ранее переведенной иностран</w:t>
      </w:r>
      <w:r w:rsidRPr="00FE1267">
        <w:rPr>
          <w:rFonts w:ascii="Times New Roman" w:eastAsia="Times New Roman" w:hAnsi="Times New Roman" w:cs="Times New Roman"/>
          <w:color w:val="000000"/>
          <w:sz w:val="27"/>
          <w:szCs w:val="27"/>
          <w:lang w:eastAsia="ru-RU"/>
        </w:rPr>
        <w:softHyphen/>
        <w:t>ной стороне по контракту или ее приказу в установленные кон</w:t>
      </w:r>
      <w:r w:rsidRPr="00FE1267">
        <w:rPr>
          <w:rFonts w:ascii="Times New Roman" w:eastAsia="Times New Roman" w:hAnsi="Times New Roman" w:cs="Times New Roman"/>
          <w:color w:val="000000"/>
          <w:sz w:val="27"/>
          <w:szCs w:val="27"/>
          <w:lang w:eastAsia="ru-RU"/>
        </w:rPr>
        <w:softHyphen/>
        <w:t>трактом сроки, но не более 180 календарных дней с даты осу</w:t>
      </w:r>
      <w:r w:rsidRPr="00FE1267">
        <w:rPr>
          <w:rFonts w:ascii="Times New Roman" w:eastAsia="Times New Roman" w:hAnsi="Times New Roman" w:cs="Times New Roman"/>
          <w:color w:val="000000"/>
          <w:sz w:val="27"/>
          <w:szCs w:val="27"/>
          <w:lang w:eastAsia="ru-RU"/>
        </w:rPr>
        <w:softHyphen/>
        <w:t>ществления платежа, если иное не разрешено Банком России.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lastRenderedPageBreak/>
        <w:t>В случае внесения сторонами изменений в контракт, затрагива</w:t>
      </w:r>
      <w:r w:rsidRPr="00FE1267">
        <w:rPr>
          <w:rFonts w:ascii="Times New Roman" w:eastAsia="Times New Roman" w:hAnsi="Times New Roman" w:cs="Times New Roman"/>
          <w:color w:val="000000"/>
          <w:sz w:val="27"/>
          <w:szCs w:val="27"/>
          <w:lang w:eastAsia="ru-RU"/>
        </w:rPr>
        <w:softHyphen/>
        <w:t>ющих сведения, которые использовались при составлении пас</w:t>
      </w:r>
      <w:r w:rsidRPr="00FE1267">
        <w:rPr>
          <w:rFonts w:ascii="Times New Roman" w:eastAsia="Times New Roman" w:hAnsi="Times New Roman" w:cs="Times New Roman"/>
          <w:color w:val="000000"/>
          <w:sz w:val="27"/>
          <w:szCs w:val="27"/>
          <w:lang w:eastAsia="ru-RU"/>
        </w:rPr>
        <w:softHyphen/>
        <w:t>порта сделки, экспортер обязан в 10-дневный срок с даты внесе</w:t>
      </w:r>
      <w:r w:rsidRPr="00FE1267">
        <w:rPr>
          <w:rFonts w:ascii="Times New Roman" w:eastAsia="Times New Roman" w:hAnsi="Times New Roman" w:cs="Times New Roman"/>
          <w:color w:val="000000"/>
          <w:sz w:val="27"/>
          <w:szCs w:val="27"/>
          <w:lang w:eastAsia="ru-RU"/>
        </w:rPr>
        <w:softHyphen/>
        <w:t>ния указанных изменений, но не позднее представления к тамо</w:t>
      </w:r>
      <w:r w:rsidRPr="00FE1267">
        <w:rPr>
          <w:rFonts w:ascii="Times New Roman" w:eastAsia="Times New Roman" w:hAnsi="Times New Roman" w:cs="Times New Roman"/>
          <w:color w:val="000000"/>
          <w:sz w:val="27"/>
          <w:szCs w:val="27"/>
          <w:lang w:eastAsia="ru-RU"/>
        </w:rPr>
        <w:softHyphen/>
        <w:t>женному оформлению товаров, экспортируемых по данному кон</w:t>
      </w:r>
      <w:r w:rsidRPr="00FE1267">
        <w:rPr>
          <w:rFonts w:ascii="Times New Roman" w:eastAsia="Times New Roman" w:hAnsi="Times New Roman" w:cs="Times New Roman"/>
          <w:color w:val="000000"/>
          <w:sz w:val="27"/>
          <w:szCs w:val="27"/>
          <w:lang w:eastAsia="ru-RU"/>
        </w:rPr>
        <w:softHyphen/>
        <w:t>тракту, представить в уполномоченный банк оригиналы или заве</w:t>
      </w:r>
      <w:r w:rsidRPr="00FE1267">
        <w:rPr>
          <w:rFonts w:ascii="Times New Roman" w:eastAsia="Times New Roman" w:hAnsi="Times New Roman" w:cs="Times New Roman"/>
          <w:color w:val="000000"/>
          <w:sz w:val="27"/>
          <w:szCs w:val="27"/>
          <w:lang w:eastAsia="ru-RU"/>
        </w:rPr>
        <w:softHyphen/>
        <w:t>ренные копии дополнений и изменений к контракту; дополни</w:t>
      </w:r>
      <w:r w:rsidRPr="00FE1267">
        <w:rPr>
          <w:rFonts w:ascii="Times New Roman" w:eastAsia="Times New Roman" w:hAnsi="Times New Roman" w:cs="Times New Roman"/>
          <w:color w:val="000000"/>
          <w:sz w:val="27"/>
          <w:szCs w:val="27"/>
          <w:lang w:eastAsia="ru-RU"/>
        </w:rPr>
        <w:softHyphen/>
        <w:t>тельные листы к паспорту сделки, составленные по форме пас</w:t>
      </w:r>
      <w:r w:rsidRPr="00FE1267">
        <w:rPr>
          <w:rFonts w:ascii="Times New Roman" w:eastAsia="Times New Roman" w:hAnsi="Times New Roman" w:cs="Times New Roman"/>
          <w:color w:val="000000"/>
          <w:sz w:val="27"/>
          <w:szCs w:val="27"/>
          <w:lang w:eastAsia="ru-RU"/>
        </w:rPr>
        <w:softHyphen/>
        <w:t>порта сделки, но с заполнением лишь тех позиций, сведения по которым подлежат уточнению.</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Импортер в подобной ситуации должен представить данные документы не позднее даты платежа в пользу иностранной сторо</w:t>
      </w:r>
      <w:r w:rsidRPr="00FE1267">
        <w:rPr>
          <w:rFonts w:ascii="Times New Roman" w:eastAsia="Times New Roman" w:hAnsi="Times New Roman" w:cs="Times New Roman"/>
          <w:color w:val="000000"/>
          <w:sz w:val="27"/>
          <w:szCs w:val="27"/>
          <w:lang w:eastAsia="ru-RU"/>
        </w:rPr>
        <w:softHyphen/>
        <w:t>ны по контракту или ее приказу либо представления таможенно</w:t>
      </w:r>
      <w:r w:rsidRPr="00FE1267">
        <w:rPr>
          <w:rFonts w:ascii="Times New Roman" w:eastAsia="Times New Roman" w:hAnsi="Times New Roman" w:cs="Times New Roman"/>
          <w:color w:val="000000"/>
          <w:sz w:val="27"/>
          <w:szCs w:val="27"/>
          <w:lang w:eastAsia="ru-RU"/>
        </w:rPr>
        <w:softHyphen/>
        <w:t>му органу товаров, импортируемых в соответствии с контрактом, в который внесены изменения или дополнения.</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После введения в действие Инструкции ЦБ РФ и ГТК РФ № 30 (1995 г.) "О порядке осуществления валютного контроля за обоснованностью платежей в иностранной валюте за импорти</w:t>
      </w:r>
      <w:r w:rsidRPr="00FE1267">
        <w:rPr>
          <w:rFonts w:ascii="Times New Roman" w:eastAsia="Times New Roman" w:hAnsi="Times New Roman" w:cs="Times New Roman"/>
          <w:color w:val="000000"/>
          <w:sz w:val="27"/>
          <w:szCs w:val="27"/>
          <w:lang w:eastAsia="ru-RU"/>
        </w:rPr>
        <w:softHyphen/>
        <w:t>руемые товары" нерешенными остались некоторые вопросы, в том числе касающиеся паспортов сделки. Так, действие этой Инструк</w:t>
      </w:r>
      <w:r w:rsidRPr="00FE1267">
        <w:rPr>
          <w:rFonts w:ascii="Times New Roman" w:eastAsia="Times New Roman" w:hAnsi="Times New Roman" w:cs="Times New Roman"/>
          <w:color w:val="000000"/>
          <w:sz w:val="27"/>
          <w:szCs w:val="27"/>
          <w:lang w:eastAsia="ru-RU"/>
        </w:rPr>
        <w:softHyphen/>
        <w:t>ции распространяется на сделки, предусматривающие ввоз това</w:t>
      </w:r>
      <w:r w:rsidRPr="00FE1267">
        <w:rPr>
          <w:rFonts w:ascii="Times New Roman" w:eastAsia="Times New Roman" w:hAnsi="Times New Roman" w:cs="Times New Roman"/>
          <w:color w:val="000000"/>
          <w:sz w:val="27"/>
          <w:szCs w:val="27"/>
          <w:lang w:eastAsia="ru-RU"/>
        </w:rPr>
        <w:softHyphen/>
        <w:t>ров на таможенную территорию Российской Федерации в тамо</w:t>
      </w:r>
      <w:r w:rsidRPr="00FE1267">
        <w:rPr>
          <w:rFonts w:ascii="Times New Roman" w:eastAsia="Times New Roman" w:hAnsi="Times New Roman" w:cs="Times New Roman"/>
          <w:color w:val="000000"/>
          <w:sz w:val="27"/>
          <w:szCs w:val="27"/>
          <w:lang w:eastAsia="ru-RU"/>
        </w:rPr>
        <w:softHyphen/>
        <w:t>женных режимах "выпуск для свободного обращения" и "ре</w:t>
      </w:r>
      <w:r w:rsidRPr="00FE1267">
        <w:rPr>
          <w:rFonts w:ascii="Times New Roman" w:eastAsia="Times New Roman" w:hAnsi="Times New Roman" w:cs="Times New Roman"/>
          <w:color w:val="000000"/>
          <w:sz w:val="27"/>
          <w:szCs w:val="27"/>
          <w:lang w:eastAsia="ru-RU"/>
        </w:rPr>
        <w:softHyphen/>
        <w:t>импорт", за исключением следующих случаев: расчеты осущест</w:t>
      </w:r>
      <w:r w:rsidRPr="00FE1267">
        <w:rPr>
          <w:rFonts w:ascii="Times New Roman" w:eastAsia="Times New Roman" w:hAnsi="Times New Roman" w:cs="Times New Roman"/>
          <w:color w:val="000000"/>
          <w:sz w:val="27"/>
          <w:szCs w:val="27"/>
          <w:lang w:eastAsia="ru-RU"/>
        </w:rPr>
        <w:softHyphen/>
        <w:t>вляются в соответствии с российским законодательством только в валюте Российской Федерации; не предусмотрено проведение рас</w:t>
      </w:r>
      <w:r w:rsidRPr="00FE1267">
        <w:rPr>
          <w:rFonts w:ascii="Times New Roman" w:eastAsia="Times New Roman" w:hAnsi="Times New Roman" w:cs="Times New Roman"/>
          <w:color w:val="000000"/>
          <w:sz w:val="27"/>
          <w:szCs w:val="27"/>
          <w:lang w:eastAsia="ru-RU"/>
        </w:rPr>
        <w:softHyphen/>
        <w:t>четов в денежной форме (товарообменные, бартерные и другие подобные операции); импорт товаров осуществляется в счет госу</w:t>
      </w:r>
      <w:r w:rsidRPr="00FE1267">
        <w:rPr>
          <w:rFonts w:ascii="Times New Roman" w:eastAsia="Times New Roman" w:hAnsi="Times New Roman" w:cs="Times New Roman"/>
          <w:color w:val="000000"/>
          <w:sz w:val="27"/>
          <w:szCs w:val="27"/>
          <w:lang w:eastAsia="ru-RU"/>
        </w:rPr>
        <w:softHyphen/>
        <w:t>дарственных кредитов в соответствии с международными догово</w:t>
      </w:r>
      <w:r w:rsidRPr="00FE1267">
        <w:rPr>
          <w:rFonts w:ascii="Times New Roman" w:eastAsia="Times New Roman" w:hAnsi="Times New Roman" w:cs="Times New Roman"/>
          <w:color w:val="000000"/>
          <w:sz w:val="27"/>
          <w:szCs w:val="27"/>
          <w:lang w:eastAsia="ru-RU"/>
        </w:rPr>
        <w:softHyphen/>
        <w:t>рами с участием Российской Федерации; осуществляется ввоз из государств-участников СНГ в Россию товаров, происходящих из этих государств. Но не определено, какие документы импортер должен представить уполномоченному банку для подтверждения будущего ввоза товаров в таможенном режиме, отличного от ре</w:t>
      </w:r>
      <w:r w:rsidRPr="00FE1267">
        <w:rPr>
          <w:rFonts w:ascii="Times New Roman" w:eastAsia="Times New Roman" w:hAnsi="Times New Roman" w:cs="Times New Roman"/>
          <w:color w:val="000000"/>
          <w:sz w:val="27"/>
          <w:szCs w:val="27"/>
          <w:lang w:eastAsia="ru-RU"/>
        </w:rPr>
        <w:softHyphen/>
        <w:t>жимов "выпуска для свободного обращения" или "реимпорта". Определенные сложности возникают и при использовании тамо</w:t>
      </w:r>
      <w:r w:rsidRPr="00FE1267">
        <w:rPr>
          <w:rFonts w:ascii="Times New Roman" w:eastAsia="Times New Roman" w:hAnsi="Times New Roman" w:cs="Times New Roman"/>
          <w:color w:val="000000"/>
          <w:sz w:val="27"/>
          <w:szCs w:val="27"/>
          <w:lang w:eastAsia="ru-RU"/>
        </w:rPr>
        <w:softHyphen/>
        <w:t>женных режимов переработки. Кроме того, остается открытым вопрос об особенностях осуществления валютного контроля при ввозе товаров из государств СНГ вообще и из Таможенного союза в частности по контрактам, заключенным с фирмами из стран дальнего зарубежья (в этом случае экспортером и поставщиком товара являются фирмы разных государств).</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4.1. Механизм осуществления валютного контроля</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за поступлением экспортной выручки</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 </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Отправной точкой для осуществления валютного контроля за экспортом является тот факт, что экспортер обязан обеспечить зачисление валютной выручки от экспорта на свои валютные счета в уполномоченных банках Российской Федерации. Зачисление экспортной выручки в иностранной валюте на иной счет возмож</w:t>
      </w:r>
      <w:r w:rsidRPr="00FE1267">
        <w:rPr>
          <w:rFonts w:ascii="Times New Roman" w:eastAsia="Times New Roman" w:hAnsi="Times New Roman" w:cs="Times New Roman"/>
          <w:color w:val="000000"/>
          <w:sz w:val="27"/>
          <w:szCs w:val="27"/>
          <w:lang w:eastAsia="ru-RU"/>
        </w:rPr>
        <w:softHyphen/>
        <w:t xml:space="preserve">но только при наличии у экспортера специального разрешения Центрального банка РФ. По каждому заключенному экспортером контракту оформляется один паспорт сделки, подписываемый одним </w:t>
      </w:r>
      <w:r w:rsidRPr="00FE1267">
        <w:rPr>
          <w:rFonts w:ascii="Times New Roman" w:eastAsia="Times New Roman" w:hAnsi="Times New Roman" w:cs="Times New Roman"/>
          <w:color w:val="000000"/>
          <w:sz w:val="27"/>
          <w:szCs w:val="27"/>
          <w:lang w:eastAsia="ru-RU"/>
        </w:rPr>
        <w:lastRenderedPageBreak/>
        <w:t>уполномоченным банком, на транзитный валютный счет в котором в последующем и должна будет поступать валютная вы</w:t>
      </w:r>
      <w:r w:rsidRPr="00FE1267">
        <w:rPr>
          <w:rFonts w:ascii="Times New Roman" w:eastAsia="Times New Roman" w:hAnsi="Times New Roman" w:cs="Times New Roman"/>
          <w:color w:val="000000"/>
          <w:sz w:val="27"/>
          <w:szCs w:val="27"/>
          <w:lang w:eastAsia="ru-RU"/>
        </w:rPr>
        <w:softHyphen/>
        <w:t>ручка от экспорта товаров по данному контракту. Таможня, при</w:t>
      </w:r>
      <w:r w:rsidRPr="00FE1267">
        <w:rPr>
          <w:rFonts w:ascii="Times New Roman" w:eastAsia="Times New Roman" w:hAnsi="Times New Roman" w:cs="Times New Roman"/>
          <w:color w:val="000000"/>
          <w:sz w:val="27"/>
          <w:szCs w:val="27"/>
          <w:lang w:eastAsia="ru-RU"/>
        </w:rPr>
        <w:softHyphen/>
        <w:t>нимая грузы к оформлению, требует сообщить реквизиты валют</w:t>
      </w:r>
      <w:r w:rsidRPr="00FE1267">
        <w:rPr>
          <w:rFonts w:ascii="Times New Roman" w:eastAsia="Times New Roman" w:hAnsi="Times New Roman" w:cs="Times New Roman"/>
          <w:color w:val="000000"/>
          <w:sz w:val="27"/>
          <w:szCs w:val="27"/>
          <w:lang w:eastAsia="ru-RU"/>
        </w:rPr>
        <w:softHyphen/>
        <w:t>ного счета, на который будет переведена экспортная выручка. После окончания таможенного оформления в уполномоченный банк направляется извещение о совершении экспортной постав</w:t>
      </w:r>
      <w:r w:rsidRPr="00FE1267">
        <w:rPr>
          <w:rFonts w:ascii="Times New Roman" w:eastAsia="Times New Roman" w:hAnsi="Times New Roman" w:cs="Times New Roman"/>
          <w:color w:val="000000"/>
          <w:sz w:val="27"/>
          <w:szCs w:val="27"/>
          <w:lang w:eastAsia="ru-RU"/>
        </w:rPr>
        <w:softHyphen/>
        <w:t>ки. Экспортер в 10-дневный срок со дня выпуска товаров тамо</w:t>
      </w:r>
      <w:r w:rsidRPr="00FE1267">
        <w:rPr>
          <w:rFonts w:ascii="Times New Roman" w:eastAsia="Times New Roman" w:hAnsi="Times New Roman" w:cs="Times New Roman"/>
          <w:color w:val="000000"/>
          <w:sz w:val="27"/>
          <w:szCs w:val="27"/>
          <w:lang w:eastAsia="ru-RU"/>
        </w:rPr>
        <w:softHyphen/>
        <w:t>женными органами представляет в банк копию грузовой тамо</w:t>
      </w:r>
      <w:r w:rsidRPr="00FE1267">
        <w:rPr>
          <w:rFonts w:ascii="Times New Roman" w:eastAsia="Times New Roman" w:hAnsi="Times New Roman" w:cs="Times New Roman"/>
          <w:color w:val="000000"/>
          <w:sz w:val="27"/>
          <w:szCs w:val="27"/>
          <w:lang w:eastAsia="ru-RU"/>
        </w:rPr>
        <w:softHyphen/>
        <w:t>женной декларации (ГТД), полученную от таможенного органа, который оформил выпуск товаров. На основании данных ГТД Го</w:t>
      </w:r>
      <w:r w:rsidRPr="00FE1267">
        <w:rPr>
          <w:rFonts w:ascii="Times New Roman" w:eastAsia="Times New Roman" w:hAnsi="Times New Roman" w:cs="Times New Roman"/>
          <w:color w:val="000000"/>
          <w:sz w:val="27"/>
          <w:szCs w:val="27"/>
          <w:lang w:eastAsia="ru-RU"/>
        </w:rPr>
        <w:softHyphen/>
        <w:t>сударственный таможенный комитет РФ составляет учетные кар</w:t>
      </w:r>
      <w:r w:rsidRPr="00FE1267">
        <w:rPr>
          <w:rFonts w:ascii="Times New Roman" w:eastAsia="Times New Roman" w:hAnsi="Times New Roman" w:cs="Times New Roman"/>
          <w:color w:val="000000"/>
          <w:sz w:val="27"/>
          <w:szCs w:val="27"/>
          <w:lang w:eastAsia="ru-RU"/>
        </w:rPr>
        <w:softHyphen/>
        <w:t>точки (УК), которые содержат часть сведений ГТД, необходимых банкам для осуществления контроля за поступлением валютной выручки от экспорта товаров. Учетные карточки объединяются в реестры, которые ГТК направляет в двух экземплярах в соответству</w:t>
      </w:r>
      <w:r w:rsidRPr="00FE1267">
        <w:rPr>
          <w:rFonts w:ascii="Times New Roman" w:eastAsia="Times New Roman" w:hAnsi="Times New Roman" w:cs="Times New Roman"/>
          <w:color w:val="000000"/>
          <w:sz w:val="27"/>
          <w:szCs w:val="27"/>
          <w:lang w:eastAsia="ru-RU"/>
        </w:rPr>
        <w:softHyphen/>
        <w:t>ющие банки. Второй экземпляр этого Реестра после заполнения банком отправляется обратно в ГТК России не позднее контроль</w:t>
      </w:r>
      <w:r w:rsidRPr="00FE1267">
        <w:rPr>
          <w:rFonts w:ascii="Times New Roman" w:eastAsia="Times New Roman" w:hAnsi="Times New Roman" w:cs="Times New Roman"/>
          <w:color w:val="000000"/>
          <w:sz w:val="27"/>
          <w:szCs w:val="27"/>
          <w:lang w:eastAsia="ru-RU"/>
        </w:rPr>
        <w:softHyphen/>
        <w:t>ного срока обратной отсылки в него, В случаях когда валютная выручка от экспорта товаров поступает в банк в неполном объеме или с нарушением указанного в Реестре срока, экспортер имеет право обратиться в МВЭС России для того, чтобы получить пись</w:t>
      </w:r>
      <w:r w:rsidRPr="00FE1267">
        <w:rPr>
          <w:rFonts w:ascii="Times New Roman" w:eastAsia="Times New Roman" w:hAnsi="Times New Roman" w:cs="Times New Roman"/>
          <w:color w:val="000000"/>
          <w:sz w:val="27"/>
          <w:szCs w:val="27"/>
          <w:lang w:eastAsia="ru-RU"/>
        </w:rPr>
        <w:softHyphen/>
        <w:t>менное подтверждение обоснованности недополучения или задерж</w:t>
      </w:r>
      <w:r w:rsidRPr="00FE1267">
        <w:rPr>
          <w:rFonts w:ascii="Times New Roman" w:eastAsia="Times New Roman" w:hAnsi="Times New Roman" w:cs="Times New Roman"/>
          <w:color w:val="000000"/>
          <w:sz w:val="27"/>
          <w:szCs w:val="27"/>
          <w:lang w:eastAsia="ru-RU"/>
        </w:rPr>
        <w:softHyphen/>
        <w:t>ки получения им валютной выручки от экспорта товаров либо представить в банк письменное подтверждение Банка России об освобождении его от обязательного зачисления валютной выруч</w:t>
      </w:r>
      <w:r w:rsidRPr="00FE1267">
        <w:rPr>
          <w:rFonts w:ascii="Times New Roman" w:eastAsia="Times New Roman" w:hAnsi="Times New Roman" w:cs="Times New Roman"/>
          <w:color w:val="000000"/>
          <w:sz w:val="27"/>
          <w:szCs w:val="27"/>
          <w:lang w:eastAsia="ru-RU"/>
        </w:rPr>
        <w:softHyphen/>
        <w:t>ки на счета в уполномоченные банки Российской Федерации. За</w:t>
      </w:r>
      <w:r w:rsidRPr="00FE1267">
        <w:rPr>
          <w:rFonts w:ascii="Times New Roman" w:eastAsia="Times New Roman" w:hAnsi="Times New Roman" w:cs="Times New Roman"/>
          <w:color w:val="000000"/>
          <w:sz w:val="27"/>
          <w:szCs w:val="27"/>
          <w:lang w:eastAsia="ru-RU"/>
        </w:rPr>
        <w:softHyphen/>
        <w:t>вершается процедура таможенно-банковского контроля уведом</w:t>
      </w:r>
      <w:r w:rsidRPr="00FE1267">
        <w:rPr>
          <w:rFonts w:ascii="Times New Roman" w:eastAsia="Times New Roman" w:hAnsi="Times New Roman" w:cs="Times New Roman"/>
          <w:color w:val="000000"/>
          <w:sz w:val="27"/>
          <w:szCs w:val="27"/>
          <w:lang w:eastAsia="ru-RU"/>
        </w:rPr>
        <w:softHyphen/>
        <w:t>лением о зачислении валютной выручки от экспортной поставки, которое направляется в таможню уполномоченным банком (рис, 4.2). Требования и предписания ЦБ и ГТК об устранении выявленных нарушений правил перевода экспортной выручки являются обя</w:t>
      </w:r>
      <w:r w:rsidRPr="00FE1267">
        <w:rPr>
          <w:rFonts w:ascii="Times New Roman" w:eastAsia="Times New Roman" w:hAnsi="Times New Roman" w:cs="Times New Roman"/>
          <w:color w:val="000000"/>
          <w:sz w:val="27"/>
          <w:szCs w:val="27"/>
          <w:lang w:eastAsia="ru-RU"/>
        </w:rPr>
        <w:softHyphen/>
        <w:t>зательными для исполнения всеми резидентами и нерезидентами, осуществляющими валютные операции на территории России.</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Рис. 4.2. Движение паспорта экспортной сделки:</w:t>
      </w:r>
    </w:p>
    <w:p w:rsidR="00FE1267" w:rsidRPr="00FE1267" w:rsidRDefault="00FE1267" w:rsidP="00FE1267">
      <w:pPr>
        <w:spacing w:after="0" w:line="240" w:lineRule="auto"/>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1 – экспортер представляет в банк два экземпляра паспорта сделки и заверенную предприятием копию контракта; 2</w:t>
      </w:r>
      <w:r w:rsidRPr="00FE1267">
        <w:rPr>
          <w:rFonts w:ascii="Times New Roman" w:eastAsia="Times New Roman" w:hAnsi="Times New Roman" w:cs="Times New Roman"/>
          <w:i/>
          <w:iCs/>
          <w:color w:val="000000"/>
          <w:sz w:val="27"/>
          <w:szCs w:val="27"/>
          <w:lang w:eastAsia="ru-RU"/>
        </w:rPr>
        <w:t> –</w:t>
      </w:r>
      <w:r w:rsidRPr="00FE1267">
        <w:rPr>
          <w:rFonts w:ascii="Times New Roman" w:eastAsia="Times New Roman" w:hAnsi="Times New Roman" w:cs="Times New Roman"/>
          <w:color w:val="000000"/>
          <w:sz w:val="27"/>
          <w:szCs w:val="27"/>
          <w:lang w:eastAsia="ru-RU"/>
        </w:rPr>
        <w:t> банк возвращает экс</w:t>
      </w:r>
      <w:r w:rsidRPr="00FE1267">
        <w:rPr>
          <w:rFonts w:ascii="Times New Roman" w:eastAsia="Times New Roman" w:hAnsi="Times New Roman" w:cs="Times New Roman"/>
          <w:color w:val="000000"/>
          <w:sz w:val="27"/>
          <w:szCs w:val="27"/>
          <w:lang w:eastAsia="ru-RU"/>
        </w:rPr>
        <w:softHyphen/>
        <w:t>портеру подписанный должностным лицом банка первый экземпляр пас</w:t>
      </w:r>
      <w:r w:rsidRPr="00FE1267">
        <w:rPr>
          <w:rFonts w:ascii="Times New Roman" w:eastAsia="Times New Roman" w:hAnsi="Times New Roman" w:cs="Times New Roman"/>
          <w:color w:val="000000"/>
          <w:sz w:val="27"/>
          <w:szCs w:val="27"/>
          <w:lang w:eastAsia="ru-RU"/>
        </w:rPr>
        <w:softHyphen/>
        <w:t>порта сделки; 3</w:t>
      </w:r>
      <w:r w:rsidRPr="00FE1267">
        <w:rPr>
          <w:rFonts w:ascii="Times New Roman" w:eastAsia="Times New Roman" w:hAnsi="Times New Roman" w:cs="Times New Roman"/>
          <w:i/>
          <w:iCs/>
          <w:color w:val="000000"/>
          <w:sz w:val="27"/>
          <w:szCs w:val="27"/>
          <w:lang w:eastAsia="ru-RU"/>
        </w:rPr>
        <w:t> –</w:t>
      </w:r>
      <w:r w:rsidRPr="00FE1267">
        <w:rPr>
          <w:rFonts w:ascii="Times New Roman" w:eastAsia="Times New Roman" w:hAnsi="Times New Roman" w:cs="Times New Roman"/>
          <w:color w:val="000000"/>
          <w:sz w:val="27"/>
          <w:szCs w:val="27"/>
          <w:lang w:eastAsia="ru-RU"/>
        </w:rPr>
        <w:t> второй экземпляр паспорта сделки направляется бан</w:t>
      </w:r>
      <w:r w:rsidRPr="00FE1267">
        <w:rPr>
          <w:rFonts w:ascii="Times New Roman" w:eastAsia="Times New Roman" w:hAnsi="Times New Roman" w:cs="Times New Roman"/>
          <w:color w:val="000000"/>
          <w:sz w:val="27"/>
          <w:szCs w:val="27"/>
          <w:lang w:eastAsia="ru-RU"/>
        </w:rPr>
        <w:softHyphen/>
        <w:t>ком в досье банка; 4</w:t>
      </w:r>
      <w:r w:rsidRPr="00FE1267">
        <w:rPr>
          <w:rFonts w:ascii="Times New Roman" w:eastAsia="Times New Roman" w:hAnsi="Times New Roman" w:cs="Times New Roman"/>
          <w:i/>
          <w:iCs/>
          <w:color w:val="000000"/>
          <w:sz w:val="27"/>
          <w:szCs w:val="27"/>
          <w:lang w:eastAsia="ru-RU"/>
        </w:rPr>
        <w:t>–</w:t>
      </w:r>
      <w:r w:rsidRPr="00FE1267">
        <w:rPr>
          <w:rFonts w:ascii="Times New Roman" w:eastAsia="Times New Roman" w:hAnsi="Times New Roman" w:cs="Times New Roman"/>
          <w:color w:val="000000"/>
          <w:sz w:val="27"/>
          <w:szCs w:val="27"/>
          <w:lang w:eastAsia="ru-RU"/>
        </w:rPr>
        <w:t> экспортер получает заверенную банком копию паспорта сделки; 5</w:t>
      </w:r>
      <w:r w:rsidRPr="00FE1267">
        <w:rPr>
          <w:rFonts w:ascii="Times New Roman" w:eastAsia="Times New Roman" w:hAnsi="Times New Roman" w:cs="Times New Roman"/>
          <w:i/>
          <w:iCs/>
          <w:color w:val="000000"/>
          <w:sz w:val="27"/>
          <w:szCs w:val="27"/>
          <w:lang w:eastAsia="ru-RU"/>
        </w:rPr>
        <w:t> –</w:t>
      </w:r>
      <w:r w:rsidRPr="00FE1267">
        <w:rPr>
          <w:rFonts w:ascii="Times New Roman" w:eastAsia="Times New Roman" w:hAnsi="Times New Roman" w:cs="Times New Roman"/>
          <w:color w:val="000000"/>
          <w:sz w:val="27"/>
          <w:szCs w:val="27"/>
          <w:lang w:eastAsia="ru-RU"/>
        </w:rPr>
        <w:t> экспортер представляет полученную от банка ко</w:t>
      </w:r>
      <w:r w:rsidRPr="00FE1267">
        <w:rPr>
          <w:rFonts w:ascii="Times New Roman" w:eastAsia="Times New Roman" w:hAnsi="Times New Roman" w:cs="Times New Roman"/>
          <w:color w:val="000000"/>
          <w:sz w:val="27"/>
          <w:szCs w:val="27"/>
          <w:lang w:eastAsia="ru-RU"/>
        </w:rPr>
        <w:softHyphen/>
        <w:t>пию паспорта сделки в таможенный орган при предъявлении товара к таможенному оформлению; 6</w:t>
      </w:r>
      <w:r w:rsidRPr="00FE1267">
        <w:rPr>
          <w:rFonts w:ascii="Times New Roman" w:eastAsia="Times New Roman" w:hAnsi="Times New Roman" w:cs="Times New Roman"/>
          <w:i/>
          <w:iCs/>
          <w:color w:val="000000"/>
          <w:sz w:val="27"/>
          <w:szCs w:val="27"/>
          <w:lang w:eastAsia="ru-RU"/>
        </w:rPr>
        <w:t> –</w:t>
      </w:r>
      <w:r w:rsidRPr="00FE1267">
        <w:rPr>
          <w:rFonts w:ascii="Times New Roman" w:eastAsia="Times New Roman" w:hAnsi="Times New Roman" w:cs="Times New Roman"/>
          <w:color w:val="000000"/>
          <w:sz w:val="27"/>
          <w:szCs w:val="27"/>
          <w:lang w:eastAsia="ru-RU"/>
        </w:rPr>
        <w:t> после проверки данных, содержащихся в паспорте сделки и ГТД, подписанная работником таможни копия пас</w:t>
      </w:r>
      <w:r w:rsidRPr="00FE1267">
        <w:rPr>
          <w:rFonts w:ascii="Times New Roman" w:eastAsia="Times New Roman" w:hAnsi="Times New Roman" w:cs="Times New Roman"/>
          <w:color w:val="000000"/>
          <w:sz w:val="27"/>
          <w:szCs w:val="27"/>
          <w:lang w:eastAsia="ru-RU"/>
        </w:rPr>
        <w:softHyphen/>
        <w:t>порта сделки остается в досье таможни; 7- после поступления полной суммы валютной выручки досье закрывается и передается в архив</w:t>
      </w:r>
    </w:p>
    <w:p w:rsidR="00FE1267" w:rsidRPr="00FE1267" w:rsidRDefault="00FE1267" w:rsidP="00FE1267">
      <w:pPr>
        <w:spacing w:after="0" w:line="240" w:lineRule="auto"/>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lastRenderedPageBreak/>
        <w:t>4.2.</w:t>
      </w:r>
      <w:r w:rsidRPr="00FE1267">
        <w:rPr>
          <w:rFonts w:ascii="Times New Roman" w:eastAsia="Times New Roman" w:hAnsi="Times New Roman" w:cs="Times New Roman"/>
          <w:b/>
          <w:bCs/>
          <w:i/>
          <w:iCs/>
          <w:color w:val="000000"/>
          <w:sz w:val="27"/>
          <w:szCs w:val="27"/>
          <w:lang w:eastAsia="ru-RU"/>
        </w:rPr>
        <w:t> </w:t>
      </w:r>
      <w:r w:rsidRPr="00FE1267">
        <w:rPr>
          <w:rFonts w:ascii="Times New Roman" w:eastAsia="Times New Roman" w:hAnsi="Times New Roman" w:cs="Times New Roman"/>
          <w:b/>
          <w:bCs/>
          <w:color w:val="000000"/>
          <w:sz w:val="27"/>
          <w:szCs w:val="27"/>
          <w:lang w:eastAsia="ru-RU"/>
        </w:rPr>
        <w:t>Механизм валютного контроля за платежами по импортным контрактам</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 </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В основе методологии валютного контроля за осуществлением импортных сделок, так же как и при контроле за экспортными сделками, лежит сопоставление информации банков о движении денежных средств в оплату импортируемых товаров с информа</w:t>
      </w:r>
      <w:r w:rsidRPr="00FE1267">
        <w:rPr>
          <w:rFonts w:ascii="Times New Roman" w:eastAsia="Times New Roman" w:hAnsi="Times New Roman" w:cs="Times New Roman"/>
          <w:color w:val="000000"/>
          <w:sz w:val="27"/>
          <w:szCs w:val="27"/>
          <w:lang w:eastAsia="ru-RU"/>
        </w:rPr>
        <w:softHyphen/>
        <w:t>цией таможенных органов о ввезенных товарах. Инструкция ЦБ РФ и ГТК РФ № 30 (1995 г.) распространяется на импортные сделки, срок совершения которых не более 180 календарных дней.</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Сделки, предусматривающие превышение срока в 180 кален</w:t>
      </w:r>
      <w:r w:rsidRPr="00FE1267">
        <w:rPr>
          <w:rFonts w:ascii="Times New Roman" w:eastAsia="Times New Roman" w:hAnsi="Times New Roman" w:cs="Times New Roman"/>
          <w:color w:val="000000"/>
          <w:sz w:val="27"/>
          <w:szCs w:val="27"/>
          <w:lang w:eastAsia="ru-RU"/>
        </w:rPr>
        <w:softHyphen/>
        <w:t>дарных дней между днем оплаты импортируемого товара и датой его таможенного оформления (и наоборот), могут быть осуществлены только при наличии лицензии Банка России на соверше</w:t>
      </w:r>
      <w:r w:rsidRPr="00FE1267">
        <w:rPr>
          <w:rFonts w:ascii="Times New Roman" w:eastAsia="Times New Roman" w:hAnsi="Times New Roman" w:cs="Times New Roman"/>
          <w:color w:val="000000"/>
          <w:sz w:val="27"/>
          <w:szCs w:val="27"/>
          <w:lang w:eastAsia="ru-RU"/>
        </w:rPr>
        <w:softHyphen/>
        <w:t>ние валютных операции, связанных с движением капитала. Под датой оплаты подразумевается дата валютирования банковской опе</w:t>
      </w:r>
      <w:r w:rsidRPr="00FE1267">
        <w:rPr>
          <w:rFonts w:ascii="Times New Roman" w:eastAsia="Times New Roman" w:hAnsi="Times New Roman" w:cs="Times New Roman"/>
          <w:color w:val="000000"/>
          <w:sz w:val="27"/>
          <w:szCs w:val="27"/>
          <w:lang w:eastAsia="ru-RU"/>
        </w:rPr>
        <w:softHyphen/>
        <w:t>рации по списанию средств со счета "ностро" банка-импортера или зачисление средств на счет "лоро" иностранного банка или банка – его корреспондента в пользу иностранной стороны по контракту или ее приказу. Под датой таможенного оформления импортиру</w:t>
      </w:r>
      <w:r w:rsidRPr="00FE1267">
        <w:rPr>
          <w:rFonts w:ascii="Times New Roman" w:eastAsia="Times New Roman" w:hAnsi="Times New Roman" w:cs="Times New Roman"/>
          <w:color w:val="000000"/>
          <w:sz w:val="27"/>
          <w:szCs w:val="27"/>
          <w:lang w:eastAsia="ru-RU"/>
        </w:rPr>
        <w:softHyphen/>
        <w:t>емого товара понимается дата принятия ГТД таможенным орга</w:t>
      </w:r>
      <w:r w:rsidRPr="00FE1267">
        <w:rPr>
          <w:rFonts w:ascii="Times New Roman" w:eastAsia="Times New Roman" w:hAnsi="Times New Roman" w:cs="Times New Roman"/>
          <w:color w:val="000000"/>
          <w:sz w:val="27"/>
          <w:szCs w:val="27"/>
          <w:lang w:eastAsia="ru-RU"/>
        </w:rPr>
        <w:softHyphen/>
        <w:t>ном, осуществляющим таможенное оформление данного товара. Импортеру запрещено после совершения сделки переуступать права по ней третьим лицам (кроме банка-импортера) до завершения таможенного оформления товара.</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По каждому отдельному контракту оформляется один паспорт сделки, только при наличии которого возможна оплата импорт</w:t>
      </w:r>
      <w:r w:rsidRPr="00FE1267">
        <w:rPr>
          <w:rFonts w:ascii="Times New Roman" w:eastAsia="Times New Roman" w:hAnsi="Times New Roman" w:cs="Times New Roman"/>
          <w:color w:val="000000"/>
          <w:sz w:val="27"/>
          <w:szCs w:val="27"/>
          <w:lang w:eastAsia="ru-RU"/>
        </w:rPr>
        <w:softHyphen/>
        <w:t>ных товаров. При благополучном завершении сделки в течение одного календарного месяца с даты выпуска товаров на таможен</w:t>
      </w:r>
      <w:r w:rsidRPr="00FE1267">
        <w:rPr>
          <w:rFonts w:ascii="Times New Roman" w:eastAsia="Times New Roman" w:hAnsi="Times New Roman" w:cs="Times New Roman"/>
          <w:color w:val="000000"/>
          <w:sz w:val="27"/>
          <w:szCs w:val="27"/>
          <w:lang w:eastAsia="ru-RU"/>
        </w:rPr>
        <w:softHyphen/>
        <w:t>ную территорию импортер должен представить в банк импортера копию ГТД с подписью должностного лица таможенного органа, разрешившего ввоз товара, с оттиском его личной номерной пе</w:t>
      </w:r>
      <w:r w:rsidRPr="00FE1267">
        <w:rPr>
          <w:rFonts w:ascii="Times New Roman" w:eastAsia="Times New Roman" w:hAnsi="Times New Roman" w:cs="Times New Roman"/>
          <w:color w:val="000000"/>
          <w:sz w:val="27"/>
          <w:szCs w:val="27"/>
          <w:lang w:eastAsia="ru-RU"/>
        </w:rPr>
        <w:softHyphen/>
        <w:t>чати.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Оплата импортером импортируемых товаров до их отгрузки в адрес получателя в Российской Федерации возможна:</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а) при выдаче банком импортера гарантии валютного контроля;</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б) при непревышении суммы предоплаты предельной суммы, разрешенной Банком России к переводу без гарантии валютного контроля в течение одной рабочей недели.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Гарантия валютного контроля представляет собой выдаваемое банком импортера по просьбе импортера обязательство, в кото</w:t>
      </w:r>
      <w:r w:rsidRPr="00FE1267">
        <w:rPr>
          <w:rFonts w:ascii="Times New Roman" w:eastAsia="Times New Roman" w:hAnsi="Times New Roman" w:cs="Times New Roman"/>
          <w:color w:val="000000"/>
          <w:sz w:val="27"/>
          <w:szCs w:val="27"/>
          <w:lang w:eastAsia="ru-RU"/>
        </w:rPr>
        <w:softHyphen/>
        <w:t>ром банк обязуется уплатить суммы, причитающиеся к уплате, при привлечении импортера к финансовой ответственности, ко</w:t>
      </w:r>
      <w:r w:rsidRPr="00FE1267">
        <w:rPr>
          <w:rFonts w:ascii="Times New Roman" w:eastAsia="Times New Roman" w:hAnsi="Times New Roman" w:cs="Times New Roman"/>
          <w:color w:val="000000"/>
          <w:sz w:val="27"/>
          <w:szCs w:val="27"/>
          <w:lang w:eastAsia="ru-RU"/>
        </w:rPr>
        <w:softHyphen/>
        <w:t>торая возникает при непоступлении товаров, за которые была про</w:t>
      </w:r>
      <w:r w:rsidRPr="00FE1267">
        <w:rPr>
          <w:rFonts w:ascii="Times New Roman" w:eastAsia="Times New Roman" w:hAnsi="Times New Roman" w:cs="Times New Roman"/>
          <w:color w:val="000000"/>
          <w:sz w:val="27"/>
          <w:szCs w:val="27"/>
          <w:lang w:eastAsia="ru-RU"/>
        </w:rPr>
        <w:softHyphen/>
        <w:t>изведена предоплата, и невозврате ранее переведенных средств в иностранной валюте.</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Исполнение контракта с предоплатой предполагает, что в слу</w:t>
      </w:r>
      <w:r w:rsidRPr="00FE1267">
        <w:rPr>
          <w:rFonts w:ascii="Times New Roman" w:eastAsia="Times New Roman" w:hAnsi="Times New Roman" w:cs="Times New Roman"/>
          <w:color w:val="000000"/>
          <w:sz w:val="27"/>
          <w:szCs w:val="27"/>
          <w:lang w:eastAsia="ru-RU"/>
        </w:rPr>
        <w:softHyphen/>
        <w:t>чае непоступления товаров на территорию государства в течение 180 календарных дней и невозврата перечисленных денег импор</w:t>
      </w:r>
      <w:r w:rsidRPr="00FE1267">
        <w:rPr>
          <w:rFonts w:ascii="Times New Roman" w:eastAsia="Times New Roman" w:hAnsi="Times New Roman" w:cs="Times New Roman"/>
          <w:color w:val="000000"/>
          <w:sz w:val="27"/>
          <w:szCs w:val="27"/>
          <w:lang w:eastAsia="ru-RU"/>
        </w:rPr>
        <w:softHyphen/>
        <w:t>теру надлежит заплатить штраф в размере 100% от произведенных за рубеж перечислений. Если же импортер не в состоянии запла</w:t>
      </w:r>
      <w:r w:rsidRPr="00FE1267">
        <w:rPr>
          <w:rFonts w:ascii="Times New Roman" w:eastAsia="Times New Roman" w:hAnsi="Times New Roman" w:cs="Times New Roman"/>
          <w:color w:val="000000"/>
          <w:sz w:val="27"/>
          <w:szCs w:val="27"/>
          <w:lang w:eastAsia="ru-RU"/>
        </w:rPr>
        <w:softHyphen/>
        <w:t xml:space="preserve">тить штраф, то эту сумму государству возвращает банк-гарант </w:t>
      </w:r>
      <w:r w:rsidRPr="00FE1267">
        <w:rPr>
          <w:rFonts w:ascii="Times New Roman" w:eastAsia="Times New Roman" w:hAnsi="Times New Roman" w:cs="Times New Roman"/>
          <w:color w:val="000000"/>
          <w:sz w:val="27"/>
          <w:szCs w:val="27"/>
          <w:lang w:eastAsia="ru-RU"/>
        </w:rPr>
        <w:lastRenderedPageBreak/>
        <w:t>из собственных средств. Клиент освобождается от ответственности перед контрольными органами, но продолжает нести ее перед сво</w:t>
      </w:r>
      <w:r w:rsidRPr="00FE1267">
        <w:rPr>
          <w:rFonts w:ascii="Times New Roman" w:eastAsia="Times New Roman" w:hAnsi="Times New Roman" w:cs="Times New Roman"/>
          <w:color w:val="000000"/>
          <w:sz w:val="27"/>
          <w:szCs w:val="27"/>
          <w:lang w:eastAsia="ru-RU"/>
        </w:rPr>
        <w:softHyphen/>
        <w:t>им банком. В случае неуплаты штрафа ни импортером, ни банком в 3-дневный срок с момента получения банком требования от ГТК последний поручает взыскание этих средств ВЭК (службе валютно-экспортного контроля) России.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4.3. Особенности таможенного оформления экспорта и импорта товаров в связи с</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осуществлением валютного контроля</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 </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Таможенные органы принимают экспортные и импортные то</w:t>
      </w:r>
      <w:r w:rsidRPr="00FE1267">
        <w:rPr>
          <w:rFonts w:ascii="Times New Roman" w:eastAsia="Times New Roman" w:hAnsi="Times New Roman" w:cs="Times New Roman"/>
          <w:color w:val="000000"/>
          <w:sz w:val="27"/>
          <w:szCs w:val="27"/>
          <w:lang w:eastAsia="ru-RU"/>
        </w:rPr>
        <w:softHyphen/>
        <w:t>вары к таможенному оформлению только в случае предъявления паспорта сделки в дополнение к установленным законодательст</w:t>
      </w:r>
      <w:r w:rsidRPr="00FE1267">
        <w:rPr>
          <w:rFonts w:ascii="Times New Roman" w:eastAsia="Times New Roman" w:hAnsi="Times New Roman" w:cs="Times New Roman"/>
          <w:color w:val="000000"/>
          <w:sz w:val="27"/>
          <w:szCs w:val="27"/>
          <w:lang w:eastAsia="ru-RU"/>
        </w:rPr>
        <w:softHyphen/>
        <w:t>вом документам. На таможне сверяются данные паспорта сделки и данные грузовой таможенной декларации. Таможенные органы проверяют соответствие подписи ответственного лица уполномо</w:t>
      </w:r>
      <w:r w:rsidRPr="00FE1267">
        <w:rPr>
          <w:rFonts w:ascii="Times New Roman" w:eastAsia="Times New Roman" w:hAnsi="Times New Roman" w:cs="Times New Roman"/>
          <w:color w:val="000000"/>
          <w:sz w:val="27"/>
          <w:szCs w:val="27"/>
          <w:lang w:eastAsia="ru-RU"/>
        </w:rPr>
        <w:softHyphen/>
        <w:t>ченного банка и оттиска печати банка образцам, которые приве</w:t>
      </w:r>
      <w:r w:rsidRPr="00FE1267">
        <w:rPr>
          <w:rFonts w:ascii="Times New Roman" w:eastAsia="Times New Roman" w:hAnsi="Times New Roman" w:cs="Times New Roman"/>
          <w:color w:val="000000"/>
          <w:sz w:val="27"/>
          <w:szCs w:val="27"/>
          <w:lang w:eastAsia="ru-RU"/>
        </w:rPr>
        <w:softHyphen/>
        <w:t>дены в полученных от Банка России специальных карточках. Если между документами, представленными для таможенного оформле</w:t>
      </w:r>
      <w:r w:rsidRPr="00FE1267">
        <w:rPr>
          <w:rFonts w:ascii="Times New Roman" w:eastAsia="Times New Roman" w:hAnsi="Times New Roman" w:cs="Times New Roman"/>
          <w:color w:val="000000"/>
          <w:sz w:val="27"/>
          <w:szCs w:val="27"/>
          <w:lang w:eastAsia="ru-RU"/>
        </w:rPr>
        <w:softHyphen/>
        <w:t>ния, не выявлено никаких расхождений, то таможенный служа</w:t>
      </w:r>
      <w:r w:rsidRPr="00FE1267">
        <w:rPr>
          <w:rFonts w:ascii="Times New Roman" w:eastAsia="Times New Roman" w:hAnsi="Times New Roman" w:cs="Times New Roman"/>
          <w:color w:val="000000"/>
          <w:sz w:val="27"/>
          <w:szCs w:val="27"/>
          <w:lang w:eastAsia="ru-RU"/>
        </w:rPr>
        <w:softHyphen/>
        <w:t>щий подписывает копию паспорта сделки и ставит на ней свою личную номерную печать. Указанная копия паспорта сделки ос</w:t>
      </w:r>
      <w:r w:rsidRPr="00FE1267">
        <w:rPr>
          <w:rFonts w:ascii="Times New Roman" w:eastAsia="Times New Roman" w:hAnsi="Times New Roman" w:cs="Times New Roman"/>
          <w:color w:val="000000"/>
          <w:sz w:val="27"/>
          <w:szCs w:val="27"/>
          <w:lang w:eastAsia="ru-RU"/>
        </w:rPr>
        <w:softHyphen/>
        <w:t>тается в делах таможни наряду с экземпляром ГТД.</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По сделкам, связанным с движением капитала, необходима отметка уполномоченного банка о наличии лицензии ЦБ РФ в паспорте сделки. Эта отметка является основанием для приема груза к таможенному оформлению. В ходе таможенного оформле</w:t>
      </w:r>
      <w:r w:rsidRPr="00FE1267">
        <w:rPr>
          <w:rFonts w:ascii="Times New Roman" w:eastAsia="Times New Roman" w:hAnsi="Times New Roman" w:cs="Times New Roman"/>
          <w:color w:val="000000"/>
          <w:sz w:val="27"/>
          <w:szCs w:val="27"/>
          <w:lang w:eastAsia="ru-RU"/>
        </w:rPr>
        <w:softHyphen/>
        <w:t>ния на основании грузовой таможенной декларации составляется другой документ валютного контроля – учетная карточка таможенно-банковского контроля, содержащая необходимую инфор</w:t>
      </w:r>
      <w:r w:rsidRPr="00FE1267">
        <w:rPr>
          <w:rFonts w:ascii="Times New Roman" w:eastAsia="Times New Roman" w:hAnsi="Times New Roman" w:cs="Times New Roman"/>
          <w:color w:val="000000"/>
          <w:sz w:val="27"/>
          <w:szCs w:val="27"/>
          <w:lang w:eastAsia="ru-RU"/>
        </w:rPr>
        <w:softHyphen/>
        <w:t>мацию о перемещении экспортируемых и импортируемых това</w:t>
      </w:r>
      <w:r w:rsidRPr="00FE1267">
        <w:rPr>
          <w:rFonts w:ascii="Times New Roman" w:eastAsia="Times New Roman" w:hAnsi="Times New Roman" w:cs="Times New Roman"/>
          <w:color w:val="000000"/>
          <w:sz w:val="27"/>
          <w:szCs w:val="27"/>
          <w:lang w:eastAsia="ru-RU"/>
        </w:rPr>
        <w:softHyphen/>
        <w:t>ров. ГТК направляет в уполномоченные банки учетные карточки, группируя их в реестры (рис. 4.3).</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p>
    <w:p w:rsidR="00FE1267" w:rsidRPr="00FE1267" w:rsidRDefault="00FE1267" w:rsidP="00FE1267">
      <w:pPr>
        <w:spacing w:after="0" w:line="240" w:lineRule="auto"/>
        <w:ind w:firstLine="720"/>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Рис. 4.3. Движение через коммерческие банки грузовой таможенной декларации, учетных карточек и реестров ГТК РФ:</w:t>
      </w:r>
    </w:p>
    <w:p w:rsidR="00FE1267" w:rsidRPr="00FE1267" w:rsidRDefault="00FE1267" w:rsidP="00FE1267">
      <w:pPr>
        <w:spacing w:after="0" w:line="240" w:lineRule="auto"/>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1 -</w:t>
      </w:r>
      <w:r w:rsidRPr="00FE1267">
        <w:rPr>
          <w:rFonts w:ascii="Times New Roman" w:eastAsia="Times New Roman" w:hAnsi="Times New Roman" w:cs="Times New Roman"/>
          <w:color w:val="000000"/>
          <w:sz w:val="27"/>
          <w:szCs w:val="27"/>
          <w:lang w:val="en-US" w:eastAsia="ru-RU"/>
        </w:rPr>
        <w:t> </w:t>
      </w:r>
      <w:r w:rsidRPr="00FE1267">
        <w:rPr>
          <w:rFonts w:ascii="Times New Roman" w:eastAsia="Times New Roman" w:hAnsi="Times New Roman" w:cs="Times New Roman"/>
          <w:color w:val="000000"/>
          <w:sz w:val="27"/>
          <w:szCs w:val="27"/>
          <w:lang w:eastAsia="ru-RU"/>
        </w:rPr>
        <w:t>экспортер представляет в таможенный орган ГТД; 2</w:t>
      </w:r>
      <w:r w:rsidRPr="00FE1267">
        <w:rPr>
          <w:rFonts w:ascii="Times New Roman" w:eastAsia="Times New Roman" w:hAnsi="Times New Roman" w:cs="Times New Roman"/>
          <w:i/>
          <w:iCs/>
          <w:color w:val="000000"/>
          <w:sz w:val="27"/>
          <w:szCs w:val="27"/>
          <w:lang w:eastAsia="ru-RU"/>
        </w:rPr>
        <w:t> –</w:t>
      </w:r>
      <w:r w:rsidRPr="00FE1267">
        <w:rPr>
          <w:rFonts w:ascii="Times New Roman" w:eastAsia="Times New Roman" w:hAnsi="Times New Roman" w:cs="Times New Roman"/>
          <w:color w:val="000000"/>
          <w:sz w:val="27"/>
          <w:szCs w:val="27"/>
          <w:lang w:eastAsia="ru-RU"/>
        </w:rPr>
        <w:t> экспортер получает от таможенного органа копию ГТД; 3</w:t>
      </w:r>
      <w:r w:rsidRPr="00FE1267">
        <w:rPr>
          <w:rFonts w:ascii="Times New Roman" w:eastAsia="Times New Roman" w:hAnsi="Times New Roman" w:cs="Times New Roman"/>
          <w:i/>
          <w:iCs/>
          <w:color w:val="000000"/>
          <w:sz w:val="27"/>
          <w:szCs w:val="27"/>
          <w:lang w:eastAsia="ru-RU"/>
        </w:rPr>
        <w:t> –</w:t>
      </w:r>
      <w:r w:rsidRPr="00FE1267">
        <w:rPr>
          <w:rFonts w:ascii="Times New Roman" w:eastAsia="Times New Roman" w:hAnsi="Times New Roman" w:cs="Times New Roman"/>
          <w:color w:val="000000"/>
          <w:sz w:val="27"/>
          <w:szCs w:val="27"/>
          <w:lang w:eastAsia="ru-RU"/>
        </w:rPr>
        <w:t> экспортер представля</w:t>
      </w:r>
      <w:r w:rsidRPr="00FE1267">
        <w:rPr>
          <w:rFonts w:ascii="Times New Roman" w:eastAsia="Times New Roman" w:hAnsi="Times New Roman" w:cs="Times New Roman"/>
          <w:color w:val="000000"/>
          <w:sz w:val="27"/>
          <w:szCs w:val="27"/>
          <w:lang w:eastAsia="ru-RU"/>
        </w:rPr>
        <w:softHyphen/>
        <w:t>ет в банк полученную копию ГТД; 4</w:t>
      </w:r>
      <w:r w:rsidRPr="00FE1267">
        <w:rPr>
          <w:rFonts w:ascii="Times New Roman" w:eastAsia="Times New Roman" w:hAnsi="Times New Roman" w:cs="Times New Roman"/>
          <w:i/>
          <w:iCs/>
          <w:color w:val="000000"/>
          <w:sz w:val="27"/>
          <w:szCs w:val="27"/>
          <w:lang w:eastAsia="ru-RU"/>
        </w:rPr>
        <w:t>-</w:t>
      </w:r>
      <w:r w:rsidRPr="00FE1267">
        <w:rPr>
          <w:rFonts w:ascii="Times New Roman" w:eastAsia="Times New Roman" w:hAnsi="Times New Roman" w:cs="Times New Roman"/>
          <w:color w:val="000000"/>
          <w:sz w:val="27"/>
          <w:szCs w:val="27"/>
          <w:lang w:eastAsia="ru-RU"/>
        </w:rPr>
        <w:t> на основании данных грузовой таможенной декларации ГТК формирует реестры учетных карточек и направляет их в уполномоченные банки; 5</w:t>
      </w:r>
      <w:r w:rsidRPr="00FE1267">
        <w:rPr>
          <w:rFonts w:ascii="Times New Roman" w:eastAsia="Times New Roman" w:hAnsi="Times New Roman" w:cs="Times New Roman"/>
          <w:i/>
          <w:iCs/>
          <w:color w:val="000000"/>
          <w:sz w:val="27"/>
          <w:szCs w:val="27"/>
          <w:lang w:eastAsia="ru-RU"/>
        </w:rPr>
        <w:t>-</w:t>
      </w:r>
      <w:r w:rsidRPr="00FE1267">
        <w:rPr>
          <w:rFonts w:ascii="Times New Roman" w:eastAsia="Times New Roman" w:hAnsi="Times New Roman" w:cs="Times New Roman"/>
          <w:color w:val="000000"/>
          <w:sz w:val="27"/>
          <w:szCs w:val="27"/>
          <w:lang w:eastAsia="ru-RU"/>
        </w:rPr>
        <w:t> экземпляр реестра разделя</w:t>
      </w:r>
      <w:r w:rsidRPr="00FE1267">
        <w:rPr>
          <w:rFonts w:ascii="Times New Roman" w:eastAsia="Times New Roman" w:hAnsi="Times New Roman" w:cs="Times New Roman"/>
          <w:color w:val="000000"/>
          <w:sz w:val="27"/>
          <w:szCs w:val="27"/>
          <w:lang w:eastAsia="ru-RU"/>
        </w:rPr>
        <w:softHyphen/>
        <w:t>ется на учетные карточки и распределяется по соответствующему досье; 6</w:t>
      </w:r>
      <w:r w:rsidRPr="00FE1267">
        <w:rPr>
          <w:rFonts w:ascii="Times New Roman" w:eastAsia="Times New Roman" w:hAnsi="Times New Roman" w:cs="Times New Roman"/>
          <w:i/>
          <w:iCs/>
          <w:color w:val="000000"/>
          <w:sz w:val="27"/>
          <w:szCs w:val="27"/>
          <w:lang w:eastAsia="ru-RU"/>
        </w:rPr>
        <w:t>-</w:t>
      </w:r>
      <w:r w:rsidRPr="00FE1267">
        <w:rPr>
          <w:rFonts w:ascii="Times New Roman" w:eastAsia="Times New Roman" w:hAnsi="Times New Roman" w:cs="Times New Roman"/>
          <w:color w:val="000000"/>
          <w:sz w:val="27"/>
          <w:szCs w:val="27"/>
          <w:lang w:eastAsia="ru-RU"/>
        </w:rPr>
        <w:t> ксерокопию учетной карточки банк направляет экспортеру; 7- само</w:t>
      </w:r>
      <w:r w:rsidRPr="00FE1267">
        <w:rPr>
          <w:rFonts w:ascii="Times New Roman" w:eastAsia="Times New Roman" w:hAnsi="Times New Roman" w:cs="Times New Roman"/>
          <w:color w:val="000000"/>
          <w:sz w:val="27"/>
          <w:szCs w:val="27"/>
          <w:lang w:eastAsia="ru-RU"/>
        </w:rPr>
        <w:softHyphen/>
        <w:t>стоятельно заполненную копию учетной карточки экспортер возвращает в банк; 8</w:t>
      </w:r>
      <w:r w:rsidRPr="00FE1267">
        <w:rPr>
          <w:rFonts w:ascii="Times New Roman" w:eastAsia="Times New Roman" w:hAnsi="Times New Roman" w:cs="Times New Roman"/>
          <w:i/>
          <w:iCs/>
          <w:color w:val="000000"/>
          <w:sz w:val="27"/>
          <w:szCs w:val="27"/>
          <w:lang w:eastAsia="ru-RU"/>
        </w:rPr>
        <w:t>-</w:t>
      </w:r>
      <w:r w:rsidRPr="00FE1267">
        <w:rPr>
          <w:rFonts w:ascii="Times New Roman" w:eastAsia="Times New Roman" w:hAnsi="Times New Roman" w:cs="Times New Roman"/>
          <w:color w:val="000000"/>
          <w:sz w:val="27"/>
          <w:szCs w:val="27"/>
          <w:lang w:eastAsia="ru-RU"/>
        </w:rPr>
        <w:t> копию учетной карточки, заполненную экспортером, банк направляет в досье; 9</w:t>
      </w:r>
      <w:r w:rsidRPr="00FE1267">
        <w:rPr>
          <w:rFonts w:ascii="Times New Roman" w:eastAsia="Times New Roman" w:hAnsi="Times New Roman" w:cs="Times New Roman"/>
          <w:i/>
          <w:iCs/>
          <w:color w:val="000000"/>
          <w:sz w:val="27"/>
          <w:szCs w:val="27"/>
          <w:lang w:eastAsia="ru-RU"/>
        </w:rPr>
        <w:t> –</w:t>
      </w:r>
      <w:r w:rsidRPr="00FE1267">
        <w:rPr>
          <w:rFonts w:ascii="Times New Roman" w:eastAsia="Times New Roman" w:hAnsi="Times New Roman" w:cs="Times New Roman"/>
          <w:color w:val="000000"/>
          <w:sz w:val="27"/>
          <w:szCs w:val="27"/>
          <w:lang w:eastAsia="ru-RU"/>
        </w:rPr>
        <w:t> банк заполняет второй экземпляр реестра и направляет его в ГТК РФ;</w:t>
      </w:r>
      <w:r w:rsidRPr="00FE1267">
        <w:rPr>
          <w:rFonts w:ascii="Times New Roman" w:eastAsia="Times New Roman" w:hAnsi="Times New Roman" w:cs="Times New Roman"/>
          <w:color w:val="000000"/>
          <w:sz w:val="27"/>
          <w:szCs w:val="27"/>
          <w:lang w:val="en-US" w:eastAsia="ru-RU"/>
        </w:rPr>
        <w:t> </w:t>
      </w:r>
      <w:r w:rsidRPr="002A0677">
        <w:rPr>
          <w:rFonts w:ascii="Times New Roman" w:eastAsia="Times New Roman" w:hAnsi="Times New Roman" w:cs="Times New Roman"/>
          <w:color w:val="000000"/>
          <w:sz w:val="27"/>
          <w:szCs w:val="27"/>
          <w:lang w:eastAsia="ru-RU"/>
        </w:rPr>
        <w:t>10</w:t>
      </w:r>
      <w:r w:rsidRPr="00FE1267">
        <w:rPr>
          <w:rFonts w:ascii="Times New Roman" w:eastAsia="Times New Roman" w:hAnsi="Times New Roman" w:cs="Times New Roman"/>
          <w:i/>
          <w:iCs/>
          <w:color w:val="000000"/>
          <w:sz w:val="27"/>
          <w:szCs w:val="27"/>
          <w:lang w:val="en-US" w:eastAsia="ru-RU"/>
        </w:rPr>
        <w:t> </w:t>
      </w:r>
      <w:r w:rsidRPr="002A0677">
        <w:rPr>
          <w:rFonts w:ascii="Times New Roman" w:eastAsia="Times New Roman" w:hAnsi="Times New Roman" w:cs="Times New Roman"/>
          <w:i/>
          <w:iCs/>
          <w:color w:val="000000"/>
          <w:sz w:val="27"/>
          <w:szCs w:val="27"/>
          <w:lang w:eastAsia="ru-RU"/>
        </w:rPr>
        <w:t>–</w:t>
      </w:r>
      <w:r w:rsidRPr="00FE1267">
        <w:rPr>
          <w:rFonts w:ascii="Times New Roman" w:eastAsia="Times New Roman" w:hAnsi="Times New Roman" w:cs="Times New Roman"/>
          <w:color w:val="000000"/>
          <w:sz w:val="27"/>
          <w:szCs w:val="27"/>
          <w:lang w:eastAsia="ru-RU"/>
        </w:rPr>
        <w:t> после поступления полной суммы ва</w:t>
      </w:r>
      <w:r w:rsidRPr="00FE1267">
        <w:rPr>
          <w:rFonts w:ascii="Times New Roman" w:eastAsia="Times New Roman" w:hAnsi="Times New Roman" w:cs="Times New Roman"/>
          <w:color w:val="000000"/>
          <w:sz w:val="27"/>
          <w:szCs w:val="27"/>
          <w:lang w:eastAsia="ru-RU"/>
        </w:rPr>
        <w:softHyphen/>
        <w:t>лютной выручки банк закрывает досье и направляет его в архив; 11 – после обработки в ВЦ ГТК оперативные и статистические сведения пред</w:t>
      </w:r>
      <w:r w:rsidRPr="00FE1267">
        <w:rPr>
          <w:rFonts w:ascii="Times New Roman" w:eastAsia="Times New Roman" w:hAnsi="Times New Roman" w:cs="Times New Roman"/>
          <w:color w:val="000000"/>
          <w:sz w:val="27"/>
          <w:szCs w:val="27"/>
          <w:lang w:eastAsia="ru-RU"/>
        </w:rPr>
        <w:softHyphen/>
        <w:t>ставляются ЦБ России и иным органам валютного контроля</w:t>
      </w:r>
    </w:p>
    <w:p w:rsidR="00FE1267" w:rsidRPr="00FE1267" w:rsidRDefault="00FE1267" w:rsidP="00FE1267">
      <w:pPr>
        <w:spacing w:after="0" w:line="240" w:lineRule="auto"/>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lastRenderedPageBreak/>
        <w:t> </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5. ОТВЕТСТВЕННОСТЬ ЗА НАРУШЕНИЕ ВАЛЮТНОГО ЗАКОНОДАТЕЛЬСТВА</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val="en-US" w:eastAsia="ru-RU"/>
        </w:rPr>
        <w:t> </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Ответственность за нарушение валютного законодательства пре</w:t>
      </w:r>
      <w:r w:rsidRPr="00FE1267">
        <w:rPr>
          <w:rFonts w:ascii="Times New Roman" w:eastAsia="Times New Roman" w:hAnsi="Times New Roman" w:cs="Times New Roman"/>
          <w:color w:val="000000"/>
          <w:sz w:val="27"/>
          <w:szCs w:val="27"/>
          <w:lang w:eastAsia="ru-RU"/>
        </w:rPr>
        <w:softHyphen/>
        <w:t>дусмотрена в Законе РФ от 9.10.92 "О валютном регулировании и валютном контроле". Некоторые положения этого Закона обоб</w:t>
      </w:r>
      <w:r w:rsidRPr="00FE1267">
        <w:rPr>
          <w:rFonts w:ascii="Times New Roman" w:eastAsia="Times New Roman" w:hAnsi="Times New Roman" w:cs="Times New Roman"/>
          <w:color w:val="000000"/>
          <w:sz w:val="27"/>
          <w:szCs w:val="27"/>
          <w:lang w:eastAsia="ru-RU"/>
        </w:rPr>
        <w:softHyphen/>
        <w:t>щены в табл. 4.2.</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ind w:firstLine="720"/>
        <w:jc w:val="right"/>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i/>
          <w:iCs/>
          <w:color w:val="000000"/>
          <w:sz w:val="27"/>
          <w:szCs w:val="27"/>
          <w:lang w:eastAsia="ru-RU"/>
        </w:rPr>
        <w:t>Таблица 4.2. Ответственность за нарушение валютного законодательства</w:t>
      </w:r>
    </w:p>
    <w:p w:rsidR="00FE1267" w:rsidRPr="00FE1267" w:rsidRDefault="00FE1267" w:rsidP="00FE1267">
      <w:pPr>
        <w:spacing w:after="0" w:line="240" w:lineRule="auto"/>
        <w:ind w:firstLine="720"/>
        <w:jc w:val="right"/>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i/>
          <w:iCs/>
          <w:color w:val="000000"/>
          <w:sz w:val="27"/>
          <w:szCs w:val="27"/>
          <w:lang w:eastAsia="ru-RU"/>
        </w:rPr>
        <w:t> </w:t>
      </w:r>
    </w:p>
    <w:tbl>
      <w:tblPr>
        <w:tblW w:w="0" w:type="auto"/>
        <w:tblInd w:w="108" w:type="dxa"/>
        <w:tblCellMar>
          <w:left w:w="0" w:type="dxa"/>
          <w:right w:w="0" w:type="dxa"/>
        </w:tblCellMar>
        <w:tblLook w:val="04A0" w:firstRow="1" w:lastRow="0" w:firstColumn="1" w:lastColumn="0" w:noHBand="0" w:noVBand="1"/>
      </w:tblPr>
      <w:tblGrid>
        <w:gridCol w:w="4760"/>
        <w:gridCol w:w="4703"/>
      </w:tblGrid>
      <w:tr w:rsidR="00FE1267" w:rsidRPr="00FE1267" w:rsidTr="00FE1267">
        <w:tc>
          <w:tcPr>
            <w:tcW w:w="5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О</w:t>
            </w:r>
            <w:r w:rsidRPr="00FE1267">
              <w:rPr>
                <w:rFonts w:ascii="Times New Roman" w:eastAsia="Times New Roman" w:hAnsi="Times New Roman" w:cs="Times New Roman"/>
                <w:sz w:val="24"/>
                <w:szCs w:val="24"/>
                <w:lang w:val="en-US" w:eastAsia="ru-RU"/>
              </w:rPr>
              <w:t>снования ответственности (правонарушения)</w:t>
            </w:r>
          </w:p>
        </w:tc>
        <w:tc>
          <w:tcPr>
            <w:tcW w:w="5107"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jc w:val="center"/>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Санкции</w:t>
            </w:r>
          </w:p>
        </w:tc>
      </w:tr>
      <w:tr w:rsidR="00FE1267" w:rsidRPr="00FE1267" w:rsidTr="00FE1267">
        <w:tc>
          <w:tcPr>
            <w:tcW w:w="5099"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ind w:left="360" w:hanging="360"/>
              <w:jc w:val="both"/>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1.</w:t>
            </w:r>
            <w:r w:rsidRPr="00FE1267">
              <w:rPr>
                <w:rFonts w:ascii="Times New Roman" w:eastAsia="Times New Roman" w:hAnsi="Times New Roman" w:cs="Times New Roman"/>
                <w:sz w:val="14"/>
                <w:szCs w:val="14"/>
                <w:lang w:eastAsia="ru-RU"/>
              </w:rPr>
              <w:t>      </w:t>
            </w:r>
            <w:r w:rsidRPr="00FE1267">
              <w:rPr>
                <w:rFonts w:ascii="Times New Roman" w:eastAsia="Times New Roman" w:hAnsi="Times New Roman" w:cs="Times New Roman"/>
                <w:sz w:val="24"/>
                <w:szCs w:val="24"/>
                <w:lang w:eastAsia="ru-RU"/>
              </w:rPr>
              <w:t>Совершение недействительных в силу Закона "О валютном регулировании и валютном контроле" сделок</w:t>
            </w:r>
          </w:p>
          <w:p w:rsidR="00FE1267" w:rsidRPr="00FE1267" w:rsidRDefault="00FE1267" w:rsidP="00FE1267">
            <w:pPr>
              <w:spacing w:after="0" w:line="240" w:lineRule="auto"/>
              <w:ind w:left="360" w:hanging="360"/>
              <w:jc w:val="both"/>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2.</w:t>
            </w:r>
            <w:r w:rsidRPr="00FE1267">
              <w:rPr>
                <w:rFonts w:ascii="Times New Roman" w:eastAsia="Times New Roman" w:hAnsi="Times New Roman" w:cs="Times New Roman"/>
                <w:sz w:val="14"/>
                <w:szCs w:val="14"/>
                <w:lang w:eastAsia="ru-RU"/>
              </w:rPr>
              <w:t>      </w:t>
            </w:r>
            <w:r w:rsidRPr="00FE1267">
              <w:rPr>
                <w:rFonts w:ascii="Times New Roman" w:eastAsia="Times New Roman" w:hAnsi="Times New Roman" w:cs="Times New Roman"/>
                <w:sz w:val="24"/>
                <w:szCs w:val="24"/>
                <w:lang w:eastAsia="ru-RU"/>
              </w:rPr>
              <w:t>Необоснованное приобретение не по сделке, а в результате незаконных действий</w:t>
            </w:r>
          </w:p>
          <w:p w:rsidR="00FE1267" w:rsidRPr="00FE1267" w:rsidRDefault="00FE1267" w:rsidP="00FE1267">
            <w:pPr>
              <w:spacing w:after="0" w:line="240" w:lineRule="auto"/>
              <w:ind w:left="360" w:hanging="360"/>
              <w:jc w:val="both"/>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3.</w:t>
            </w:r>
            <w:r w:rsidRPr="00FE1267">
              <w:rPr>
                <w:rFonts w:ascii="Times New Roman" w:eastAsia="Times New Roman" w:hAnsi="Times New Roman" w:cs="Times New Roman"/>
                <w:sz w:val="14"/>
                <w:szCs w:val="14"/>
                <w:lang w:eastAsia="ru-RU"/>
              </w:rPr>
              <w:t>      </w:t>
            </w:r>
            <w:r w:rsidRPr="00FE1267">
              <w:rPr>
                <w:rFonts w:ascii="Times New Roman" w:eastAsia="Times New Roman" w:hAnsi="Times New Roman" w:cs="Times New Roman"/>
                <w:sz w:val="24"/>
                <w:szCs w:val="24"/>
                <w:lang w:eastAsia="ru-RU"/>
              </w:rPr>
              <w:t>Отсутствие учета валютных операций</w:t>
            </w:r>
          </w:p>
          <w:p w:rsidR="00FE1267" w:rsidRPr="00FE1267" w:rsidRDefault="00FE1267" w:rsidP="00FE1267">
            <w:pPr>
              <w:spacing w:after="0" w:line="240" w:lineRule="auto"/>
              <w:ind w:left="360" w:hanging="360"/>
              <w:jc w:val="both"/>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4.</w:t>
            </w:r>
            <w:r w:rsidRPr="00FE1267">
              <w:rPr>
                <w:rFonts w:ascii="Times New Roman" w:eastAsia="Times New Roman" w:hAnsi="Times New Roman" w:cs="Times New Roman"/>
                <w:sz w:val="14"/>
                <w:szCs w:val="14"/>
                <w:lang w:eastAsia="ru-RU"/>
              </w:rPr>
              <w:t>      </w:t>
            </w:r>
            <w:r w:rsidRPr="00FE1267">
              <w:rPr>
                <w:rFonts w:ascii="Times New Roman" w:eastAsia="Times New Roman" w:hAnsi="Times New Roman" w:cs="Times New Roman"/>
                <w:sz w:val="24"/>
                <w:szCs w:val="24"/>
                <w:lang w:eastAsia="ru-RU"/>
              </w:rPr>
              <w:t>Введение учета валютных операций с нарушением установленного порядка</w:t>
            </w:r>
          </w:p>
          <w:p w:rsidR="00FE1267" w:rsidRPr="00FE1267" w:rsidRDefault="00FE1267" w:rsidP="00FE1267">
            <w:pPr>
              <w:spacing w:after="0" w:line="240" w:lineRule="auto"/>
              <w:ind w:left="360" w:hanging="360"/>
              <w:jc w:val="both"/>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5.</w:t>
            </w:r>
            <w:r w:rsidRPr="00FE1267">
              <w:rPr>
                <w:rFonts w:ascii="Times New Roman" w:eastAsia="Times New Roman" w:hAnsi="Times New Roman" w:cs="Times New Roman"/>
                <w:sz w:val="14"/>
                <w:szCs w:val="14"/>
                <w:lang w:eastAsia="ru-RU"/>
              </w:rPr>
              <w:t>      </w:t>
            </w:r>
            <w:r w:rsidRPr="00FE1267">
              <w:rPr>
                <w:rFonts w:ascii="Times New Roman" w:eastAsia="Times New Roman" w:hAnsi="Times New Roman" w:cs="Times New Roman"/>
                <w:sz w:val="24"/>
                <w:szCs w:val="24"/>
                <w:lang w:eastAsia="ru-RU"/>
              </w:rPr>
              <w:t>Непредоставление или несвоевременное представление органам и агентам валютного контроля документов и информации в соответствии с п. 2 ст. 13 Закона "О валютном регулировании и валютном контроле"</w:t>
            </w:r>
          </w:p>
        </w:tc>
        <w:tc>
          <w:tcPr>
            <w:tcW w:w="5107" w:type="dxa"/>
            <w:tcBorders>
              <w:top w:val="nil"/>
              <w:left w:val="nil"/>
              <w:bottom w:val="single" w:sz="4" w:space="0" w:color="auto"/>
              <w:right w:val="single" w:sz="4" w:space="0" w:color="auto"/>
            </w:tcBorders>
            <w:tcMar>
              <w:top w:w="0" w:type="dxa"/>
              <w:left w:w="108" w:type="dxa"/>
              <w:bottom w:w="0" w:type="dxa"/>
              <w:right w:w="108" w:type="dxa"/>
            </w:tcMar>
            <w:hideMark/>
          </w:tcPr>
          <w:p w:rsidR="00FE1267" w:rsidRPr="00FE1267" w:rsidRDefault="00FE1267" w:rsidP="00FE1267">
            <w:pPr>
              <w:spacing w:after="0" w:line="240" w:lineRule="auto"/>
              <w:ind w:left="360" w:hanging="360"/>
              <w:jc w:val="both"/>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1.</w:t>
            </w:r>
            <w:r w:rsidRPr="00FE1267">
              <w:rPr>
                <w:rFonts w:ascii="Times New Roman" w:eastAsia="Times New Roman" w:hAnsi="Times New Roman" w:cs="Times New Roman"/>
                <w:sz w:val="14"/>
                <w:szCs w:val="14"/>
                <w:lang w:eastAsia="ru-RU"/>
              </w:rPr>
              <w:t>      </w:t>
            </w:r>
            <w:r w:rsidRPr="00FE1267">
              <w:rPr>
                <w:rFonts w:ascii="Times New Roman" w:eastAsia="Times New Roman" w:hAnsi="Times New Roman" w:cs="Times New Roman"/>
                <w:sz w:val="24"/>
                <w:szCs w:val="24"/>
                <w:lang w:eastAsia="ru-RU"/>
              </w:rPr>
              <w:t>Взыскание в доход государства (общая сумма санкций)</w:t>
            </w:r>
          </w:p>
          <w:p w:rsidR="00FE1267" w:rsidRPr="00FE1267" w:rsidRDefault="00FE1267" w:rsidP="00FE1267">
            <w:pPr>
              <w:spacing w:after="0" w:line="240" w:lineRule="auto"/>
              <w:ind w:left="360" w:hanging="360"/>
              <w:jc w:val="both"/>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2.</w:t>
            </w:r>
            <w:r w:rsidRPr="00FE1267">
              <w:rPr>
                <w:rFonts w:ascii="Times New Roman" w:eastAsia="Times New Roman" w:hAnsi="Times New Roman" w:cs="Times New Roman"/>
                <w:sz w:val="14"/>
                <w:szCs w:val="14"/>
                <w:lang w:eastAsia="ru-RU"/>
              </w:rPr>
              <w:t>      </w:t>
            </w:r>
            <w:r w:rsidRPr="00FE1267">
              <w:rPr>
                <w:rFonts w:ascii="Times New Roman" w:eastAsia="Times New Roman" w:hAnsi="Times New Roman" w:cs="Times New Roman"/>
                <w:sz w:val="24"/>
                <w:szCs w:val="24"/>
                <w:lang w:eastAsia="ru-RU"/>
              </w:rPr>
              <w:t>Взыскание в доход государства необоснованно приобретенного не по сделке, а в результате незаконных действий</w:t>
            </w:r>
          </w:p>
          <w:p w:rsidR="00FE1267" w:rsidRPr="00FE1267" w:rsidRDefault="00FE1267" w:rsidP="00FE1267">
            <w:pPr>
              <w:spacing w:after="0" w:line="240" w:lineRule="auto"/>
              <w:ind w:left="360" w:hanging="360"/>
              <w:jc w:val="both"/>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3.</w:t>
            </w:r>
            <w:r w:rsidRPr="00FE1267">
              <w:rPr>
                <w:rFonts w:ascii="Times New Roman" w:eastAsia="Times New Roman" w:hAnsi="Times New Roman" w:cs="Times New Roman"/>
                <w:sz w:val="14"/>
                <w:szCs w:val="14"/>
                <w:lang w:eastAsia="ru-RU"/>
              </w:rPr>
              <w:t>      </w:t>
            </w:r>
            <w:r w:rsidRPr="00FE1267">
              <w:rPr>
                <w:rFonts w:ascii="Times New Roman" w:eastAsia="Times New Roman" w:hAnsi="Times New Roman" w:cs="Times New Roman"/>
                <w:sz w:val="24"/>
                <w:szCs w:val="24"/>
                <w:lang w:eastAsia="ru-RU"/>
              </w:rPr>
              <w:t>Штраф в пределах неучтенной суммы</w:t>
            </w:r>
          </w:p>
          <w:p w:rsidR="00FE1267" w:rsidRPr="00FE1267" w:rsidRDefault="00FE1267" w:rsidP="00FE1267">
            <w:pPr>
              <w:spacing w:after="0" w:line="240" w:lineRule="auto"/>
              <w:ind w:left="360" w:hanging="360"/>
              <w:jc w:val="both"/>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4.</w:t>
            </w:r>
            <w:r w:rsidRPr="00FE1267">
              <w:rPr>
                <w:rFonts w:ascii="Times New Roman" w:eastAsia="Times New Roman" w:hAnsi="Times New Roman" w:cs="Times New Roman"/>
                <w:sz w:val="14"/>
                <w:szCs w:val="14"/>
                <w:lang w:eastAsia="ru-RU"/>
              </w:rPr>
              <w:t>      </w:t>
            </w:r>
            <w:r w:rsidRPr="00FE1267">
              <w:rPr>
                <w:rFonts w:ascii="Times New Roman" w:eastAsia="Times New Roman" w:hAnsi="Times New Roman" w:cs="Times New Roman"/>
                <w:sz w:val="24"/>
                <w:szCs w:val="24"/>
                <w:lang w:eastAsia="ru-RU"/>
              </w:rPr>
              <w:t>Штраф в пределах  суммы, которая была учтена ненадлежащим образом</w:t>
            </w:r>
          </w:p>
          <w:p w:rsidR="00FE1267" w:rsidRPr="00FE1267" w:rsidRDefault="00FE1267" w:rsidP="00FE1267">
            <w:pPr>
              <w:spacing w:after="0" w:line="240" w:lineRule="auto"/>
              <w:ind w:left="360" w:hanging="360"/>
              <w:jc w:val="both"/>
              <w:rPr>
                <w:rFonts w:ascii="Times New Roman" w:eastAsia="Times New Roman" w:hAnsi="Times New Roman" w:cs="Times New Roman"/>
                <w:sz w:val="24"/>
                <w:szCs w:val="24"/>
                <w:lang w:eastAsia="ru-RU"/>
              </w:rPr>
            </w:pPr>
            <w:r w:rsidRPr="00FE1267">
              <w:rPr>
                <w:rFonts w:ascii="Times New Roman" w:eastAsia="Times New Roman" w:hAnsi="Times New Roman" w:cs="Times New Roman"/>
                <w:sz w:val="24"/>
                <w:szCs w:val="24"/>
                <w:lang w:eastAsia="ru-RU"/>
              </w:rPr>
              <w:t>5.</w:t>
            </w:r>
            <w:r w:rsidRPr="00FE1267">
              <w:rPr>
                <w:rFonts w:ascii="Times New Roman" w:eastAsia="Times New Roman" w:hAnsi="Times New Roman" w:cs="Times New Roman"/>
                <w:sz w:val="14"/>
                <w:szCs w:val="14"/>
                <w:lang w:eastAsia="ru-RU"/>
              </w:rPr>
              <w:t>      </w:t>
            </w:r>
            <w:r w:rsidRPr="00FE1267">
              <w:rPr>
                <w:rFonts w:ascii="Times New Roman" w:eastAsia="Times New Roman" w:hAnsi="Times New Roman" w:cs="Times New Roman"/>
                <w:sz w:val="24"/>
                <w:szCs w:val="24"/>
                <w:lang w:eastAsia="ru-RU"/>
              </w:rPr>
              <w:t>Штраф в пределах  суммы, по которой документация и информация не были представлены в установленном порядке</w:t>
            </w:r>
          </w:p>
        </w:tc>
      </w:tr>
    </w:tbl>
    <w:p w:rsidR="00FE1267" w:rsidRPr="00FE1267" w:rsidRDefault="00FE1267" w:rsidP="00FE1267">
      <w:pPr>
        <w:spacing w:after="0" w:line="240" w:lineRule="auto"/>
        <w:ind w:firstLine="720"/>
        <w:jc w:val="right"/>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При повторном совершении указанных в настоящей таблице правонарушений, а также за невыполнение предписаний органов валютного контроля резиденты, включая уполномоченные банки, и нерезиденты несут ответственность в виде: а) взыскания в доход государства сумм, указанных в настоящей таблице (а также штрафов в пределах 5-кратного размера этих сумм), осуществляемого ЦБ РФ в соответствии с законами Российской Федерации; б) при</w:t>
      </w:r>
      <w:r w:rsidRPr="00FE1267">
        <w:rPr>
          <w:rFonts w:ascii="Times New Roman" w:eastAsia="Times New Roman" w:hAnsi="Times New Roman" w:cs="Times New Roman"/>
          <w:color w:val="000000"/>
          <w:sz w:val="27"/>
          <w:szCs w:val="27"/>
          <w:lang w:eastAsia="ru-RU"/>
        </w:rPr>
        <w:softHyphen/>
        <w:t>остановления действия или лишения резидентов, включая уполно</w:t>
      </w:r>
      <w:r w:rsidRPr="00FE1267">
        <w:rPr>
          <w:rFonts w:ascii="Times New Roman" w:eastAsia="Times New Roman" w:hAnsi="Times New Roman" w:cs="Times New Roman"/>
          <w:color w:val="000000"/>
          <w:sz w:val="27"/>
          <w:szCs w:val="27"/>
          <w:lang w:eastAsia="ru-RU"/>
        </w:rPr>
        <w:softHyphen/>
        <w:t>моченные банки, или нерезидентов выданных органами валютно</w:t>
      </w:r>
      <w:r w:rsidRPr="00FE1267">
        <w:rPr>
          <w:rFonts w:ascii="Times New Roman" w:eastAsia="Times New Roman" w:hAnsi="Times New Roman" w:cs="Times New Roman"/>
          <w:color w:val="000000"/>
          <w:sz w:val="27"/>
          <w:szCs w:val="27"/>
          <w:lang w:eastAsia="ru-RU"/>
        </w:rPr>
        <w:softHyphen/>
        <w:t>го контроля лицензий и разрешений.</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Взыскание указанных сумм штрафов и иных санкций произво</w:t>
      </w:r>
      <w:r w:rsidRPr="00FE1267">
        <w:rPr>
          <w:rFonts w:ascii="Times New Roman" w:eastAsia="Times New Roman" w:hAnsi="Times New Roman" w:cs="Times New Roman"/>
          <w:color w:val="000000"/>
          <w:sz w:val="27"/>
          <w:szCs w:val="27"/>
          <w:lang w:eastAsia="ru-RU"/>
        </w:rPr>
        <w:softHyphen/>
        <w:t>дится органами валютного контроля, в том числе по представле</w:t>
      </w:r>
      <w:r w:rsidRPr="00FE1267">
        <w:rPr>
          <w:rFonts w:ascii="Times New Roman" w:eastAsia="Times New Roman" w:hAnsi="Times New Roman" w:cs="Times New Roman"/>
          <w:color w:val="000000"/>
          <w:sz w:val="27"/>
          <w:szCs w:val="27"/>
          <w:lang w:eastAsia="ru-RU"/>
        </w:rPr>
        <w:softHyphen/>
        <w:t>нию агентов валютного контроля, с юридических лиц - в бес</w:t>
      </w:r>
      <w:r w:rsidRPr="00FE1267">
        <w:rPr>
          <w:rFonts w:ascii="Times New Roman" w:eastAsia="Times New Roman" w:hAnsi="Times New Roman" w:cs="Times New Roman"/>
          <w:color w:val="000000"/>
          <w:sz w:val="27"/>
          <w:szCs w:val="27"/>
          <w:lang w:eastAsia="ru-RU"/>
        </w:rPr>
        <w:softHyphen/>
        <w:t>спорном порядке, с физических лиц - в судебном. Должностные лица юридических лиц-резидентов, в том числе уполномоченных банков, и юридических лиц-нерезидентов, виновные в наруше</w:t>
      </w:r>
      <w:r w:rsidRPr="00FE1267">
        <w:rPr>
          <w:rFonts w:ascii="Times New Roman" w:eastAsia="Times New Roman" w:hAnsi="Times New Roman" w:cs="Times New Roman"/>
          <w:color w:val="000000"/>
          <w:sz w:val="27"/>
          <w:szCs w:val="27"/>
          <w:lang w:eastAsia="ru-RU"/>
        </w:rPr>
        <w:softHyphen/>
        <w:t>нии валютного законодательства, несут уголовную, администра</w:t>
      </w:r>
      <w:r w:rsidRPr="00FE1267">
        <w:rPr>
          <w:rFonts w:ascii="Times New Roman" w:eastAsia="Times New Roman" w:hAnsi="Times New Roman" w:cs="Times New Roman"/>
          <w:color w:val="000000"/>
          <w:sz w:val="27"/>
          <w:szCs w:val="27"/>
          <w:lang w:eastAsia="ru-RU"/>
        </w:rPr>
        <w:softHyphen/>
        <w:t>тивную и гражданско-правовую ответственность в соответствии с законодательством РФ.</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При нарушении порядка зачисления валютной выручки предприятия предусмотрен штраф в размере суммы всей сокры</w:t>
      </w:r>
      <w:r w:rsidRPr="00FE1267">
        <w:rPr>
          <w:rFonts w:ascii="Times New Roman" w:eastAsia="Times New Roman" w:hAnsi="Times New Roman" w:cs="Times New Roman"/>
          <w:color w:val="000000"/>
          <w:sz w:val="27"/>
          <w:szCs w:val="27"/>
          <w:lang w:eastAsia="ru-RU"/>
        </w:rPr>
        <w:softHyphen/>
        <w:t xml:space="preserve">той выручки в иностранной </w:t>
      </w:r>
      <w:r w:rsidRPr="00FE1267">
        <w:rPr>
          <w:rFonts w:ascii="Times New Roman" w:eastAsia="Times New Roman" w:hAnsi="Times New Roman" w:cs="Times New Roman"/>
          <w:color w:val="000000"/>
          <w:sz w:val="27"/>
          <w:szCs w:val="27"/>
          <w:lang w:eastAsia="ru-RU"/>
        </w:rPr>
        <w:lastRenderedPageBreak/>
        <w:t>валюте или рублевого эквивалента суммы штрафа по курсу ЦБ РФ. Уплата штрафа не освобождает предприятия от обязательного перевода валютной выручки на счета в уполномоченных банках Российской Федерации и обязатель</w:t>
      </w:r>
      <w:r w:rsidRPr="00FE1267">
        <w:rPr>
          <w:rFonts w:ascii="Times New Roman" w:eastAsia="Times New Roman" w:hAnsi="Times New Roman" w:cs="Times New Roman"/>
          <w:color w:val="000000"/>
          <w:sz w:val="27"/>
          <w:szCs w:val="27"/>
          <w:lang w:eastAsia="ru-RU"/>
        </w:rPr>
        <w:softHyphen/>
        <w:t>ной продажи части валютной выручки. Штраф налагается Госналогслужбой РФ. Под сокрытой выручкой в иностранной валюте понимается выручка, не зачисленная на счета в уполномоченных банках на территории РФ, независимо от отражения ее в бухгал</w:t>
      </w:r>
      <w:r w:rsidRPr="00FE1267">
        <w:rPr>
          <w:rFonts w:ascii="Times New Roman" w:eastAsia="Times New Roman" w:hAnsi="Times New Roman" w:cs="Times New Roman"/>
          <w:color w:val="000000"/>
          <w:sz w:val="27"/>
          <w:szCs w:val="27"/>
          <w:lang w:eastAsia="ru-RU"/>
        </w:rPr>
        <w:softHyphen/>
        <w:t>терском учете предприятий, если иное не разрешено ЦБ РФ. Со</w:t>
      </w:r>
      <w:r w:rsidRPr="00FE1267">
        <w:rPr>
          <w:rFonts w:ascii="Times New Roman" w:eastAsia="Times New Roman" w:hAnsi="Times New Roman" w:cs="Times New Roman"/>
          <w:color w:val="000000"/>
          <w:sz w:val="27"/>
          <w:szCs w:val="27"/>
          <w:lang w:eastAsia="ru-RU"/>
        </w:rPr>
        <w:softHyphen/>
        <w:t>крытой выручкой в иностранной валюте считаются также суммы, выплаченные в наличной иностранной валюте (командировочные расходы, заработная плата нерезидентам и т.п.) из выручки, кото</w:t>
      </w:r>
      <w:r w:rsidRPr="00FE1267">
        <w:rPr>
          <w:rFonts w:ascii="Times New Roman" w:eastAsia="Times New Roman" w:hAnsi="Times New Roman" w:cs="Times New Roman"/>
          <w:color w:val="000000"/>
          <w:sz w:val="27"/>
          <w:szCs w:val="27"/>
          <w:lang w:eastAsia="ru-RU"/>
        </w:rPr>
        <w:softHyphen/>
        <w:t>рая получена предприятием от реализации гражданам в установ</w:t>
      </w:r>
      <w:r w:rsidRPr="00FE1267">
        <w:rPr>
          <w:rFonts w:ascii="Times New Roman" w:eastAsia="Times New Roman" w:hAnsi="Times New Roman" w:cs="Times New Roman"/>
          <w:color w:val="000000"/>
          <w:sz w:val="27"/>
          <w:szCs w:val="27"/>
          <w:lang w:eastAsia="ru-RU"/>
        </w:rPr>
        <w:softHyphen/>
        <w:t>ленном ЦБ РФ порядке товаров на территории Российской Феде</w:t>
      </w:r>
      <w:r w:rsidRPr="00FE1267">
        <w:rPr>
          <w:rFonts w:ascii="Times New Roman" w:eastAsia="Times New Roman" w:hAnsi="Times New Roman" w:cs="Times New Roman"/>
          <w:color w:val="000000"/>
          <w:sz w:val="27"/>
          <w:szCs w:val="27"/>
          <w:lang w:eastAsia="ru-RU"/>
        </w:rPr>
        <w:softHyphen/>
        <w:t>рации за иностранную валюту до ее сдачи в уполномоченный банк для зачисления на текущий валютный счет предприятия.</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Помимо этого предприятия несут ответственность за необосно</w:t>
      </w:r>
      <w:r w:rsidRPr="00FE1267">
        <w:rPr>
          <w:rFonts w:ascii="Times New Roman" w:eastAsia="Times New Roman" w:hAnsi="Times New Roman" w:cs="Times New Roman"/>
          <w:color w:val="000000"/>
          <w:sz w:val="27"/>
          <w:szCs w:val="27"/>
          <w:lang w:eastAsia="ru-RU"/>
        </w:rPr>
        <w:softHyphen/>
        <w:t>ванное завышение расходов в иностранной валюте, относимых в уменьшение подлежащей обязательной продаже экспортной вы</w:t>
      </w:r>
      <w:r w:rsidRPr="00FE1267">
        <w:rPr>
          <w:rFonts w:ascii="Times New Roman" w:eastAsia="Times New Roman" w:hAnsi="Times New Roman" w:cs="Times New Roman"/>
          <w:color w:val="000000"/>
          <w:sz w:val="27"/>
          <w:szCs w:val="27"/>
          <w:lang w:eastAsia="ru-RU"/>
        </w:rPr>
        <w:softHyphen/>
        <w:t>ручки.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За неправильное или несвоевременное осуществление расче</w:t>
      </w:r>
      <w:r w:rsidRPr="00FE1267">
        <w:rPr>
          <w:rFonts w:ascii="Times New Roman" w:eastAsia="Times New Roman" w:hAnsi="Times New Roman" w:cs="Times New Roman"/>
          <w:color w:val="000000"/>
          <w:sz w:val="27"/>
          <w:szCs w:val="27"/>
          <w:lang w:eastAsia="ru-RU"/>
        </w:rPr>
        <w:softHyphen/>
        <w:t>тов по обязательной продаже валютной выручки уполномочен</w:t>
      </w:r>
      <w:r w:rsidRPr="00FE1267">
        <w:rPr>
          <w:rFonts w:ascii="Times New Roman" w:eastAsia="Times New Roman" w:hAnsi="Times New Roman" w:cs="Times New Roman"/>
          <w:color w:val="000000"/>
          <w:sz w:val="27"/>
          <w:szCs w:val="27"/>
          <w:lang w:eastAsia="ru-RU"/>
        </w:rPr>
        <w:softHyphen/>
        <w:t>ные банки несут ответственность в виде штрафа за каждое нару</w:t>
      </w:r>
      <w:r w:rsidRPr="00FE1267">
        <w:rPr>
          <w:rFonts w:ascii="Times New Roman" w:eastAsia="Times New Roman" w:hAnsi="Times New Roman" w:cs="Times New Roman"/>
          <w:color w:val="000000"/>
          <w:sz w:val="27"/>
          <w:szCs w:val="27"/>
          <w:lang w:eastAsia="ru-RU"/>
        </w:rPr>
        <w:softHyphen/>
        <w:t>шение требований. Взыскание этого штрафа производится глав</w:t>
      </w:r>
      <w:r w:rsidRPr="00FE1267">
        <w:rPr>
          <w:rFonts w:ascii="Times New Roman" w:eastAsia="Times New Roman" w:hAnsi="Times New Roman" w:cs="Times New Roman"/>
          <w:color w:val="000000"/>
          <w:sz w:val="27"/>
          <w:szCs w:val="27"/>
          <w:lang w:eastAsia="ru-RU"/>
        </w:rPr>
        <w:softHyphen/>
        <w:t>ными территориальными управлениями ЦБ РФ в бесспорном порядке. К уполномоченным банкам применяются и иные меры воздействия, вплоть до отзыва лицензии на совершение валют</w:t>
      </w:r>
      <w:r w:rsidRPr="00FE1267">
        <w:rPr>
          <w:rFonts w:ascii="Times New Roman" w:eastAsia="Times New Roman" w:hAnsi="Times New Roman" w:cs="Times New Roman"/>
          <w:color w:val="000000"/>
          <w:sz w:val="27"/>
          <w:szCs w:val="27"/>
          <w:lang w:eastAsia="ru-RU"/>
        </w:rPr>
        <w:softHyphen/>
        <w:t>ных операций.</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Экспортер за непредставление в банк информации о внесении в контракт, положенный в основу подписанного паспорта сделки (ПС), дополнений и (или) изменений, которые затрагивают дан</w:t>
      </w:r>
      <w:r w:rsidRPr="00FE1267">
        <w:rPr>
          <w:rFonts w:ascii="Times New Roman" w:eastAsia="Times New Roman" w:hAnsi="Times New Roman" w:cs="Times New Roman"/>
          <w:color w:val="000000"/>
          <w:sz w:val="27"/>
          <w:szCs w:val="27"/>
          <w:lang w:eastAsia="ru-RU"/>
        </w:rPr>
        <w:softHyphen/>
        <w:t>ный ПС (для оформления дополнительного листа ПС), за непред</w:t>
      </w:r>
      <w:r w:rsidRPr="00FE1267">
        <w:rPr>
          <w:rFonts w:ascii="Times New Roman" w:eastAsia="Times New Roman" w:hAnsi="Times New Roman" w:cs="Times New Roman"/>
          <w:color w:val="000000"/>
          <w:sz w:val="27"/>
          <w:szCs w:val="27"/>
          <w:lang w:eastAsia="ru-RU"/>
        </w:rPr>
        <w:softHyphen/>
        <w:t>ставление в банк копии ГТД в установленные сроки или за не</w:t>
      </w:r>
      <w:r w:rsidRPr="00FE1267">
        <w:rPr>
          <w:rFonts w:ascii="Times New Roman" w:eastAsia="Times New Roman" w:hAnsi="Times New Roman" w:cs="Times New Roman"/>
          <w:color w:val="000000"/>
          <w:sz w:val="27"/>
          <w:szCs w:val="27"/>
          <w:lang w:eastAsia="ru-RU"/>
        </w:rPr>
        <w:softHyphen/>
        <w:t>представление в указанные в инструкции сроки запрашиваемой банком информации несет ответственность в виде штрафа за каж</w:t>
      </w:r>
      <w:r w:rsidRPr="00FE1267">
        <w:rPr>
          <w:rFonts w:ascii="Times New Roman" w:eastAsia="Times New Roman" w:hAnsi="Times New Roman" w:cs="Times New Roman"/>
          <w:color w:val="000000"/>
          <w:sz w:val="27"/>
          <w:szCs w:val="27"/>
          <w:lang w:eastAsia="ru-RU"/>
        </w:rPr>
        <w:softHyphen/>
        <w:t>дый день просрочки сверх установленных сроков предоставления указанной информации в банк, но не свыше суммы по контракту, по которой документация и информация не были представлены в установленном порядке. Указанные штрафы взыскиваются глав</w:t>
      </w:r>
      <w:r w:rsidRPr="00FE1267">
        <w:rPr>
          <w:rFonts w:ascii="Times New Roman" w:eastAsia="Times New Roman" w:hAnsi="Times New Roman" w:cs="Times New Roman"/>
          <w:color w:val="000000"/>
          <w:sz w:val="27"/>
          <w:szCs w:val="27"/>
          <w:lang w:eastAsia="ru-RU"/>
        </w:rPr>
        <w:softHyphen/>
        <w:t>ными территориальными управлениями Банка России в бесспор</w:t>
      </w:r>
      <w:r w:rsidRPr="00FE1267">
        <w:rPr>
          <w:rFonts w:ascii="Times New Roman" w:eastAsia="Times New Roman" w:hAnsi="Times New Roman" w:cs="Times New Roman"/>
          <w:color w:val="000000"/>
          <w:sz w:val="27"/>
          <w:szCs w:val="27"/>
          <w:lang w:eastAsia="ru-RU"/>
        </w:rPr>
        <w:softHyphen/>
        <w:t>ном порядке (посредством списания сумм штрафов со счетов экс</w:t>
      </w:r>
      <w:r w:rsidRPr="00FE1267">
        <w:rPr>
          <w:rFonts w:ascii="Times New Roman" w:eastAsia="Times New Roman" w:hAnsi="Times New Roman" w:cs="Times New Roman"/>
          <w:color w:val="000000"/>
          <w:sz w:val="27"/>
          <w:szCs w:val="27"/>
          <w:lang w:eastAsia="ru-RU"/>
        </w:rPr>
        <w:softHyphen/>
        <w:t>портера в иностранной валюте или в рублях по курсу Банка Рос</w:t>
      </w:r>
      <w:r w:rsidRPr="00FE1267">
        <w:rPr>
          <w:rFonts w:ascii="Times New Roman" w:eastAsia="Times New Roman" w:hAnsi="Times New Roman" w:cs="Times New Roman"/>
          <w:color w:val="000000"/>
          <w:sz w:val="27"/>
          <w:szCs w:val="27"/>
          <w:lang w:eastAsia="ru-RU"/>
        </w:rPr>
        <w:softHyphen/>
        <w:t>сии на дату списания суммы штрафа на основании распоряжения начальника соответствующего главного территориального управ</w:t>
      </w:r>
      <w:r w:rsidRPr="00FE1267">
        <w:rPr>
          <w:rFonts w:ascii="Times New Roman" w:eastAsia="Times New Roman" w:hAnsi="Times New Roman" w:cs="Times New Roman"/>
          <w:color w:val="000000"/>
          <w:sz w:val="27"/>
          <w:szCs w:val="27"/>
          <w:lang w:eastAsia="ru-RU"/>
        </w:rPr>
        <w:softHyphen/>
        <w:t>ления Банка России) по результатам как самостоятельных прове</w:t>
      </w:r>
      <w:r w:rsidRPr="00FE1267">
        <w:rPr>
          <w:rFonts w:ascii="Times New Roman" w:eastAsia="Times New Roman" w:hAnsi="Times New Roman" w:cs="Times New Roman"/>
          <w:color w:val="000000"/>
          <w:sz w:val="27"/>
          <w:szCs w:val="27"/>
          <w:lang w:eastAsia="ru-RU"/>
        </w:rPr>
        <w:softHyphen/>
        <w:t>рок, в том числе по представлению банков, так и проверок, про</w:t>
      </w:r>
      <w:r w:rsidRPr="00FE1267">
        <w:rPr>
          <w:rFonts w:ascii="Times New Roman" w:eastAsia="Times New Roman" w:hAnsi="Times New Roman" w:cs="Times New Roman"/>
          <w:color w:val="000000"/>
          <w:sz w:val="27"/>
          <w:szCs w:val="27"/>
          <w:lang w:eastAsia="ru-RU"/>
        </w:rPr>
        <w:softHyphen/>
        <w:t>веденных таможенными, налоговыми органами, а также Федераль</w:t>
      </w:r>
      <w:r w:rsidRPr="00FE1267">
        <w:rPr>
          <w:rFonts w:ascii="Times New Roman" w:eastAsia="Times New Roman" w:hAnsi="Times New Roman" w:cs="Times New Roman"/>
          <w:color w:val="000000"/>
          <w:sz w:val="27"/>
          <w:szCs w:val="27"/>
          <w:lang w:eastAsia="ru-RU"/>
        </w:rPr>
        <w:softHyphen/>
        <w:t>ной службой валютного и экспортного контроля РФ.</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Банк как агент валютного контроля несет ответственность за действия экспортера и импортера. Так, при сокрытии экспорте</w:t>
      </w:r>
      <w:r w:rsidRPr="00FE1267">
        <w:rPr>
          <w:rFonts w:ascii="Times New Roman" w:eastAsia="Times New Roman" w:hAnsi="Times New Roman" w:cs="Times New Roman"/>
          <w:color w:val="000000"/>
          <w:sz w:val="27"/>
          <w:szCs w:val="27"/>
          <w:lang w:eastAsia="ru-RU"/>
        </w:rPr>
        <w:softHyphen/>
        <w:t xml:space="preserve">ром выручки за отгруженные товары на его банк налагается штраф в размере всей сокрытой экспортером выручки. Так же в случае осуществления при расчетах за импортируемые товары валютной операции, требующей лицензии Банка России, без таковой банк импортера несет ответственность в виде взыскания в </w:t>
      </w:r>
      <w:r w:rsidRPr="00FE1267">
        <w:rPr>
          <w:rFonts w:ascii="Times New Roman" w:eastAsia="Times New Roman" w:hAnsi="Times New Roman" w:cs="Times New Roman"/>
          <w:color w:val="000000"/>
          <w:sz w:val="27"/>
          <w:szCs w:val="27"/>
          <w:lang w:eastAsia="ru-RU"/>
        </w:rPr>
        <w:lastRenderedPageBreak/>
        <w:t>доход госу</w:t>
      </w:r>
      <w:r w:rsidRPr="00FE1267">
        <w:rPr>
          <w:rFonts w:ascii="Times New Roman" w:eastAsia="Times New Roman" w:hAnsi="Times New Roman" w:cs="Times New Roman"/>
          <w:color w:val="000000"/>
          <w:sz w:val="27"/>
          <w:szCs w:val="27"/>
          <w:lang w:eastAsia="ru-RU"/>
        </w:rPr>
        <w:softHyphen/>
        <w:t>дарства всех доходов, полученных от указанной операции. Одна</w:t>
      </w:r>
      <w:r w:rsidRPr="00FE1267">
        <w:rPr>
          <w:rFonts w:ascii="Times New Roman" w:eastAsia="Times New Roman" w:hAnsi="Times New Roman" w:cs="Times New Roman"/>
          <w:color w:val="000000"/>
          <w:sz w:val="27"/>
          <w:szCs w:val="27"/>
          <w:lang w:eastAsia="ru-RU"/>
        </w:rPr>
        <w:softHyphen/>
        <w:t>ко своим письмом от 16 января 1996 г. Центробанк приостановил действие ряда положений инструкции об импортном валютном контроле (№ 30). В настоящее время не действуют ни положение о гарантиях валютного контроля, ни даже санкции, предусматри</w:t>
      </w:r>
      <w:r w:rsidRPr="00FE1267">
        <w:rPr>
          <w:rFonts w:ascii="Times New Roman" w:eastAsia="Times New Roman" w:hAnsi="Times New Roman" w:cs="Times New Roman"/>
          <w:color w:val="000000"/>
          <w:sz w:val="27"/>
          <w:szCs w:val="27"/>
          <w:lang w:eastAsia="ru-RU"/>
        </w:rPr>
        <w:softHyphen/>
        <w:t>вающие возврат в доход государства незаконно переведенных за границу валютных средств. Таким образом, банки фактически ос</w:t>
      </w:r>
      <w:r w:rsidRPr="00FE1267">
        <w:rPr>
          <w:rFonts w:ascii="Times New Roman" w:eastAsia="Times New Roman" w:hAnsi="Times New Roman" w:cs="Times New Roman"/>
          <w:color w:val="000000"/>
          <w:sz w:val="27"/>
          <w:szCs w:val="27"/>
          <w:lang w:eastAsia="ru-RU"/>
        </w:rPr>
        <w:softHyphen/>
        <w:t>вобождены от какой-либо ответственности за нарушение валют</w:t>
      </w:r>
      <w:r w:rsidRPr="00FE1267">
        <w:rPr>
          <w:rFonts w:ascii="Times New Roman" w:eastAsia="Times New Roman" w:hAnsi="Times New Roman" w:cs="Times New Roman"/>
          <w:color w:val="000000"/>
          <w:sz w:val="27"/>
          <w:szCs w:val="27"/>
          <w:lang w:eastAsia="ru-RU"/>
        </w:rPr>
        <w:softHyphen/>
        <w:t>ного законодательства при импорте.</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 </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 </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РЕЗЮМЕ</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 </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Среди особенностей российского валютного рынка можно на</w:t>
      </w:r>
      <w:r w:rsidRPr="00FE1267">
        <w:rPr>
          <w:rFonts w:ascii="Times New Roman" w:eastAsia="Times New Roman" w:hAnsi="Times New Roman" w:cs="Times New Roman"/>
          <w:color w:val="000000"/>
          <w:sz w:val="27"/>
          <w:szCs w:val="27"/>
          <w:lang w:eastAsia="ru-RU"/>
        </w:rPr>
        <w:softHyphen/>
        <w:t>звать следующие.</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1. Обязательная продажа части валютной выручки (50%) на ва</w:t>
      </w:r>
      <w:r w:rsidRPr="00FE1267">
        <w:rPr>
          <w:rFonts w:ascii="Times New Roman" w:eastAsia="Times New Roman" w:hAnsi="Times New Roman" w:cs="Times New Roman"/>
          <w:color w:val="000000"/>
          <w:sz w:val="27"/>
          <w:szCs w:val="27"/>
          <w:lang w:eastAsia="ru-RU"/>
        </w:rPr>
        <w:softHyphen/>
        <w:t>лютном рынке Российской Федерации (либо через биржи, либо через уполномоченные банки). В связи с этим хозяйственные субъ</w:t>
      </w:r>
      <w:r w:rsidRPr="00FE1267">
        <w:rPr>
          <w:rFonts w:ascii="Times New Roman" w:eastAsia="Times New Roman" w:hAnsi="Times New Roman" w:cs="Times New Roman"/>
          <w:color w:val="000000"/>
          <w:sz w:val="27"/>
          <w:szCs w:val="27"/>
          <w:lang w:eastAsia="ru-RU"/>
        </w:rPr>
        <w:softHyphen/>
        <w:t>екты имеют в уполномоченных банках два счета: транзитный ва</w:t>
      </w:r>
      <w:r w:rsidRPr="00FE1267">
        <w:rPr>
          <w:rFonts w:ascii="Times New Roman" w:eastAsia="Times New Roman" w:hAnsi="Times New Roman" w:cs="Times New Roman"/>
          <w:color w:val="000000"/>
          <w:sz w:val="27"/>
          <w:szCs w:val="27"/>
          <w:lang w:eastAsia="ru-RU"/>
        </w:rPr>
        <w:softHyphen/>
        <w:t>лютный счет, на который зачисляется вся полученная выручка в валюте, и текущий валютный счет (счет, на который зачисляется валютная выручка субъекта после обязательной продажи за рубли ее части (50%).</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2. Проведение до недавнего времени валютных операций в ос</w:t>
      </w:r>
      <w:r w:rsidRPr="00FE1267">
        <w:rPr>
          <w:rFonts w:ascii="Times New Roman" w:eastAsia="Times New Roman" w:hAnsi="Times New Roman" w:cs="Times New Roman"/>
          <w:color w:val="000000"/>
          <w:sz w:val="27"/>
          <w:szCs w:val="27"/>
          <w:lang w:eastAsia="ru-RU"/>
        </w:rPr>
        <w:softHyphen/>
        <w:t>новном через валютные биржи, а не банки вследствие недоста</w:t>
      </w:r>
      <w:r w:rsidRPr="00FE1267">
        <w:rPr>
          <w:rFonts w:ascii="Times New Roman" w:eastAsia="Times New Roman" w:hAnsi="Times New Roman" w:cs="Times New Roman"/>
          <w:color w:val="000000"/>
          <w:sz w:val="27"/>
          <w:szCs w:val="27"/>
          <w:lang w:eastAsia="ru-RU"/>
        </w:rPr>
        <w:softHyphen/>
        <w:t>точных доверия и информационных связей между банками, а так</w:t>
      </w:r>
      <w:r w:rsidRPr="00FE1267">
        <w:rPr>
          <w:rFonts w:ascii="Times New Roman" w:eastAsia="Times New Roman" w:hAnsi="Times New Roman" w:cs="Times New Roman"/>
          <w:color w:val="000000"/>
          <w:sz w:val="27"/>
          <w:szCs w:val="27"/>
          <w:lang w:eastAsia="ru-RU"/>
        </w:rPr>
        <w:softHyphen/>
        <w:t>же их слабой технической оснащенности.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3. Большое количество валютных бирж (восемь действующих, что больше, чем в любой стране с развитыми рыночными отно</w:t>
      </w:r>
      <w:r w:rsidRPr="00FE1267">
        <w:rPr>
          <w:rFonts w:ascii="Times New Roman" w:eastAsia="Times New Roman" w:hAnsi="Times New Roman" w:cs="Times New Roman"/>
          <w:color w:val="000000"/>
          <w:sz w:val="27"/>
          <w:szCs w:val="27"/>
          <w:lang w:eastAsia="ru-RU"/>
        </w:rPr>
        <w:softHyphen/>
        <w:t>шениями, в которой имеются валютные биржи), сосредоточен</w:t>
      </w:r>
      <w:r w:rsidRPr="00FE1267">
        <w:rPr>
          <w:rFonts w:ascii="Times New Roman" w:eastAsia="Times New Roman" w:hAnsi="Times New Roman" w:cs="Times New Roman"/>
          <w:color w:val="000000"/>
          <w:sz w:val="27"/>
          <w:szCs w:val="27"/>
          <w:lang w:eastAsia="ru-RU"/>
        </w:rPr>
        <w:softHyphen/>
        <w:t>ных в основных экспортных и импортных регионах страны. Ос</w:t>
      </w:r>
      <w:r w:rsidRPr="00FE1267">
        <w:rPr>
          <w:rFonts w:ascii="Times New Roman" w:eastAsia="Times New Roman" w:hAnsi="Times New Roman" w:cs="Times New Roman"/>
          <w:color w:val="000000"/>
          <w:sz w:val="27"/>
          <w:szCs w:val="27"/>
          <w:lang w:eastAsia="ru-RU"/>
        </w:rPr>
        <w:softHyphen/>
        <w:t>новной валютной биржей страны является Московская межбан</w:t>
      </w:r>
      <w:r w:rsidRPr="00FE1267">
        <w:rPr>
          <w:rFonts w:ascii="Times New Roman" w:eastAsia="Times New Roman" w:hAnsi="Times New Roman" w:cs="Times New Roman"/>
          <w:color w:val="000000"/>
          <w:sz w:val="27"/>
          <w:szCs w:val="27"/>
          <w:lang w:eastAsia="ru-RU"/>
        </w:rPr>
        <w:softHyphen/>
        <w:t>ковская валютная биржа, на которой осуществляется до 80% от всех операций с валютой; далее по объему операций следуют Санкт-Петербургская межбанковская валютная биржа, Сибирская меж</w:t>
      </w:r>
      <w:r w:rsidRPr="00FE1267">
        <w:rPr>
          <w:rFonts w:ascii="Times New Roman" w:eastAsia="Times New Roman" w:hAnsi="Times New Roman" w:cs="Times New Roman"/>
          <w:color w:val="000000"/>
          <w:sz w:val="27"/>
          <w:szCs w:val="27"/>
          <w:lang w:eastAsia="ru-RU"/>
        </w:rPr>
        <w:softHyphen/>
        <w:t>банковская валютная биржа, Азиатско-Тихоокенская межбанков</w:t>
      </w:r>
      <w:r w:rsidRPr="00FE1267">
        <w:rPr>
          <w:rFonts w:ascii="Times New Roman" w:eastAsia="Times New Roman" w:hAnsi="Times New Roman" w:cs="Times New Roman"/>
          <w:color w:val="000000"/>
          <w:sz w:val="27"/>
          <w:szCs w:val="27"/>
          <w:lang w:eastAsia="ru-RU"/>
        </w:rPr>
        <w:softHyphen/>
        <w:t>ская валютная биржа, Уральская межбанковская валютная биржа, Ростовская межбанковская валютная биржа, Нижегородская валютно-фондовая биржа и Самарская межбанковская валютная биржа. Они расположены в основных экспортных регионах стра</w:t>
      </w:r>
      <w:r w:rsidRPr="00FE1267">
        <w:rPr>
          <w:rFonts w:ascii="Times New Roman" w:eastAsia="Times New Roman" w:hAnsi="Times New Roman" w:cs="Times New Roman"/>
          <w:color w:val="000000"/>
          <w:sz w:val="27"/>
          <w:szCs w:val="27"/>
          <w:lang w:eastAsia="ru-RU"/>
        </w:rPr>
        <w:softHyphen/>
        <w:t>ны и позволяют своевременно реализовывать 50% валютной вы</w:t>
      </w:r>
      <w:r w:rsidRPr="00FE1267">
        <w:rPr>
          <w:rFonts w:ascii="Times New Roman" w:eastAsia="Times New Roman" w:hAnsi="Times New Roman" w:cs="Times New Roman"/>
          <w:color w:val="000000"/>
          <w:sz w:val="27"/>
          <w:szCs w:val="27"/>
          <w:lang w:eastAsia="ru-RU"/>
        </w:rPr>
        <w:softHyphen/>
        <w:t>ручки предприятий-экспортеров.</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4. Российский валютный рынок - бивалютный. Ведущие по</w:t>
      </w:r>
      <w:r w:rsidRPr="00FE1267">
        <w:rPr>
          <w:rFonts w:ascii="Times New Roman" w:eastAsia="Times New Roman" w:hAnsi="Times New Roman" w:cs="Times New Roman"/>
          <w:color w:val="000000"/>
          <w:sz w:val="27"/>
          <w:szCs w:val="27"/>
          <w:lang w:eastAsia="ru-RU"/>
        </w:rPr>
        <w:softHyphen/>
        <w:t>зиции на нем принадлежат доллару США. В операциях на валют</w:t>
      </w:r>
      <w:r w:rsidRPr="00FE1267">
        <w:rPr>
          <w:rFonts w:ascii="Times New Roman" w:eastAsia="Times New Roman" w:hAnsi="Times New Roman" w:cs="Times New Roman"/>
          <w:color w:val="000000"/>
          <w:sz w:val="27"/>
          <w:szCs w:val="27"/>
          <w:lang w:eastAsia="ru-RU"/>
        </w:rPr>
        <w:softHyphen/>
        <w:t>ных биржах его доля превышает 90%, удельный вес операций с другими валютами незначителен. Кроме доллара США, торговля ведется с немецкой маркой, финляндской маркой (в северо-за</w:t>
      </w:r>
      <w:r w:rsidRPr="00FE1267">
        <w:rPr>
          <w:rFonts w:ascii="Times New Roman" w:eastAsia="Times New Roman" w:hAnsi="Times New Roman" w:cs="Times New Roman"/>
          <w:color w:val="000000"/>
          <w:sz w:val="27"/>
          <w:szCs w:val="27"/>
          <w:lang w:eastAsia="ru-RU"/>
        </w:rPr>
        <w:softHyphen/>
        <w:t xml:space="preserve">падном регионе) и японской иеной (на Дальнем Востоке). </w:t>
      </w:r>
      <w:r w:rsidRPr="00FE1267">
        <w:rPr>
          <w:rFonts w:ascii="Times New Roman" w:eastAsia="Times New Roman" w:hAnsi="Times New Roman" w:cs="Times New Roman"/>
          <w:color w:val="000000"/>
          <w:sz w:val="27"/>
          <w:szCs w:val="27"/>
          <w:lang w:eastAsia="ru-RU"/>
        </w:rPr>
        <w:lastRenderedPageBreak/>
        <w:t>Стоит задача диверсификации валютной структуры валютного рынка Российской Федерации.</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5. Лицензионный порядок осуществления операций, связан</w:t>
      </w:r>
      <w:r w:rsidRPr="00FE1267">
        <w:rPr>
          <w:rFonts w:ascii="Times New Roman" w:eastAsia="Times New Roman" w:hAnsi="Times New Roman" w:cs="Times New Roman"/>
          <w:color w:val="000000"/>
          <w:sz w:val="27"/>
          <w:szCs w:val="27"/>
          <w:lang w:eastAsia="ru-RU"/>
        </w:rPr>
        <w:softHyphen/>
        <w:t>ных с движением капитала. Переводить, вывозить и пересылать валютные ценности из Российской Федерации возможно лишь при соблюдении лицензионного порядка, установленного ЦБ РФ. Проведенный ранее ввоз валютных ценностей подтверждается дек</w:t>
      </w:r>
      <w:r w:rsidRPr="00FE1267">
        <w:rPr>
          <w:rFonts w:ascii="Times New Roman" w:eastAsia="Times New Roman" w:hAnsi="Times New Roman" w:cs="Times New Roman"/>
          <w:color w:val="000000"/>
          <w:sz w:val="27"/>
          <w:szCs w:val="27"/>
          <w:lang w:eastAsia="ru-RU"/>
        </w:rPr>
        <w:softHyphen/>
        <w:t>ларацией или иным документом.</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6. Изменение курса рубля к доллару США находится в ограни</w:t>
      </w:r>
      <w:r w:rsidRPr="00FE1267">
        <w:rPr>
          <w:rFonts w:ascii="Times New Roman" w:eastAsia="Times New Roman" w:hAnsi="Times New Roman" w:cs="Times New Roman"/>
          <w:color w:val="000000"/>
          <w:sz w:val="27"/>
          <w:szCs w:val="27"/>
          <w:lang w:eastAsia="ru-RU"/>
        </w:rPr>
        <w:softHyphen/>
        <w:t>ченных ЦБ России рамках, составляющих до начала 1997 г. диа</w:t>
      </w:r>
      <w:r w:rsidRPr="00FE1267">
        <w:rPr>
          <w:rFonts w:ascii="Times New Roman" w:eastAsia="Times New Roman" w:hAnsi="Times New Roman" w:cs="Times New Roman"/>
          <w:color w:val="000000"/>
          <w:sz w:val="27"/>
          <w:szCs w:val="27"/>
          <w:lang w:eastAsia="ru-RU"/>
        </w:rPr>
        <w:softHyphen/>
        <w:t>пазон от 5000 до 5600 руб. за 1 дол. США, а в настоящее время составляющий 5600-6100 руб. за 1 дол. США.</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7. Жесткий контроль (по сравнению со странами ближнего за</w:t>
      </w:r>
      <w:r w:rsidRPr="00FE1267">
        <w:rPr>
          <w:rFonts w:ascii="Times New Roman" w:eastAsia="Times New Roman" w:hAnsi="Times New Roman" w:cs="Times New Roman"/>
          <w:color w:val="000000"/>
          <w:sz w:val="27"/>
          <w:szCs w:val="27"/>
          <w:lang w:eastAsia="ru-RU"/>
        </w:rPr>
        <w:softHyphen/>
        <w:t>рубежья) за движением валютных средств в Российскую Федера</w:t>
      </w:r>
      <w:r w:rsidRPr="00FE1267">
        <w:rPr>
          <w:rFonts w:ascii="Times New Roman" w:eastAsia="Times New Roman" w:hAnsi="Times New Roman" w:cs="Times New Roman"/>
          <w:color w:val="000000"/>
          <w:sz w:val="27"/>
          <w:szCs w:val="27"/>
          <w:lang w:eastAsia="ru-RU"/>
        </w:rPr>
        <w:softHyphen/>
        <w:t>цию и из Российской Федерации позволил остановить поток не</w:t>
      </w:r>
      <w:r w:rsidRPr="00FE1267">
        <w:rPr>
          <w:rFonts w:ascii="Times New Roman" w:eastAsia="Times New Roman" w:hAnsi="Times New Roman" w:cs="Times New Roman"/>
          <w:color w:val="000000"/>
          <w:sz w:val="27"/>
          <w:szCs w:val="27"/>
          <w:lang w:eastAsia="ru-RU"/>
        </w:rPr>
        <w:softHyphen/>
        <w:t>легального вывоза капитала за границу. Если в 1993 г. не верну</w:t>
      </w:r>
      <w:r w:rsidRPr="00FE1267">
        <w:rPr>
          <w:rFonts w:ascii="Times New Roman" w:eastAsia="Times New Roman" w:hAnsi="Times New Roman" w:cs="Times New Roman"/>
          <w:color w:val="000000"/>
          <w:sz w:val="27"/>
          <w:szCs w:val="27"/>
          <w:lang w:eastAsia="ru-RU"/>
        </w:rPr>
        <w:softHyphen/>
        <w:t>лось 30-40% всей валютной выручки по экспорту, то в 1995 г. - только 4%.</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В настоящий момент в Российской Федерации продолжается поиск оптимального сочетания государственного регулирования операций участников валютного рынка и рыночной инициативы. Укрепляется законодательная база, определяющая основные пра</w:t>
      </w:r>
      <w:r w:rsidRPr="00FE1267">
        <w:rPr>
          <w:rFonts w:ascii="Times New Roman" w:eastAsia="Times New Roman" w:hAnsi="Times New Roman" w:cs="Times New Roman"/>
          <w:color w:val="000000"/>
          <w:sz w:val="27"/>
          <w:szCs w:val="27"/>
          <w:lang w:eastAsia="ru-RU"/>
        </w:rPr>
        <w:softHyphen/>
        <w:t>вила поведения его участников. Несмотря на ее противоречивость, отток капитала за границу заметно уменьшился. На очереди но</w:t>
      </w:r>
      <w:r w:rsidRPr="00FE1267">
        <w:rPr>
          <w:rFonts w:ascii="Times New Roman" w:eastAsia="Times New Roman" w:hAnsi="Times New Roman" w:cs="Times New Roman"/>
          <w:color w:val="000000"/>
          <w:sz w:val="27"/>
          <w:szCs w:val="27"/>
          <w:lang w:eastAsia="ru-RU"/>
        </w:rPr>
        <w:softHyphen/>
        <w:t>вые нормативные акты, которые закроют последние каналы "бег</w:t>
      </w:r>
      <w:r w:rsidRPr="00FE1267">
        <w:rPr>
          <w:rFonts w:ascii="Times New Roman" w:eastAsia="Times New Roman" w:hAnsi="Times New Roman" w:cs="Times New Roman"/>
          <w:color w:val="000000"/>
          <w:sz w:val="27"/>
          <w:szCs w:val="27"/>
          <w:lang w:eastAsia="ru-RU"/>
        </w:rPr>
        <w:softHyphen/>
        <w:t>ства" капитала за границу. В частности, они должны обеспечить контроль за компенсационной торговлей, встречными поставками, и др.</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КОНТРОЛЬНЫЕ ВОПРОСЫ</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 </w:t>
      </w:r>
    </w:p>
    <w:p w:rsidR="00FE1267" w:rsidRPr="00FE1267" w:rsidRDefault="00FE1267" w:rsidP="00FE1267">
      <w:pPr>
        <w:spacing w:after="0" w:line="240" w:lineRule="auto"/>
        <w:ind w:left="1080" w:hanging="36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1)</w:t>
      </w:r>
      <w:r w:rsidRPr="00FE1267">
        <w:rPr>
          <w:rFonts w:ascii="Times New Roman" w:eastAsia="Times New Roman" w:hAnsi="Times New Roman" w:cs="Times New Roman"/>
          <w:color w:val="000000"/>
          <w:sz w:val="14"/>
          <w:szCs w:val="14"/>
          <w:lang w:eastAsia="ru-RU"/>
        </w:rPr>
        <w:t>      </w:t>
      </w:r>
      <w:r w:rsidRPr="00FE1267">
        <w:rPr>
          <w:rFonts w:ascii="Times New Roman" w:eastAsia="Times New Roman" w:hAnsi="Times New Roman" w:cs="Times New Roman"/>
          <w:color w:val="000000"/>
          <w:sz w:val="27"/>
          <w:szCs w:val="27"/>
          <w:lang w:eastAsia="ru-RU"/>
        </w:rPr>
        <w:t>Каковы особенности функционирования валютного рынка в Рос</w:t>
      </w:r>
      <w:r w:rsidRPr="00FE1267">
        <w:rPr>
          <w:rFonts w:ascii="Times New Roman" w:eastAsia="Times New Roman" w:hAnsi="Times New Roman" w:cs="Times New Roman"/>
          <w:color w:val="000000"/>
          <w:sz w:val="27"/>
          <w:szCs w:val="27"/>
          <w:lang w:eastAsia="ru-RU"/>
        </w:rPr>
        <w:softHyphen/>
        <w:t>сийской Федерации?</w:t>
      </w:r>
    </w:p>
    <w:p w:rsidR="00FE1267" w:rsidRPr="00FE1267" w:rsidRDefault="00FE1267" w:rsidP="00FE1267">
      <w:pPr>
        <w:spacing w:after="0" w:line="240" w:lineRule="auto"/>
        <w:ind w:left="1080" w:hanging="36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2)</w:t>
      </w:r>
      <w:r w:rsidRPr="00FE1267">
        <w:rPr>
          <w:rFonts w:ascii="Times New Roman" w:eastAsia="Times New Roman" w:hAnsi="Times New Roman" w:cs="Times New Roman"/>
          <w:color w:val="000000"/>
          <w:sz w:val="14"/>
          <w:szCs w:val="14"/>
          <w:lang w:eastAsia="ru-RU"/>
        </w:rPr>
        <w:t>      </w:t>
      </w:r>
      <w:r w:rsidRPr="00FE1267">
        <w:rPr>
          <w:rFonts w:ascii="Times New Roman" w:eastAsia="Times New Roman" w:hAnsi="Times New Roman" w:cs="Times New Roman"/>
          <w:color w:val="000000"/>
          <w:sz w:val="27"/>
          <w:szCs w:val="27"/>
          <w:lang w:eastAsia="ru-RU"/>
        </w:rPr>
        <w:t>Какие органы осуществляют валютное регулирование и валют</w:t>
      </w:r>
      <w:r w:rsidRPr="00FE1267">
        <w:rPr>
          <w:rFonts w:ascii="Times New Roman" w:eastAsia="Times New Roman" w:hAnsi="Times New Roman" w:cs="Times New Roman"/>
          <w:color w:val="000000"/>
          <w:sz w:val="27"/>
          <w:szCs w:val="27"/>
          <w:lang w:eastAsia="ru-RU"/>
        </w:rPr>
        <w:softHyphen/>
        <w:t>ный контроль в Российской Федерации?</w:t>
      </w:r>
    </w:p>
    <w:p w:rsidR="00FE1267" w:rsidRPr="00FE1267" w:rsidRDefault="00FE1267" w:rsidP="00FE1267">
      <w:pPr>
        <w:spacing w:after="0" w:line="240" w:lineRule="auto"/>
        <w:ind w:left="1080" w:hanging="36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3)</w:t>
      </w:r>
      <w:r w:rsidRPr="00FE1267">
        <w:rPr>
          <w:rFonts w:ascii="Times New Roman" w:eastAsia="Times New Roman" w:hAnsi="Times New Roman" w:cs="Times New Roman"/>
          <w:color w:val="000000"/>
          <w:sz w:val="14"/>
          <w:szCs w:val="14"/>
          <w:lang w:eastAsia="ru-RU"/>
        </w:rPr>
        <w:t>      </w:t>
      </w:r>
      <w:r w:rsidRPr="00FE1267">
        <w:rPr>
          <w:rFonts w:ascii="Times New Roman" w:eastAsia="Times New Roman" w:hAnsi="Times New Roman" w:cs="Times New Roman"/>
          <w:color w:val="000000"/>
          <w:sz w:val="27"/>
          <w:szCs w:val="27"/>
          <w:lang w:eastAsia="ru-RU"/>
        </w:rPr>
        <w:t>Как осуществляется контроль за поступлением валютной вы</w:t>
      </w:r>
      <w:r w:rsidRPr="00FE1267">
        <w:rPr>
          <w:rFonts w:ascii="Times New Roman" w:eastAsia="Times New Roman" w:hAnsi="Times New Roman" w:cs="Times New Roman"/>
          <w:color w:val="000000"/>
          <w:sz w:val="27"/>
          <w:szCs w:val="27"/>
          <w:lang w:eastAsia="ru-RU"/>
        </w:rPr>
        <w:softHyphen/>
        <w:t>ручки от экспорта товаров в Российской Федерации?</w:t>
      </w:r>
    </w:p>
    <w:p w:rsidR="00FE1267" w:rsidRPr="00FE1267" w:rsidRDefault="00FE1267" w:rsidP="00FE1267">
      <w:pPr>
        <w:spacing w:after="0" w:line="240" w:lineRule="auto"/>
        <w:ind w:left="1080" w:hanging="36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4)</w:t>
      </w:r>
      <w:r w:rsidRPr="00FE1267">
        <w:rPr>
          <w:rFonts w:ascii="Times New Roman" w:eastAsia="Times New Roman" w:hAnsi="Times New Roman" w:cs="Times New Roman"/>
          <w:color w:val="000000"/>
          <w:sz w:val="14"/>
          <w:szCs w:val="14"/>
          <w:lang w:eastAsia="ru-RU"/>
        </w:rPr>
        <w:t>      </w:t>
      </w:r>
      <w:r w:rsidRPr="00FE1267">
        <w:rPr>
          <w:rFonts w:ascii="Times New Roman" w:eastAsia="Times New Roman" w:hAnsi="Times New Roman" w:cs="Times New Roman"/>
          <w:color w:val="000000"/>
          <w:sz w:val="27"/>
          <w:szCs w:val="27"/>
          <w:lang w:eastAsia="ru-RU"/>
        </w:rPr>
        <w:t>Как осуществляется контроль за импортом товаров в Россий</w:t>
      </w:r>
      <w:r w:rsidRPr="00FE1267">
        <w:rPr>
          <w:rFonts w:ascii="Times New Roman" w:eastAsia="Times New Roman" w:hAnsi="Times New Roman" w:cs="Times New Roman"/>
          <w:color w:val="000000"/>
          <w:sz w:val="27"/>
          <w:szCs w:val="27"/>
          <w:lang w:eastAsia="ru-RU"/>
        </w:rPr>
        <w:softHyphen/>
        <w:t>ской Федерации?</w:t>
      </w:r>
    </w:p>
    <w:p w:rsidR="00FE1267" w:rsidRPr="00FE1267" w:rsidRDefault="00FE1267" w:rsidP="00FE1267">
      <w:pPr>
        <w:spacing w:after="0" w:line="240" w:lineRule="auto"/>
        <w:ind w:left="1080" w:hanging="36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5)</w:t>
      </w:r>
      <w:r w:rsidRPr="00FE1267">
        <w:rPr>
          <w:rFonts w:ascii="Times New Roman" w:eastAsia="Times New Roman" w:hAnsi="Times New Roman" w:cs="Times New Roman"/>
          <w:color w:val="000000"/>
          <w:sz w:val="14"/>
          <w:szCs w:val="14"/>
          <w:lang w:eastAsia="ru-RU"/>
        </w:rPr>
        <w:t>      </w:t>
      </w:r>
      <w:r w:rsidRPr="00FE1267">
        <w:rPr>
          <w:rFonts w:ascii="Times New Roman" w:eastAsia="Times New Roman" w:hAnsi="Times New Roman" w:cs="Times New Roman"/>
          <w:color w:val="000000"/>
          <w:sz w:val="27"/>
          <w:szCs w:val="27"/>
          <w:lang w:eastAsia="ru-RU"/>
        </w:rPr>
        <w:t>Какие существуют проблемы в валютном законодательстве Рос</w:t>
      </w:r>
      <w:r w:rsidRPr="00FE1267">
        <w:rPr>
          <w:rFonts w:ascii="Times New Roman" w:eastAsia="Times New Roman" w:hAnsi="Times New Roman" w:cs="Times New Roman"/>
          <w:color w:val="000000"/>
          <w:sz w:val="27"/>
          <w:szCs w:val="27"/>
          <w:lang w:eastAsia="ru-RU"/>
        </w:rPr>
        <w:softHyphen/>
        <w:t>сийской Федерации?</w:t>
      </w:r>
    </w:p>
    <w:p w:rsidR="00FE1267" w:rsidRPr="00FE1267" w:rsidRDefault="00FE1267" w:rsidP="00FE1267">
      <w:pPr>
        <w:spacing w:after="0" w:line="240" w:lineRule="auto"/>
        <w:ind w:left="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 </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СПРАВОЧНАЯ ЛИТЕРАТУРА</w:t>
      </w:r>
    </w:p>
    <w:p w:rsidR="00FE1267" w:rsidRPr="00FE1267" w:rsidRDefault="00FE1267" w:rsidP="00FE1267">
      <w:pPr>
        <w:spacing w:after="0" w:line="240" w:lineRule="auto"/>
        <w:jc w:val="center"/>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b/>
          <w:bCs/>
          <w:color w:val="000000"/>
          <w:sz w:val="27"/>
          <w:szCs w:val="27"/>
          <w:lang w:eastAsia="ru-RU"/>
        </w:rPr>
        <w:t> </w:t>
      </w:r>
    </w:p>
    <w:p w:rsidR="00FE1267" w:rsidRPr="00FE1267" w:rsidRDefault="00FE1267" w:rsidP="00FE1267">
      <w:pPr>
        <w:spacing w:after="0" w:line="240" w:lineRule="auto"/>
        <w:ind w:left="1843" w:hanging="1123"/>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i/>
          <w:iCs/>
          <w:color w:val="000000"/>
          <w:sz w:val="27"/>
          <w:szCs w:val="27"/>
          <w:lang w:eastAsia="ru-RU"/>
        </w:rPr>
        <w:t>Анулова Г.Н., Горбунов С.В., Доронин И.Г.</w:t>
      </w:r>
      <w:r w:rsidRPr="00FE1267">
        <w:rPr>
          <w:rFonts w:ascii="Times New Roman" w:eastAsia="Times New Roman" w:hAnsi="Times New Roman" w:cs="Times New Roman"/>
          <w:color w:val="000000"/>
          <w:sz w:val="27"/>
          <w:szCs w:val="27"/>
          <w:lang w:eastAsia="ru-RU"/>
        </w:rPr>
        <w:t> Валютная политика капиталис</w:t>
      </w:r>
      <w:r w:rsidRPr="00FE1267">
        <w:rPr>
          <w:rFonts w:ascii="Times New Roman" w:eastAsia="Times New Roman" w:hAnsi="Times New Roman" w:cs="Times New Roman"/>
          <w:color w:val="000000"/>
          <w:sz w:val="27"/>
          <w:szCs w:val="27"/>
          <w:lang w:eastAsia="ru-RU"/>
        </w:rPr>
        <w:softHyphen/>
        <w:t>тических стран. - М., 1990.</w:t>
      </w:r>
    </w:p>
    <w:p w:rsidR="00FE1267" w:rsidRPr="00FE1267" w:rsidRDefault="00FE1267" w:rsidP="00FE1267">
      <w:pPr>
        <w:spacing w:after="0" w:line="240" w:lineRule="auto"/>
        <w:ind w:left="1843" w:hanging="1123"/>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i/>
          <w:iCs/>
          <w:color w:val="000000"/>
          <w:sz w:val="27"/>
          <w:szCs w:val="27"/>
          <w:lang w:eastAsia="ru-RU"/>
        </w:rPr>
        <w:t>Ачкасов А.И.</w:t>
      </w:r>
      <w:r w:rsidRPr="00FE1267">
        <w:rPr>
          <w:rFonts w:ascii="Times New Roman" w:eastAsia="Times New Roman" w:hAnsi="Times New Roman" w:cs="Times New Roman"/>
          <w:color w:val="000000"/>
          <w:sz w:val="27"/>
          <w:szCs w:val="27"/>
          <w:lang w:eastAsia="ru-RU"/>
        </w:rPr>
        <w:t> Типы валютных операции и другие виды сделок на между</w:t>
      </w:r>
      <w:r w:rsidRPr="00FE1267">
        <w:rPr>
          <w:rFonts w:ascii="Times New Roman" w:eastAsia="Times New Roman" w:hAnsi="Times New Roman" w:cs="Times New Roman"/>
          <w:color w:val="000000"/>
          <w:sz w:val="27"/>
          <w:szCs w:val="27"/>
          <w:lang w:eastAsia="ru-RU"/>
        </w:rPr>
        <w:softHyphen/>
        <w:t>народных денежных рынках. - М.: Консалтбанкир, 1995.</w:t>
      </w:r>
    </w:p>
    <w:p w:rsidR="00FE1267" w:rsidRPr="00FE1267" w:rsidRDefault="00FE1267" w:rsidP="00FE1267">
      <w:pPr>
        <w:spacing w:after="0" w:line="240" w:lineRule="auto"/>
        <w:ind w:left="1843" w:hanging="1134"/>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i/>
          <w:iCs/>
          <w:color w:val="000000"/>
          <w:sz w:val="27"/>
          <w:szCs w:val="27"/>
          <w:lang w:eastAsia="ru-RU"/>
        </w:rPr>
        <w:t>Балабанов И.Т.</w:t>
      </w:r>
      <w:r w:rsidRPr="00FE1267">
        <w:rPr>
          <w:rFonts w:ascii="Times New Roman" w:eastAsia="Times New Roman" w:hAnsi="Times New Roman" w:cs="Times New Roman"/>
          <w:color w:val="000000"/>
          <w:sz w:val="27"/>
          <w:szCs w:val="27"/>
          <w:lang w:eastAsia="ru-RU"/>
        </w:rPr>
        <w:t> Валютный рынок и валютные операции в России. - М.: Финансы и статистика, 1994.</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i/>
          <w:iCs/>
          <w:color w:val="000000"/>
          <w:sz w:val="27"/>
          <w:szCs w:val="27"/>
          <w:lang w:eastAsia="ru-RU"/>
        </w:rPr>
        <w:lastRenderedPageBreak/>
        <w:t>Бункина М.К.</w:t>
      </w:r>
      <w:r w:rsidRPr="00FE1267">
        <w:rPr>
          <w:rFonts w:ascii="Times New Roman" w:eastAsia="Times New Roman" w:hAnsi="Times New Roman" w:cs="Times New Roman"/>
          <w:color w:val="000000"/>
          <w:sz w:val="27"/>
          <w:szCs w:val="27"/>
          <w:lang w:eastAsia="ru-RU"/>
        </w:rPr>
        <w:t> Валютный рынок. - М.: Дис, 1995.</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i/>
          <w:iCs/>
          <w:color w:val="000000"/>
          <w:sz w:val="27"/>
          <w:szCs w:val="27"/>
          <w:lang w:eastAsia="ru-RU"/>
        </w:rPr>
        <w:t>Валовая Т.Д.</w:t>
      </w:r>
      <w:r w:rsidRPr="00FE1267">
        <w:rPr>
          <w:rFonts w:ascii="Times New Roman" w:eastAsia="Times New Roman" w:hAnsi="Times New Roman" w:cs="Times New Roman"/>
          <w:color w:val="000000"/>
          <w:sz w:val="27"/>
          <w:szCs w:val="27"/>
          <w:lang w:eastAsia="ru-RU"/>
        </w:rPr>
        <w:t> Европейская валютная система. - М., 1996.</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Валютный портфель / Ред. колл. Ю. Б. Рубин, Е.Д.Платонов. - М.: СО-МИНТЭК, 1995.</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Введение во фьючерсы и опционы. - СПб., Диалогинвест, 1992.</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i/>
          <w:iCs/>
          <w:color w:val="000000"/>
          <w:sz w:val="27"/>
          <w:szCs w:val="27"/>
          <w:lang w:eastAsia="ru-RU"/>
        </w:rPr>
        <w:t>Дэниелс Джон Д., Радеба Ли X.</w:t>
      </w:r>
      <w:r w:rsidRPr="00FE1267">
        <w:rPr>
          <w:rFonts w:ascii="Times New Roman" w:eastAsia="Times New Roman" w:hAnsi="Times New Roman" w:cs="Times New Roman"/>
          <w:color w:val="000000"/>
          <w:sz w:val="27"/>
          <w:szCs w:val="27"/>
          <w:lang w:eastAsia="ru-RU"/>
        </w:rPr>
        <w:t> Международный бизнес: Пер. с англ. - М.: ДелоЛтд, 1994.</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i/>
          <w:iCs/>
          <w:color w:val="000000"/>
          <w:sz w:val="27"/>
          <w:szCs w:val="27"/>
          <w:lang w:eastAsia="ru-RU"/>
        </w:rPr>
        <w:t>Ершов М.В.</w:t>
      </w:r>
      <w:r w:rsidRPr="00FE1267">
        <w:rPr>
          <w:rFonts w:ascii="Times New Roman" w:eastAsia="Times New Roman" w:hAnsi="Times New Roman" w:cs="Times New Roman"/>
          <w:color w:val="000000"/>
          <w:sz w:val="27"/>
          <w:szCs w:val="27"/>
          <w:lang w:eastAsia="ru-RU"/>
        </w:rPr>
        <w:t> Валюты в мировой торговле. - М.: Наука, 1992.</w:t>
      </w:r>
    </w:p>
    <w:p w:rsidR="00FE1267" w:rsidRPr="00FE1267" w:rsidRDefault="00FE1267" w:rsidP="00FE1267">
      <w:pPr>
        <w:spacing w:after="0" w:line="240" w:lineRule="auto"/>
        <w:ind w:left="1843" w:hanging="1123"/>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i/>
          <w:iCs/>
          <w:color w:val="000000"/>
          <w:sz w:val="27"/>
          <w:szCs w:val="27"/>
          <w:lang w:eastAsia="ru-RU"/>
        </w:rPr>
        <w:t>Иванов Н.</w:t>
      </w:r>
      <w:r w:rsidRPr="00FE1267">
        <w:rPr>
          <w:rFonts w:ascii="Times New Roman" w:eastAsia="Times New Roman" w:hAnsi="Times New Roman" w:cs="Times New Roman"/>
          <w:color w:val="000000"/>
          <w:sz w:val="27"/>
          <w:szCs w:val="27"/>
          <w:lang w:eastAsia="ru-RU"/>
        </w:rPr>
        <w:t> О новых рекомендациях МВФ по платежному балансу // Во</w:t>
      </w:r>
      <w:r w:rsidRPr="00FE1267">
        <w:rPr>
          <w:rFonts w:ascii="Times New Roman" w:eastAsia="Times New Roman" w:hAnsi="Times New Roman" w:cs="Times New Roman"/>
          <w:color w:val="000000"/>
          <w:sz w:val="27"/>
          <w:szCs w:val="27"/>
          <w:lang w:eastAsia="ru-RU"/>
        </w:rPr>
        <w:softHyphen/>
        <w:t>просы экономики. - 1994. - №9 - С. 84-96.</w:t>
      </w:r>
    </w:p>
    <w:p w:rsidR="00FE1267" w:rsidRPr="00FE1267" w:rsidRDefault="00FE1267" w:rsidP="00FE1267">
      <w:pPr>
        <w:spacing w:after="0" w:line="240" w:lineRule="auto"/>
        <w:ind w:left="1843" w:hanging="1123"/>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i/>
          <w:iCs/>
          <w:color w:val="000000"/>
          <w:sz w:val="27"/>
          <w:szCs w:val="27"/>
          <w:lang w:eastAsia="ru-RU"/>
        </w:rPr>
        <w:t>Котелкин С.В., Тумарова Т.Г.</w:t>
      </w:r>
      <w:r w:rsidRPr="00FE1267">
        <w:rPr>
          <w:rFonts w:ascii="Times New Roman" w:eastAsia="Times New Roman" w:hAnsi="Times New Roman" w:cs="Times New Roman"/>
          <w:color w:val="000000"/>
          <w:sz w:val="27"/>
          <w:szCs w:val="27"/>
          <w:lang w:eastAsia="ru-RU"/>
        </w:rPr>
        <w:t> Основы международных валютно-финансовых и кредитных отношений: Учеб. пособие. - СПб.: Изд-во Санкт-Петербургского УЭФ, 1997.</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i/>
          <w:iCs/>
          <w:color w:val="000000"/>
          <w:sz w:val="27"/>
          <w:szCs w:val="27"/>
          <w:lang w:eastAsia="ru-RU"/>
        </w:rPr>
        <w:t>Линдерт П.Х.</w:t>
      </w:r>
      <w:r w:rsidRPr="00FE1267">
        <w:rPr>
          <w:rFonts w:ascii="Times New Roman" w:eastAsia="Times New Roman" w:hAnsi="Times New Roman" w:cs="Times New Roman"/>
          <w:color w:val="000000"/>
          <w:sz w:val="27"/>
          <w:szCs w:val="27"/>
          <w:lang w:eastAsia="ru-RU"/>
        </w:rPr>
        <w:t> Экономика мирохозяйственных связей. - М.: Прогресс- Универс, 1992.</w:t>
      </w:r>
    </w:p>
    <w:p w:rsidR="00FE1267" w:rsidRPr="00FE1267" w:rsidRDefault="00FE1267" w:rsidP="00FE1267">
      <w:pPr>
        <w:spacing w:after="0" w:line="240" w:lineRule="auto"/>
        <w:ind w:left="1843" w:hanging="1134"/>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Международная валютная система и валютно-расчетные операции во внешней торговле. - М., 1993.</w:t>
      </w:r>
    </w:p>
    <w:p w:rsidR="00FE1267" w:rsidRPr="00FE1267" w:rsidRDefault="00FE1267" w:rsidP="00FE1267">
      <w:pPr>
        <w:spacing w:after="0" w:line="240" w:lineRule="auto"/>
        <w:ind w:left="1843" w:hanging="1123"/>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Международные валютно-финансовые и кредитные отношения / Под ред. Л.Н. Красавиной. М., 1994.</w:t>
      </w:r>
    </w:p>
    <w:p w:rsidR="00FE1267" w:rsidRPr="00FE1267" w:rsidRDefault="00FE1267" w:rsidP="00FE1267">
      <w:pPr>
        <w:spacing w:after="0" w:line="240" w:lineRule="auto"/>
        <w:ind w:left="1843" w:hanging="1123"/>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i/>
          <w:iCs/>
          <w:color w:val="000000"/>
          <w:sz w:val="27"/>
          <w:szCs w:val="27"/>
          <w:lang w:eastAsia="ru-RU"/>
        </w:rPr>
        <w:t>Пебро М.</w:t>
      </w:r>
      <w:r w:rsidRPr="00FE1267">
        <w:rPr>
          <w:rFonts w:ascii="Times New Roman" w:eastAsia="Times New Roman" w:hAnsi="Times New Roman" w:cs="Times New Roman"/>
          <w:color w:val="000000"/>
          <w:sz w:val="27"/>
          <w:szCs w:val="27"/>
          <w:lang w:eastAsia="ru-RU"/>
        </w:rPr>
        <w:t> Международные валютно-финансовые и кредитные отноше</w:t>
      </w:r>
      <w:r w:rsidRPr="00FE1267">
        <w:rPr>
          <w:rFonts w:ascii="Times New Roman" w:eastAsia="Times New Roman" w:hAnsi="Times New Roman" w:cs="Times New Roman"/>
          <w:color w:val="000000"/>
          <w:sz w:val="27"/>
          <w:szCs w:val="27"/>
          <w:lang w:eastAsia="ru-RU"/>
        </w:rPr>
        <w:softHyphen/>
        <w:t>ния: Пер. с франц. / Общ. ред. Н.С.Бабинцевой. - М.: Прогресс- Универс, 1994.</w:t>
      </w:r>
    </w:p>
    <w:p w:rsidR="00FE1267" w:rsidRPr="00FE1267" w:rsidRDefault="00FE1267" w:rsidP="00FE1267">
      <w:pPr>
        <w:spacing w:after="0" w:line="240" w:lineRule="auto"/>
        <w:ind w:left="1843" w:hanging="1123"/>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i/>
          <w:iCs/>
          <w:color w:val="000000"/>
          <w:sz w:val="27"/>
          <w:szCs w:val="27"/>
          <w:lang w:eastAsia="ru-RU"/>
        </w:rPr>
        <w:t>Пискулов Д.Ю.</w:t>
      </w:r>
      <w:r w:rsidRPr="00FE1267">
        <w:rPr>
          <w:rFonts w:ascii="Times New Roman" w:eastAsia="Times New Roman" w:hAnsi="Times New Roman" w:cs="Times New Roman"/>
          <w:color w:val="000000"/>
          <w:sz w:val="27"/>
          <w:szCs w:val="27"/>
          <w:lang w:eastAsia="ru-RU"/>
        </w:rPr>
        <w:t> Теория и практика валютного дилинга: Прикладное по</w:t>
      </w:r>
      <w:r w:rsidRPr="00FE1267">
        <w:rPr>
          <w:rFonts w:ascii="Times New Roman" w:eastAsia="Times New Roman" w:hAnsi="Times New Roman" w:cs="Times New Roman"/>
          <w:color w:val="000000"/>
          <w:sz w:val="27"/>
          <w:szCs w:val="27"/>
          <w:lang w:eastAsia="ru-RU"/>
        </w:rPr>
        <w:softHyphen/>
        <w:t>собие. - М.: ИНФРА-М., 1995.</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color w:val="000000"/>
          <w:sz w:val="27"/>
          <w:szCs w:val="27"/>
          <w:lang w:eastAsia="ru-RU"/>
        </w:rPr>
        <w:t>Практикум по биржевым играм и финансовой деятельности западных банков. - М., 1992.</w:t>
      </w:r>
    </w:p>
    <w:p w:rsidR="00FE1267" w:rsidRPr="00FE1267" w:rsidRDefault="00FE1267" w:rsidP="00FE1267">
      <w:pPr>
        <w:spacing w:after="0" w:line="240" w:lineRule="auto"/>
        <w:ind w:left="1843" w:hanging="1123"/>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i/>
          <w:iCs/>
          <w:color w:val="000000"/>
          <w:sz w:val="27"/>
          <w:szCs w:val="27"/>
          <w:lang w:eastAsia="ru-RU"/>
        </w:rPr>
        <w:t>Смыслов Д. В.</w:t>
      </w:r>
      <w:r w:rsidRPr="00FE1267">
        <w:rPr>
          <w:rFonts w:ascii="Times New Roman" w:eastAsia="Times New Roman" w:hAnsi="Times New Roman" w:cs="Times New Roman"/>
          <w:color w:val="000000"/>
          <w:sz w:val="27"/>
          <w:szCs w:val="27"/>
          <w:lang w:eastAsia="ru-RU"/>
        </w:rPr>
        <w:t> Международный валютный фонд: современные тенденции и наши интересы. - М., 1993.</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i/>
          <w:iCs/>
          <w:color w:val="000000"/>
          <w:sz w:val="27"/>
          <w:szCs w:val="27"/>
          <w:lang w:eastAsia="ru-RU"/>
        </w:rPr>
        <w:t>Федоров М.В.</w:t>
      </w:r>
      <w:r w:rsidRPr="00FE1267">
        <w:rPr>
          <w:rFonts w:ascii="Times New Roman" w:eastAsia="Times New Roman" w:hAnsi="Times New Roman" w:cs="Times New Roman"/>
          <w:color w:val="000000"/>
          <w:sz w:val="27"/>
          <w:szCs w:val="27"/>
          <w:lang w:eastAsia="ru-RU"/>
        </w:rPr>
        <w:t> Валюта, валютные системы и валютные курсы. - М.: ПА-ИМС, 1995.</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i/>
          <w:iCs/>
          <w:color w:val="000000"/>
          <w:sz w:val="27"/>
          <w:szCs w:val="27"/>
          <w:lang w:eastAsia="ru-RU"/>
        </w:rPr>
        <w:t>Цимайло А.В.</w:t>
      </w:r>
      <w:r w:rsidRPr="00FE1267">
        <w:rPr>
          <w:rFonts w:ascii="Times New Roman" w:eastAsia="Times New Roman" w:hAnsi="Times New Roman" w:cs="Times New Roman"/>
          <w:color w:val="000000"/>
          <w:sz w:val="27"/>
          <w:szCs w:val="27"/>
          <w:lang w:eastAsia="ru-RU"/>
        </w:rPr>
        <w:t> Платежный баланс и валютный курс. - М., 1991.</w:t>
      </w:r>
    </w:p>
    <w:p w:rsidR="00FE1267" w:rsidRPr="00FE1267" w:rsidRDefault="00FE1267" w:rsidP="00FE1267">
      <w:pPr>
        <w:spacing w:after="0" w:line="240" w:lineRule="auto"/>
        <w:ind w:left="1843" w:hanging="1123"/>
        <w:jc w:val="both"/>
        <w:rPr>
          <w:rFonts w:ascii="Times New Roman" w:eastAsia="Times New Roman" w:hAnsi="Times New Roman" w:cs="Times New Roman"/>
          <w:color w:val="000000"/>
          <w:sz w:val="27"/>
          <w:szCs w:val="27"/>
          <w:lang w:eastAsia="ru-RU"/>
        </w:rPr>
      </w:pPr>
      <w:r w:rsidRPr="00FE1267">
        <w:rPr>
          <w:rFonts w:ascii="Times New Roman" w:eastAsia="Times New Roman" w:hAnsi="Times New Roman" w:cs="Times New Roman"/>
          <w:i/>
          <w:iCs/>
          <w:color w:val="000000"/>
          <w:sz w:val="27"/>
          <w:szCs w:val="27"/>
          <w:lang w:eastAsia="ru-RU"/>
        </w:rPr>
        <w:t>Шмелев В.В.</w:t>
      </w:r>
      <w:r w:rsidRPr="00FE1267">
        <w:rPr>
          <w:rFonts w:ascii="Times New Roman" w:eastAsia="Times New Roman" w:hAnsi="Times New Roman" w:cs="Times New Roman"/>
          <w:color w:val="000000"/>
          <w:sz w:val="27"/>
          <w:szCs w:val="27"/>
          <w:lang w:eastAsia="ru-RU"/>
        </w:rPr>
        <w:t> Коллективные валюты - от счетных единиц к международ</w:t>
      </w:r>
      <w:r w:rsidRPr="00FE1267">
        <w:rPr>
          <w:rFonts w:ascii="Times New Roman" w:eastAsia="Times New Roman" w:hAnsi="Times New Roman" w:cs="Times New Roman"/>
          <w:color w:val="000000"/>
          <w:sz w:val="27"/>
          <w:szCs w:val="27"/>
          <w:lang w:eastAsia="ru-RU"/>
        </w:rPr>
        <w:softHyphen/>
        <w:t>ным деньгам. - М., 1990.</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val="en-US" w:eastAsia="ru-RU"/>
        </w:rPr>
      </w:pPr>
      <w:r w:rsidRPr="00FE1267">
        <w:rPr>
          <w:rFonts w:ascii="Times New Roman" w:eastAsia="Times New Roman" w:hAnsi="Times New Roman" w:cs="Times New Roman"/>
          <w:i/>
          <w:iCs/>
          <w:color w:val="000000"/>
          <w:sz w:val="27"/>
          <w:szCs w:val="27"/>
          <w:lang w:val="en-US" w:eastAsia="ru-RU"/>
        </w:rPr>
        <w:t>Bartolini L, Clark P.</w:t>
      </w:r>
      <w:r w:rsidRPr="00FE1267">
        <w:rPr>
          <w:rFonts w:ascii="Times New Roman" w:eastAsia="Times New Roman" w:hAnsi="Times New Roman" w:cs="Times New Roman"/>
          <w:color w:val="000000"/>
          <w:sz w:val="27"/>
          <w:szCs w:val="27"/>
          <w:lang w:val="en-US" w:eastAsia="ru-RU"/>
        </w:rPr>
        <w:t> Exchange Rates and Economic Fundamentals. - IMF, Washington, 1994.</w:t>
      </w:r>
    </w:p>
    <w:p w:rsidR="00FE1267" w:rsidRPr="00FE1267" w:rsidRDefault="00FE1267" w:rsidP="00FE1267">
      <w:pPr>
        <w:spacing w:after="0" w:line="240" w:lineRule="auto"/>
        <w:ind w:left="720"/>
        <w:jc w:val="both"/>
        <w:rPr>
          <w:rFonts w:ascii="Times New Roman" w:eastAsia="Times New Roman" w:hAnsi="Times New Roman" w:cs="Times New Roman"/>
          <w:color w:val="000000"/>
          <w:sz w:val="27"/>
          <w:szCs w:val="27"/>
          <w:lang w:val="en-US" w:eastAsia="ru-RU"/>
        </w:rPr>
      </w:pPr>
      <w:r w:rsidRPr="00FE1267">
        <w:rPr>
          <w:rFonts w:ascii="Times New Roman" w:eastAsia="Times New Roman" w:hAnsi="Times New Roman" w:cs="Times New Roman"/>
          <w:i/>
          <w:iCs/>
          <w:color w:val="000000"/>
          <w:sz w:val="27"/>
          <w:szCs w:val="27"/>
          <w:lang w:val="en-US" w:eastAsia="ru-RU"/>
        </w:rPr>
        <w:t>Begg D., Dornbusch R., Fischer S.</w:t>
      </w:r>
      <w:r w:rsidRPr="00FE1267">
        <w:rPr>
          <w:rFonts w:ascii="Times New Roman" w:eastAsia="Times New Roman" w:hAnsi="Times New Roman" w:cs="Times New Roman"/>
          <w:color w:val="000000"/>
          <w:sz w:val="27"/>
          <w:szCs w:val="27"/>
          <w:lang w:val="en-US" w:eastAsia="ru-RU"/>
        </w:rPr>
        <w:t> Economics. - London, 1991.</w:t>
      </w:r>
    </w:p>
    <w:p w:rsidR="00FE1267" w:rsidRPr="00FE1267" w:rsidRDefault="00FE1267" w:rsidP="00FE1267">
      <w:pPr>
        <w:spacing w:after="0" w:line="240" w:lineRule="auto"/>
        <w:ind w:left="720"/>
        <w:jc w:val="both"/>
        <w:rPr>
          <w:rFonts w:ascii="Times New Roman" w:eastAsia="Times New Roman" w:hAnsi="Times New Roman" w:cs="Times New Roman"/>
          <w:color w:val="000000"/>
          <w:sz w:val="27"/>
          <w:szCs w:val="27"/>
          <w:lang w:val="en-US" w:eastAsia="ru-RU"/>
        </w:rPr>
      </w:pPr>
      <w:r w:rsidRPr="00FE1267">
        <w:rPr>
          <w:rFonts w:ascii="Times New Roman" w:eastAsia="Times New Roman" w:hAnsi="Times New Roman" w:cs="Times New Roman"/>
          <w:i/>
          <w:iCs/>
          <w:color w:val="000000"/>
          <w:sz w:val="27"/>
          <w:szCs w:val="27"/>
          <w:lang w:val="en-US" w:eastAsia="ru-RU"/>
        </w:rPr>
        <w:t>Brealey R., Myers S.</w:t>
      </w:r>
      <w:r w:rsidRPr="00FE1267">
        <w:rPr>
          <w:rFonts w:ascii="Times New Roman" w:eastAsia="Times New Roman" w:hAnsi="Times New Roman" w:cs="Times New Roman"/>
          <w:color w:val="000000"/>
          <w:sz w:val="27"/>
          <w:szCs w:val="27"/>
          <w:lang w:val="en-US" w:eastAsia="ru-RU"/>
        </w:rPr>
        <w:t> Principles of Corporate Finance. - London, 1991.</w:t>
      </w:r>
    </w:p>
    <w:p w:rsidR="00FE1267" w:rsidRPr="00FE1267" w:rsidRDefault="00FE1267" w:rsidP="00FE1267">
      <w:pPr>
        <w:spacing w:after="0" w:line="240" w:lineRule="auto"/>
        <w:ind w:left="720"/>
        <w:jc w:val="both"/>
        <w:rPr>
          <w:rFonts w:ascii="Times New Roman" w:eastAsia="Times New Roman" w:hAnsi="Times New Roman" w:cs="Times New Roman"/>
          <w:color w:val="000000"/>
          <w:sz w:val="27"/>
          <w:szCs w:val="27"/>
          <w:lang w:val="en-US" w:eastAsia="ru-RU"/>
        </w:rPr>
      </w:pPr>
      <w:r w:rsidRPr="00FE1267">
        <w:rPr>
          <w:rFonts w:ascii="Times New Roman" w:eastAsia="Times New Roman" w:hAnsi="Times New Roman" w:cs="Times New Roman"/>
          <w:i/>
          <w:iCs/>
          <w:color w:val="000000"/>
          <w:sz w:val="27"/>
          <w:szCs w:val="27"/>
          <w:lang w:val="en-US" w:eastAsia="ru-RU"/>
        </w:rPr>
        <w:t>Daniel R. Kane.</w:t>
      </w:r>
      <w:r w:rsidRPr="00FE1267">
        <w:rPr>
          <w:rFonts w:ascii="Times New Roman" w:eastAsia="Times New Roman" w:hAnsi="Times New Roman" w:cs="Times New Roman"/>
          <w:color w:val="000000"/>
          <w:sz w:val="27"/>
          <w:szCs w:val="27"/>
          <w:lang w:val="en-US" w:eastAsia="ru-RU"/>
        </w:rPr>
        <w:t> Principles of International Finance. - London New York Sydney, 1988.</w:t>
      </w:r>
    </w:p>
    <w:p w:rsidR="00FE1267" w:rsidRPr="00FE1267" w:rsidRDefault="00FE1267" w:rsidP="00FE1267">
      <w:pPr>
        <w:spacing w:after="0" w:line="240" w:lineRule="auto"/>
        <w:ind w:firstLine="720"/>
        <w:jc w:val="both"/>
        <w:rPr>
          <w:rFonts w:ascii="Times New Roman" w:eastAsia="Times New Roman" w:hAnsi="Times New Roman" w:cs="Times New Roman"/>
          <w:color w:val="000000"/>
          <w:sz w:val="27"/>
          <w:szCs w:val="27"/>
          <w:lang w:val="en-US" w:eastAsia="ru-RU"/>
        </w:rPr>
      </w:pPr>
      <w:r w:rsidRPr="00FE1267">
        <w:rPr>
          <w:rFonts w:ascii="Times New Roman" w:eastAsia="Times New Roman" w:hAnsi="Times New Roman" w:cs="Times New Roman"/>
          <w:i/>
          <w:iCs/>
          <w:color w:val="000000"/>
          <w:sz w:val="27"/>
          <w:szCs w:val="27"/>
          <w:lang w:val="en-US" w:eastAsia="ru-RU"/>
        </w:rPr>
        <w:t>Kim T.</w:t>
      </w:r>
      <w:r w:rsidRPr="00FE1267">
        <w:rPr>
          <w:rFonts w:ascii="Times New Roman" w:eastAsia="Times New Roman" w:hAnsi="Times New Roman" w:cs="Times New Roman"/>
          <w:color w:val="000000"/>
          <w:sz w:val="27"/>
          <w:szCs w:val="27"/>
          <w:lang w:val="en-US" w:eastAsia="ru-RU"/>
        </w:rPr>
        <w:t> International money &amp; banking. - N.Y.C., 1993.</w:t>
      </w:r>
    </w:p>
    <w:p w:rsidR="00FE1267" w:rsidRPr="00FE1267" w:rsidRDefault="00FE1267" w:rsidP="00FE1267">
      <w:pPr>
        <w:spacing w:after="0" w:line="240" w:lineRule="auto"/>
        <w:ind w:left="1843" w:hanging="1123"/>
        <w:jc w:val="both"/>
        <w:rPr>
          <w:rFonts w:ascii="Times New Roman" w:eastAsia="Times New Roman" w:hAnsi="Times New Roman" w:cs="Times New Roman"/>
          <w:color w:val="000000"/>
          <w:sz w:val="27"/>
          <w:szCs w:val="27"/>
          <w:lang w:val="en-US" w:eastAsia="ru-RU"/>
        </w:rPr>
      </w:pPr>
      <w:r w:rsidRPr="00FE1267">
        <w:rPr>
          <w:rFonts w:ascii="Times New Roman" w:eastAsia="Times New Roman" w:hAnsi="Times New Roman" w:cs="Times New Roman"/>
          <w:i/>
          <w:iCs/>
          <w:color w:val="000000"/>
          <w:sz w:val="27"/>
          <w:szCs w:val="27"/>
          <w:lang w:val="en-US" w:eastAsia="ru-RU"/>
        </w:rPr>
        <w:t>Logue D.E.</w:t>
      </w:r>
      <w:r w:rsidRPr="00FE1267">
        <w:rPr>
          <w:rFonts w:ascii="Times New Roman" w:eastAsia="Times New Roman" w:hAnsi="Times New Roman" w:cs="Times New Roman"/>
          <w:color w:val="000000"/>
          <w:sz w:val="27"/>
          <w:szCs w:val="27"/>
          <w:lang w:val="en-US" w:eastAsia="ru-RU"/>
        </w:rPr>
        <w:t> The WG&amp;L Handbook of international finance. - South-Western Publishing, Cincinnati, 1995.</w:t>
      </w:r>
    </w:p>
    <w:p w:rsidR="00FE1267" w:rsidRPr="00865FED" w:rsidRDefault="00FE1267" w:rsidP="00FE1267">
      <w:pPr>
        <w:spacing w:after="0" w:line="240" w:lineRule="auto"/>
        <w:ind w:left="720"/>
        <w:jc w:val="both"/>
        <w:rPr>
          <w:rFonts w:ascii="Times New Roman" w:eastAsia="Times New Roman" w:hAnsi="Times New Roman" w:cs="Times New Roman"/>
          <w:color w:val="000000"/>
          <w:sz w:val="27"/>
          <w:szCs w:val="27"/>
          <w:lang w:val="en-US" w:eastAsia="ru-RU"/>
        </w:rPr>
      </w:pPr>
      <w:r w:rsidRPr="00FE1267">
        <w:rPr>
          <w:rFonts w:ascii="Times New Roman" w:eastAsia="Times New Roman" w:hAnsi="Times New Roman" w:cs="Times New Roman"/>
          <w:i/>
          <w:iCs/>
          <w:color w:val="000000"/>
          <w:sz w:val="27"/>
          <w:szCs w:val="27"/>
          <w:lang w:val="en-US" w:eastAsia="ru-RU"/>
        </w:rPr>
        <w:t>Melvin М.</w:t>
      </w:r>
      <w:r w:rsidRPr="00FE1267">
        <w:rPr>
          <w:rFonts w:ascii="Times New Roman" w:eastAsia="Times New Roman" w:hAnsi="Times New Roman" w:cs="Times New Roman"/>
          <w:color w:val="000000"/>
          <w:sz w:val="27"/>
          <w:szCs w:val="27"/>
          <w:lang w:val="en-US" w:eastAsia="ru-RU"/>
        </w:rPr>
        <w:t> International money &amp; finance, 4th ed. - Harper Collins N Y </w:t>
      </w:r>
      <w:r w:rsidRPr="00FE1267">
        <w:rPr>
          <w:rFonts w:ascii="Times New Roman" w:eastAsia="Times New Roman" w:hAnsi="Times New Roman" w:cs="Times New Roman"/>
          <w:color w:val="000000"/>
          <w:sz w:val="27"/>
          <w:szCs w:val="27"/>
          <w:lang w:eastAsia="ru-RU"/>
        </w:rPr>
        <w:t>С</w:t>
      </w:r>
      <w:r w:rsidRPr="00FE1267">
        <w:rPr>
          <w:rFonts w:ascii="Times New Roman" w:eastAsia="Times New Roman" w:hAnsi="Times New Roman" w:cs="Times New Roman"/>
          <w:color w:val="000000"/>
          <w:sz w:val="27"/>
          <w:szCs w:val="27"/>
          <w:lang w:val="en-US" w:eastAsia="ru-RU"/>
        </w:rPr>
        <w:t> 1994.                                                       </w:t>
      </w:r>
      <w:r w:rsidRPr="00FE1267">
        <w:rPr>
          <w:rFonts w:ascii="Times New Roman" w:eastAsia="Times New Roman" w:hAnsi="Times New Roman" w:cs="Times New Roman"/>
          <w:i/>
          <w:iCs/>
          <w:color w:val="000000"/>
          <w:sz w:val="27"/>
          <w:szCs w:val="27"/>
          <w:lang w:val="en-US" w:eastAsia="ru-RU"/>
        </w:rPr>
        <w:t>Tokarick S.</w:t>
      </w:r>
      <w:r w:rsidRPr="00FE1267">
        <w:rPr>
          <w:rFonts w:ascii="Times New Roman" w:eastAsia="Times New Roman" w:hAnsi="Times New Roman" w:cs="Times New Roman"/>
          <w:color w:val="000000"/>
          <w:sz w:val="27"/>
          <w:szCs w:val="27"/>
          <w:lang w:val="en-US" w:eastAsia="ru-RU"/>
        </w:rPr>
        <w:t> External Stocks, The Real Exchange Rate and Tax Policy. - IMF, Washington, 1994.</w:t>
      </w:r>
    </w:p>
    <w:p w:rsidR="00C17991" w:rsidRPr="00865FED" w:rsidRDefault="00C17991" w:rsidP="00FE1267">
      <w:pPr>
        <w:spacing w:after="0" w:line="240" w:lineRule="auto"/>
        <w:ind w:left="720"/>
        <w:jc w:val="both"/>
        <w:rPr>
          <w:rFonts w:ascii="Times New Roman" w:eastAsia="Times New Roman" w:hAnsi="Times New Roman" w:cs="Times New Roman"/>
          <w:color w:val="000000"/>
          <w:sz w:val="27"/>
          <w:szCs w:val="27"/>
          <w:lang w:val="en-US" w:eastAsia="ru-RU"/>
        </w:rPr>
      </w:pPr>
    </w:p>
    <w:p w:rsidR="00C17991" w:rsidRPr="00865FED" w:rsidRDefault="00C17991" w:rsidP="00FE1267">
      <w:pPr>
        <w:spacing w:after="0" w:line="240" w:lineRule="auto"/>
        <w:ind w:left="720"/>
        <w:jc w:val="both"/>
        <w:rPr>
          <w:rFonts w:ascii="Times New Roman" w:eastAsia="Times New Roman" w:hAnsi="Times New Roman" w:cs="Times New Roman"/>
          <w:color w:val="000000"/>
          <w:sz w:val="27"/>
          <w:szCs w:val="27"/>
          <w:lang w:val="en-US" w:eastAsia="ru-RU"/>
        </w:rPr>
      </w:pPr>
    </w:p>
    <w:p w:rsidR="00C17991" w:rsidRPr="00865FED" w:rsidRDefault="00C17991" w:rsidP="00FE1267">
      <w:pPr>
        <w:spacing w:after="0" w:line="240" w:lineRule="auto"/>
        <w:ind w:left="720"/>
        <w:jc w:val="both"/>
        <w:rPr>
          <w:rFonts w:ascii="Times New Roman" w:eastAsia="Times New Roman" w:hAnsi="Times New Roman" w:cs="Times New Roman"/>
          <w:color w:val="000000"/>
          <w:sz w:val="27"/>
          <w:szCs w:val="27"/>
          <w:lang w:val="en-US" w:eastAsia="ru-RU"/>
        </w:rPr>
      </w:pPr>
    </w:p>
    <w:p w:rsidR="00C17991" w:rsidRPr="00C17991" w:rsidRDefault="00C17991" w:rsidP="00C17991">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9" w:name="_Toc518786641"/>
      <w:r w:rsidRPr="00C17991">
        <w:rPr>
          <w:rFonts w:ascii="Times New Roman" w:eastAsia="Times New Roman" w:hAnsi="Times New Roman" w:cs="Times New Roman"/>
          <w:b/>
          <w:bCs/>
          <w:caps/>
          <w:color w:val="000000"/>
          <w:kern w:val="36"/>
          <w:sz w:val="26"/>
          <w:szCs w:val="26"/>
          <w:lang w:eastAsia="ru-RU"/>
        </w:rPr>
        <w:t>ЧАСТЬ II. ПРОМЫШЛЕННО-ТОРГОВЫЕ ФИРМЫ В КОНТЕКСТЕ МЕЖДУНАРОДНЫХ ВАЛЮТНО-ФИНАНСОВЫХ И КРЕДИТНЫХ ОТНОШЕНИЙ</w:t>
      </w:r>
      <w:bookmarkEnd w:id="9"/>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Промышленно-торговые фирмы, участвующие в международ</w:t>
      </w:r>
      <w:r w:rsidRPr="00C17991">
        <w:rPr>
          <w:rFonts w:ascii="Times New Roman" w:eastAsia="Times New Roman" w:hAnsi="Times New Roman" w:cs="Times New Roman"/>
          <w:color w:val="000000"/>
          <w:sz w:val="27"/>
          <w:szCs w:val="27"/>
          <w:lang w:eastAsia="ru-RU"/>
        </w:rPr>
        <w:softHyphen/>
        <w:t>ных валютно-финансовых и кредитных отношениях, нуждаются в краткосрочном международном финансировании своих потреб</w:t>
      </w:r>
      <w:r w:rsidRPr="00C17991">
        <w:rPr>
          <w:rFonts w:ascii="Times New Roman" w:eastAsia="Times New Roman" w:hAnsi="Times New Roman" w:cs="Times New Roman"/>
          <w:color w:val="000000"/>
          <w:sz w:val="27"/>
          <w:szCs w:val="27"/>
          <w:lang w:eastAsia="ru-RU"/>
        </w:rPr>
        <w:softHyphen/>
        <w:t>ностей в оборотном капитале, в инструментах финансирования экспорта-импорта, а также в долгосрочных заимствованиях для иностранных инвестиционных целен.</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то же время потребности в управлении текущими валютны</w:t>
      </w:r>
      <w:r w:rsidRPr="00C17991">
        <w:rPr>
          <w:rFonts w:ascii="Times New Roman" w:eastAsia="Times New Roman" w:hAnsi="Times New Roman" w:cs="Times New Roman"/>
          <w:color w:val="000000"/>
          <w:sz w:val="27"/>
          <w:szCs w:val="27"/>
          <w:lang w:eastAsia="ru-RU"/>
        </w:rPr>
        <w:softHyphen/>
        <w:t>ми активами (т.е. потребности международного денежного менедж</w:t>
      </w:r>
      <w:r w:rsidRPr="00C17991">
        <w:rPr>
          <w:rFonts w:ascii="Times New Roman" w:eastAsia="Times New Roman" w:hAnsi="Times New Roman" w:cs="Times New Roman"/>
          <w:color w:val="000000"/>
          <w:sz w:val="27"/>
          <w:szCs w:val="27"/>
          <w:lang w:eastAsia="ru-RU"/>
        </w:rPr>
        <w:softHyphen/>
        <w:t>мента) обусловливают обращение промышленно-торговых фирм к международным валютно-финансовым рынкам, к инструмен</w:t>
      </w:r>
      <w:r w:rsidRPr="00C17991">
        <w:rPr>
          <w:rFonts w:ascii="Times New Roman" w:eastAsia="Times New Roman" w:hAnsi="Times New Roman" w:cs="Times New Roman"/>
          <w:color w:val="000000"/>
          <w:sz w:val="27"/>
          <w:szCs w:val="27"/>
          <w:lang w:eastAsia="ru-RU"/>
        </w:rPr>
        <w:softHyphen/>
        <w:t>там этих рынков для размещения временно свободных валютных ресурсов, для более рационального использования собственной международной финансовой сети.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того, при управлении долгосрочными прямыми ино</w:t>
      </w:r>
      <w:r w:rsidRPr="00C17991">
        <w:rPr>
          <w:rFonts w:ascii="Times New Roman" w:eastAsia="Times New Roman" w:hAnsi="Times New Roman" w:cs="Times New Roman"/>
          <w:color w:val="000000"/>
          <w:sz w:val="27"/>
          <w:szCs w:val="27"/>
          <w:lang w:eastAsia="ru-RU"/>
        </w:rPr>
        <w:softHyphen/>
        <w:t>странными инвестициями фирма вынуждена использовать опре</w:t>
      </w:r>
      <w:r w:rsidRPr="00C17991">
        <w:rPr>
          <w:rFonts w:ascii="Times New Roman" w:eastAsia="Times New Roman" w:hAnsi="Times New Roman" w:cs="Times New Roman"/>
          <w:color w:val="000000"/>
          <w:sz w:val="27"/>
          <w:szCs w:val="27"/>
          <w:lang w:eastAsia="ru-RU"/>
        </w:rPr>
        <w:softHyphen/>
        <w:t>деленные валютно-финансовые техники и стратегии, связанные с международными платежными, расчетными, кредитными инстру</w:t>
      </w:r>
      <w:r w:rsidRPr="00C17991">
        <w:rPr>
          <w:rFonts w:ascii="Times New Roman" w:eastAsia="Times New Roman" w:hAnsi="Times New Roman" w:cs="Times New Roman"/>
          <w:color w:val="000000"/>
          <w:sz w:val="27"/>
          <w:szCs w:val="27"/>
          <w:lang w:eastAsia="ru-RU"/>
        </w:rPr>
        <w:softHyphen/>
        <w:t>ментами и позволяющие рационализировать ее капитальный бюд</w:t>
      </w:r>
      <w:r w:rsidRPr="00C17991">
        <w:rPr>
          <w:rFonts w:ascii="Times New Roman" w:eastAsia="Times New Roman" w:hAnsi="Times New Roman" w:cs="Times New Roman"/>
          <w:color w:val="000000"/>
          <w:sz w:val="27"/>
          <w:szCs w:val="27"/>
          <w:lang w:eastAsia="ru-RU"/>
        </w:rPr>
        <w:softHyphen/>
        <w:t>жет, т.е. улучшить валютно-финансовое обеспечение ее иностран</w:t>
      </w:r>
      <w:r w:rsidRPr="00C17991">
        <w:rPr>
          <w:rFonts w:ascii="Times New Roman" w:eastAsia="Times New Roman" w:hAnsi="Times New Roman" w:cs="Times New Roman"/>
          <w:color w:val="000000"/>
          <w:sz w:val="27"/>
          <w:szCs w:val="27"/>
          <w:lang w:eastAsia="ru-RU"/>
        </w:rPr>
        <w:softHyphen/>
        <w:t>ных инвестиционных проектов.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Наконец, при осуществлении всех перечисленных ранее агрегированных активных и пассивных операций промышленно-торговые фирмы имеют потребность в нейтрализации валютно-курсового риска, возникающего при международных операциях в иностранной валюте. Для этого они также обращаются к исполь</w:t>
      </w:r>
      <w:r w:rsidRPr="00C17991">
        <w:rPr>
          <w:rFonts w:ascii="Times New Roman" w:eastAsia="Times New Roman" w:hAnsi="Times New Roman" w:cs="Times New Roman"/>
          <w:color w:val="000000"/>
          <w:sz w:val="27"/>
          <w:szCs w:val="27"/>
          <w:lang w:eastAsia="ru-RU"/>
        </w:rPr>
        <w:softHyphen/>
        <w:t>зованию определенных валютно-финансовых техник, стратегий и инструментов, предоставляемых международными финансовыми рынками и кредитно-финансовыми институтами.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данной части учебника рассматриваются мотивы и факторы осуществления промышленно-торговой фирмой международных валютно-финансовых и кредитных операций, принципы между</w:t>
      </w:r>
      <w:r w:rsidRPr="00C17991">
        <w:rPr>
          <w:rFonts w:ascii="Times New Roman" w:eastAsia="Times New Roman" w:hAnsi="Times New Roman" w:cs="Times New Roman"/>
          <w:color w:val="000000"/>
          <w:sz w:val="27"/>
          <w:szCs w:val="27"/>
          <w:lang w:eastAsia="ru-RU"/>
        </w:rPr>
        <w:softHyphen/>
        <w:t xml:space="preserve"> народного финансового корпоративного менеджмента, а также проблемы управления валютным риском и международного аккаунтинга.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p>
    <w:p w:rsidR="00C17991" w:rsidRPr="00C17991" w:rsidRDefault="00C17991" w:rsidP="00C17991">
      <w:pPr>
        <w:tabs>
          <w:tab w:val="left" w:pos="893"/>
        </w:tabs>
        <w:kinsoku w:val="0"/>
        <w:overflowPunct w:val="0"/>
        <w:spacing w:line="360" w:lineRule="auto"/>
        <w:ind w:firstLine="709"/>
        <w:rPr>
          <w:rFonts w:ascii="Arial" w:eastAsia="Times New Roman" w:hAnsi="Arial" w:cs="Times New Roman"/>
          <w:b/>
          <w:color w:val="1F497D"/>
          <w:sz w:val="24"/>
          <w:szCs w:val="28"/>
          <w:u w:val="single"/>
          <w:lang w:eastAsia="ru-RU"/>
        </w:rPr>
      </w:pPr>
      <w:r w:rsidRPr="00C17991">
        <w:rPr>
          <w:rFonts w:ascii="Times New Roman" w:eastAsia="Times New Roman" w:hAnsi="Times New Roman" w:cs="Times New Roman"/>
          <w:color w:val="000000"/>
          <w:sz w:val="27"/>
          <w:szCs w:val="27"/>
          <w:lang w:eastAsia="ru-RU"/>
        </w:rPr>
        <w:t> </w:t>
      </w:r>
      <w:hyperlink r:id="rId18" w:history="1">
        <w:r w:rsidRPr="00C17991">
          <w:rPr>
            <w:rFonts w:ascii="Arial" w:eastAsia="Times New Roman" w:hAnsi="Arial" w:cs="Times New Roman"/>
            <w:b/>
            <w:color w:val="1F497D"/>
            <w:sz w:val="24"/>
            <w:szCs w:val="28"/>
            <w:u w:val="single"/>
            <w:lang w:eastAsia="ru-RU"/>
          </w:rPr>
          <w:t>Вернуться в каталог бесплатных учебников</w:t>
        </w:r>
      </w:hyperlink>
    </w:p>
    <w:p w:rsidR="00C17991" w:rsidRPr="00C17991" w:rsidRDefault="00C17991" w:rsidP="00C17991">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8"/>
          <w:u w:val="single"/>
          <w:lang w:eastAsia="ru-RU"/>
        </w:rPr>
      </w:pPr>
    </w:p>
    <w:p w:rsidR="00C17991" w:rsidRPr="00C17991" w:rsidRDefault="00D265C6" w:rsidP="00C17991">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4"/>
          <w:u w:val="single"/>
          <w:lang w:eastAsia="ru-RU"/>
        </w:rPr>
      </w:pPr>
      <w:hyperlink r:id="rId19" w:history="1">
        <w:r w:rsidR="00C17991" w:rsidRPr="00C17991">
          <w:rPr>
            <w:rFonts w:ascii="Arial" w:eastAsia="Times New Roman" w:hAnsi="Arial" w:cs="Times New Roman"/>
            <w:b/>
            <w:color w:val="1F497D"/>
            <w:sz w:val="24"/>
            <w:szCs w:val="28"/>
            <w:u w:val="single"/>
            <w:lang w:eastAsia="ru-RU"/>
          </w:rPr>
          <w:t>Профессиональный рерайт дипломов и других текстов</w:t>
        </w:r>
      </w:hyperlink>
    </w:p>
    <w:p w:rsidR="00C17991" w:rsidRPr="00C17991" w:rsidRDefault="00C17991" w:rsidP="00C17991">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4"/>
          <w:u w:val="single"/>
          <w:lang w:eastAsia="ru-RU"/>
        </w:rPr>
      </w:pPr>
    </w:p>
    <w:p w:rsidR="00C17991" w:rsidRPr="00C17991" w:rsidRDefault="00D265C6" w:rsidP="00C17991">
      <w:pPr>
        <w:widowControl w:val="0"/>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8"/>
          <w:u w:val="single"/>
          <w:lang w:eastAsia="ru-RU"/>
        </w:rPr>
      </w:pPr>
      <w:hyperlink r:id="rId20" w:history="1">
        <w:r w:rsidR="00C17991" w:rsidRPr="00C17991">
          <w:rPr>
            <w:rFonts w:ascii="Arial" w:eastAsia="Times New Roman" w:hAnsi="Arial" w:cs="Times New Roman"/>
            <w:b/>
            <w:color w:val="1F497D"/>
            <w:sz w:val="24"/>
            <w:szCs w:val="28"/>
            <w:u w:val="single"/>
            <w:lang w:eastAsia="ru-RU"/>
          </w:rPr>
          <w:t>Уникальная подборка информации для самообразования топ-менеджеров</w:t>
        </w:r>
      </w:hyperlink>
    </w:p>
    <w:p w:rsidR="00C17991" w:rsidRPr="00C17991" w:rsidRDefault="00C17991" w:rsidP="00C17991">
      <w:pPr>
        <w:widowControl w:val="0"/>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8"/>
          <w:u w:val="single"/>
          <w:lang w:eastAsia="ru-RU"/>
        </w:rPr>
      </w:pPr>
    </w:p>
    <w:p w:rsidR="00C17991" w:rsidRPr="00C17991" w:rsidRDefault="00D265C6" w:rsidP="00C17991">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4"/>
          <w:u w:val="single"/>
          <w:lang w:eastAsia="ru-RU"/>
        </w:rPr>
      </w:pPr>
      <w:hyperlink r:id="rId21" w:history="1">
        <w:r w:rsidR="00C17991" w:rsidRPr="00C17991">
          <w:rPr>
            <w:rFonts w:ascii="Arial" w:eastAsia="Times New Roman" w:hAnsi="Arial" w:cs="Times New Roman"/>
            <w:b/>
            <w:color w:val="1F497D"/>
            <w:sz w:val="24"/>
            <w:szCs w:val="28"/>
            <w:u w:val="single"/>
            <w:lang w:eastAsia="ru-RU"/>
          </w:rPr>
          <w:t>Начните бизнес в Интернете с сайта-визитки</w:t>
        </w:r>
      </w:hyperlink>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p>
    <w:p w:rsidR="00C17991" w:rsidRPr="00C17991" w:rsidRDefault="00C17991" w:rsidP="00C17991">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10" w:name="_Toc518786642"/>
      <w:r w:rsidRPr="00C17991">
        <w:rPr>
          <w:rFonts w:ascii="Times New Roman" w:eastAsia="Times New Roman" w:hAnsi="Times New Roman" w:cs="Times New Roman"/>
          <w:b/>
          <w:bCs/>
          <w:caps/>
          <w:color w:val="000000"/>
          <w:kern w:val="36"/>
          <w:sz w:val="26"/>
          <w:szCs w:val="26"/>
          <w:lang w:eastAsia="ru-RU"/>
        </w:rPr>
        <w:t>РАЗДЕЛ</w:t>
      </w:r>
      <w:bookmarkEnd w:id="10"/>
      <w:r w:rsidRPr="00C17991">
        <w:rPr>
          <w:rFonts w:ascii="Times New Roman" w:eastAsia="Times New Roman" w:hAnsi="Times New Roman" w:cs="Times New Roman"/>
          <w:b/>
          <w:bCs/>
          <w:caps/>
          <w:color w:val="000000"/>
          <w:kern w:val="36"/>
          <w:sz w:val="26"/>
          <w:szCs w:val="26"/>
          <w:lang w:val="en-US" w:eastAsia="ru-RU"/>
        </w:rPr>
        <w:t> III</w:t>
      </w:r>
      <w:r w:rsidRPr="00C17991">
        <w:rPr>
          <w:rFonts w:ascii="Times New Roman" w:eastAsia="Times New Roman" w:hAnsi="Times New Roman" w:cs="Times New Roman"/>
          <w:b/>
          <w:bCs/>
          <w:caps/>
          <w:color w:val="000000"/>
          <w:kern w:val="36"/>
          <w:sz w:val="26"/>
          <w:szCs w:val="26"/>
          <w:lang w:eastAsia="ru-RU"/>
        </w:rPr>
        <w:t>.</w:t>
      </w:r>
      <w:r w:rsidRPr="00C17991">
        <w:rPr>
          <w:rFonts w:ascii="Times New Roman" w:eastAsia="Times New Roman" w:hAnsi="Times New Roman" w:cs="Times New Roman"/>
          <w:b/>
          <w:bCs/>
          <w:caps/>
          <w:color w:val="000000"/>
          <w:kern w:val="36"/>
          <w:sz w:val="26"/>
          <w:szCs w:val="26"/>
          <w:lang w:val="en-US" w:eastAsia="ru-RU"/>
        </w:rPr>
        <w:t> </w:t>
      </w:r>
      <w:r w:rsidRPr="00C17991">
        <w:rPr>
          <w:rFonts w:ascii="Times New Roman" w:eastAsia="Times New Roman" w:hAnsi="Times New Roman" w:cs="Times New Roman"/>
          <w:b/>
          <w:bCs/>
          <w:caps/>
          <w:color w:val="000000"/>
          <w:kern w:val="36"/>
          <w:sz w:val="26"/>
          <w:szCs w:val="26"/>
          <w:lang w:eastAsia="ru-RU"/>
        </w:rPr>
        <w:t>МЕЖДУНАРОДНОЕ ФИНАНСИРОВАНИЕ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Обычно международные фирмы финансируют приросты своих потребностей в оборотном капитале за счет краткосрочных, а инвестиционные потребности - за счет долгосрочных (или бес</w:t>
      </w:r>
      <w:r w:rsidRPr="00C17991">
        <w:rPr>
          <w:rFonts w:ascii="Times New Roman" w:eastAsia="Times New Roman" w:hAnsi="Times New Roman" w:cs="Times New Roman"/>
          <w:color w:val="000000"/>
          <w:sz w:val="27"/>
          <w:szCs w:val="27"/>
          <w:lang w:eastAsia="ru-RU"/>
        </w:rPr>
        <w:softHyphen/>
        <w:t>срочных) фондов. Далее, в зависимости от характера финансовой политики фирмы некоторая доля оборотного капитала будет фи</w:t>
      </w:r>
      <w:r w:rsidRPr="00C17991">
        <w:rPr>
          <w:rFonts w:ascii="Times New Roman" w:eastAsia="Times New Roman" w:hAnsi="Times New Roman" w:cs="Times New Roman"/>
          <w:color w:val="000000"/>
          <w:sz w:val="27"/>
          <w:szCs w:val="27"/>
          <w:lang w:eastAsia="ru-RU"/>
        </w:rPr>
        <w:softHyphen/>
        <w:t>нансироваться за счет краткосрочных фондов, а некоторая - за счет долгосрочных.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при осуществлении агрессивной финансовой политики первая доля будет значительно больше, чем при осуществлении консервативной политики. При положительно наклоненной кри</w:t>
      </w:r>
      <w:r w:rsidRPr="00C17991">
        <w:rPr>
          <w:rFonts w:ascii="Times New Roman" w:eastAsia="Times New Roman" w:hAnsi="Times New Roman" w:cs="Times New Roman"/>
          <w:color w:val="000000"/>
          <w:sz w:val="27"/>
          <w:szCs w:val="27"/>
          <w:lang w:eastAsia="ru-RU"/>
        </w:rPr>
        <w:softHyphen/>
        <w:t>вой дохода на рынке, т.е. когда долгосрочные ставки процентов по фондам выше, чем краткосрочные, агрессивная фирма будет экономить на процентных платежах. Однако в мире волатильных (колеблемых) процентных ставок с их достаточно широкой амп</w:t>
      </w:r>
      <w:r w:rsidRPr="00C17991">
        <w:rPr>
          <w:rFonts w:ascii="Times New Roman" w:eastAsia="Times New Roman" w:hAnsi="Times New Roman" w:cs="Times New Roman"/>
          <w:color w:val="000000"/>
          <w:sz w:val="27"/>
          <w:szCs w:val="27"/>
          <w:lang w:eastAsia="ru-RU"/>
        </w:rPr>
        <w:softHyphen/>
        <w:t>литудой колебаний, что периодически приводит к инверсивной форме кривой дохода (т.е. с отрицательным наклоном), такая по</w:t>
      </w:r>
      <w:r w:rsidRPr="00C17991">
        <w:rPr>
          <w:rFonts w:ascii="Times New Roman" w:eastAsia="Times New Roman" w:hAnsi="Times New Roman" w:cs="Times New Roman"/>
          <w:color w:val="000000"/>
          <w:sz w:val="27"/>
          <w:szCs w:val="27"/>
          <w:lang w:eastAsia="ru-RU"/>
        </w:rPr>
        <w:softHyphen/>
        <w:t>литика является и более подверженной процентному риску. Кро</w:t>
      </w:r>
      <w:r w:rsidRPr="00C17991">
        <w:rPr>
          <w:rFonts w:ascii="Times New Roman" w:eastAsia="Times New Roman" w:hAnsi="Times New Roman" w:cs="Times New Roman"/>
          <w:color w:val="000000"/>
          <w:sz w:val="27"/>
          <w:szCs w:val="27"/>
          <w:lang w:eastAsia="ru-RU"/>
        </w:rPr>
        <w:softHyphen/>
        <w:t>ме того, существует риск вообще не суметь возобновить получе</w:t>
      </w:r>
      <w:r w:rsidRPr="00C17991">
        <w:rPr>
          <w:rFonts w:ascii="Times New Roman" w:eastAsia="Times New Roman" w:hAnsi="Times New Roman" w:cs="Times New Roman"/>
          <w:color w:val="000000"/>
          <w:sz w:val="27"/>
          <w:szCs w:val="27"/>
          <w:lang w:eastAsia="ru-RU"/>
        </w:rPr>
        <w:softHyphen/>
        <w:t>ние кредитов или других краткосрочных фондов в случае ужесто</w:t>
      </w:r>
      <w:r w:rsidRPr="00C17991">
        <w:rPr>
          <w:rFonts w:ascii="Times New Roman" w:eastAsia="Times New Roman" w:hAnsi="Times New Roman" w:cs="Times New Roman"/>
          <w:color w:val="000000"/>
          <w:sz w:val="27"/>
          <w:szCs w:val="27"/>
          <w:lang w:eastAsia="ru-RU"/>
        </w:rPr>
        <w:softHyphen/>
        <w:t>чения условий кредита или кризиса на денежном рынке.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Консервативная финансовая политика фирмы при обычных условиях на финансовых и денежных рынках будет дороже, чем агрессивная, но фирма будет иметь меньше риска (как процент</w:t>
      </w:r>
      <w:r w:rsidRPr="00C17991">
        <w:rPr>
          <w:rFonts w:ascii="Times New Roman" w:eastAsia="Times New Roman" w:hAnsi="Times New Roman" w:cs="Times New Roman"/>
          <w:color w:val="000000"/>
          <w:sz w:val="27"/>
          <w:szCs w:val="27"/>
          <w:lang w:eastAsia="ru-RU"/>
        </w:rPr>
        <w:softHyphen/>
        <w:t>ного, так и финансового).</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этом разделе мы рассмотрим инструменты и методы осущест</w:t>
      </w:r>
      <w:r w:rsidRPr="00C17991">
        <w:rPr>
          <w:rFonts w:ascii="Times New Roman" w:eastAsia="Times New Roman" w:hAnsi="Times New Roman" w:cs="Times New Roman"/>
          <w:color w:val="000000"/>
          <w:sz w:val="27"/>
          <w:szCs w:val="27"/>
          <w:lang w:eastAsia="ru-RU"/>
        </w:rPr>
        <w:softHyphen/>
        <w:t>вления международного финансирования. В связи с этим мы последовательно раскроем вопросы международного финансиро</w:t>
      </w:r>
      <w:r w:rsidRPr="00C17991">
        <w:rPr>
          <w:rFonts w:ascii="Times New Roman" w:eastAsia="Times New Roman" w:hAnsi="Times New Roman" w:cs="Times New Roman"/>
          <w:color w:val="000000"/>
          <w:sz w:val="27"/>
          <w:szCs w:val="27"/>
          <w:lang w:eastAsia="ru-RU"/>
        </w:rPr>
        <w:softHyphen/>
        <w:t>вания фирмы, в том числе: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проблемы краткосрочного международного финансирования деловых операций компаний, вовлеченных во внешнеэкономи</w:t>
      </w:r>
      <w:r w:rsidRPr="00C17991">
        <w:rPr>
          <w:rFonts w:ascii="Times New Roman" w:eastAsia="Times New Roman" w:hAnsi="Times New Roman" w:cs="Times New Roman"/>
          <w:color w:val="000000"/>
          <w:sz w:val="27"/>
          <w:szCs w:val="27"/>
          <w:lang w:eastAsia="ru-RU"/>
        </w:rPr>
        <w:softHyphen/>
        <w:t>ческую активность;</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базовые аспекты определения политики международного дол</w:t>
      </w:r>
      <w:r w:rsidRPr="00C17991">
        <w:rPr>
          <w:rFonts w:ascii="Times New Roman" w:eastAsia="Times New Roman" w:hAnsi="Times New Roman" w:cs="Times New Roman"/>
          <w:color w:val="000000"/>
          <w:sz w:val="27"/>
          <w:szCs w:val="27"/>
          <w:lang w:eastAsia="ru-RU"/>
        </w:rPr>
        <w:softHyphen/>
        <w:t>госрочного финансирования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outlineLvl w:val="1"/>
        <w:rPr>
          <w:rFonts w:ascii="Times New Roman" w:eastAsia="Times New Roman" w:hAnsi="Times New Roman" w:cs="Times New Roman"/>
          <w:b/>
          <w:bCs/>
          <w:color w:val="000000"/>
          <w:sz w:val="26"/>
          <w:szCs w:val="26"/>
          <w:lang w:eastAsia="ru-RU"/>
        </w:rPr>
      </w:pPr>
      <w:bookmarkStart w:id="11" w:name="_Toc518786643"/>
      <w:r w:rsidRPr="00C17991">
        <w:rPr>
          <w:rFonts w:ascii="Times New Roman" w:eastAsia="Times New Roman" w:hAnsi="Times New Roman" w:cs="Times New Roman"/>
          <w:b/>
          <w:bCs/>
          <w:color w:val="000000"/>
          <w:sz w:val="26"/>
          <w:szCs w:val="26"/>
          <w:lang w:eastAsia="ru-RU"/>
        </w:rPr>
        <w:t>Глава 5. Международное краткосрочное финансирование промышленно-торговой фирмы</w:t>
      </w:r>
      <w:bookmarkEnd w:id="11"/>
    </w:p>
    <w:p w:rsidR="00C17991" w:rsidRPr="00C17991" w:rsidRDefault="00C17991" w:rsidP="00C17991">
      <w:pPr>
        <w:spacing w:after="0" w:line="240" w:lineRule="auto"/>
        <w:rPr>
          <w:rFonts w:ascii="Times New Roman" w:eastAsia="Times New Roman" w:hAnsi="Times New Roman" w:cs="Times New Roman"/>
          <w:color w:val="000000"/>
          <w:sz w:val="20"/>
          <w:szCs w:val="20"/>
          <w:lang w:eastAsia="ru-RU"/>
        </w:rPr>
      </w:pPr>
      <w:r w:rsidRPr="00C17991">
        <w:rPr>
          <w:rFonts w:ascii="Times New Roman" w:eastAsia="Times New Roman" w:hAnsi="Times New Roman" w:cs="Times New Roman"/>
          <w:color w:val="000000"/>
          <w:sz w:val="20"/>
          <w:szCs w:val="20"/>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ЦЕЛИ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Описать способы международного краткосрочного заимствова</w:t>
      </w:r>
      <w:r w:rsidRPr="00C17991">
        <w:rPr>
          <w:rFonts w:ascii="Times New Roman" w:eastAsia="Times New Roman" w:hAnsi="Times New Roman" w:cs="Times New Roman"/>
          <w:color w:val="000000"/>
          <w:sz w:val="27"/>
          <w:szCs w:val="27"/>
          <w:lang w:eastAsia="ru-RU"/>
        </w:rPr>
        <w:softHyphen/>
        <w:t>ния, имеющиеся в распоряжении промышленно-торговой фирмы.</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Объяснить различия и взаимозависимость между этими спосо</w:t>
      </w:r>
      <w:r w:rsidRPr="00C17991">
        <w:rPr>
          <w:rFonts w:ascii="Times New Roman" w:eastAsia="Times New Roman" w:hAnsi="Times New Roman" w:cs="Times New Roman"/>
          <w:color w:val="000000"/>
          <w:sz w:val="27"/>
          <w:szCs w:val="27"/>
          <w:lang w:eastAsia="ru-RU"/>
        </w:rPr>
        <w:softHyphen/>
        <w:t>бами, а также логику выбора наилучшего для фирмы метода международного краткосрочного финансирования.</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Охарактеризовать принципы сравнения издержек по альтер</w:t>
      </w:r>
      <w:r w:rsidRPr="00C17991">
        <w:rPr>
          <w:rFonts w:ascii="Times New Roman" w:eastAsia="Times New Roman" w:hAnsi="Times New Roman" w:cs="Times New Roman"/>
          <w:color w:val="000000"/>
          <w:sz w:val="27"/>
          <w:szCs w:val="27"/>
          <w:lang w:eastAsia="ru-RU"/>
        </w:rPr>
        <w:softHyphen/>
        <w:t>нативным методам международного краткосрочного финан</w:t>
      </w:r>
      <w:r w:rsidRPr="00C17991">
        <w:rPr>
          <w:rFonts w:ascii="Times New Roman" w:eastAsia="Times New Roman" w:hAnsi="Times New Roman" w:cs="Times New Roman"/>
          <w:color w:val="000000"/>
          <w:sz w:val="27"/>
          <w:szCs w:val="27"/>
          <w:lang w:eastAsia="ru-RU"/>
        </w:rPr>
        <w:softHyphen/>
        <w:t>сирования.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КЛЮЧЕВЫЕ ТЕРМИНЫ И КОНЦЕПЦИИ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lastRenderedPageBreak/>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Банковский акцепт                            Овердрафт</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Внутрифирменное                             Револьверное кредитное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финансирование                               соглашение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Дисконтирование                             Срочный заем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Еврокоммерческие бумаги               Требование о компенсационном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Евроноты                                           остатке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Коммерческие бумаги                       Эффективная процентная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Кредитная линия                                          ставка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целом фирма имеет в своем распоряжении ряд источников международного краткосрочного финансирования, в том числе: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внутрифирменные международные займы;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иностранное банковское и небанковское заимствование</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в</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инвалюте;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банковское и небанковское финансирование с использованием евровалютных, или оффшорных, инструментов;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внутренние инвалютные займы.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этой главе мы охарактеризуем первые три из перечисленных источников краткосрочного международного финансирования торгово-промышленной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w:t>
      </w:r>
      <w:r w:rsidRPr="00C17991">
        <w:rPr>
          <w:rFonts w:ascii="Times New Roman" w:eastAsia="Times New Roman" w:hAnsi="Times New Roman" w:cs="Times New Roman"/>
          <w:b/>
          <w:bCs/>
          <w:color w:val="000000"/>
          <w:sz w:val="27"/>
          <w:szCs w:val="27"/>
          <w:lang w:val="en-US" w:eastAsia="ru-RU"/>
        </w:rPr>
        <w:t> </w:t>
      </w:r>
      <w:r w:rsidRPr="00C17991">
        <w:rPr>
          <w:rFonts w:ascii="Times New Roman" w:eastAsia="Times New Roman" w:hAnsi="Times New Roman" w:cs="Times New Roman"/>
          <w:b/>
          <w:bCs/>
          <w:color w:val="000000"/>
          <w:sz w:val="27"/>
          <w:szCs w:val="27"/>
          <w:lang w:eastAsia="ru-RU"/>
        </w:rPr>
        <w:t>МЕЖДУНАРОДНОЕ КРАТКОСРОЧНОЕ</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ВНУТРИФИРМЕННОЕ ФИНАНСИРОВАНИЕ</w:t>
      </w:r>
    </w:p>
    <w:p w:rsidR="00C17991" w:rsidRPr="00C17991" w:rsidRDefault="00C17991" w:rsidP="00C17991">
      <w:pPr>
        <w:spacing w:after="0" w:line="240" w:lineRule="auto"/>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Прежде чем начать поиск внешних источников краткосроч</w:t>
      </w:r>
      <w:r w:rsidRPr="00C17991">
        <w:rPr>
          <w:rFonts w:ascii="Times New Roman" w:eastAsia="Times New Roman" w:hAnsi="Times New Roman" w:cs="Times New Roman"/>
          <w:color w:val="000000"/>
          <w:sz w:val="27"/>
          <w:szCs w:val="27"/>
          <w:lang w:eastAsia="ru-RU"/>
        </w:rPr>
        <w:softHyphen/>
        <w:t>ного заимствования, компания должна убедиться, что у нее в распо</w:t>
      </w:r>
      <w:r w:rsidRPr="00C17991">
        <w:rPr>
          <w:rFonts w:ascii="Times New Roman" w:eastAsia="Times New Roman" w:hAnsi="Times New Roman" w:cs="Times New Roman"/>
          <w:color w:val="000000"/>
          <w:sz w:val="27"/>
          <w:szCs w:val="27"/>
          <w:lang w:eastAsia="ru-RU"/>
        </w:rPr>
        <w:softHyphen/>
        <w:t>ряжении нет внутрифирменных временно свободных денежных ресурсов, которые одно ее подразделение могло бы предоставить другому без ущерба для общефирменных финансовых позиций и прибыльности.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Внутрифирменное краткосрочное финансирование представ</w:t>
      </w:r>
      <w:r w:rsidRPr="00C17991">
        <w:rPr>
          <w:rFonts w:ascii="Times New Roman" w:eastAsia="Times New Roman" w:hAnsi="Times New Roman" w:cs="Times New Roman"/>
          <w:color w:val="000000"/>
          <w:sz w:val="27"/>
          <w:szCs w:val="27"/>
          <w:lang w:eastAsia="ru-RU"/>
        </w:rPr>
        <w:softHyphen/>
        <w:t>ляет собой взаимопредоставление валютных займов различными подразделениями компании, а также предоставление инвалютных кредитов родительской фирмой своим дочерним компаниям и наоборот.</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Такие займы могут быть предоставлены в форме: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прямого международного внутрифирменного кредита;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компенсационного внутрифирменного кредита;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параллельного внутрифирменного кредита, а также в виде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торгового внутрифирменного кредита.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Прямые международные внутрифирменные кредиты оформля</w:t>
      </w:r>
      <w:r w:rsidRPr="00C17991">
        <w:rPr>
          <w:rFonts w:ascii="Times New Roman" w:eastAsia="Times New Roman" w:hAnsi="Times New Roman" w:cs="Times New Roman"/>
          <w:color w:val="000000"/>
          <w:sz w:val="27"/>
          <w:szCs w:val="27"/>
          <w:lang w:eastAsia="ru-RU"/>
        </w:rPr>
        <w:softHyphen/>
        <w:t>ются простым векселем и предоставляется по ставке процента, близкой к рыночной, либо по ставке, которая несколько ниже рыночной. Однако подобное финансирование часто невыгодно для фирмы с нескольких точек зрения, в том числе: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налогового планирования компании;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дополнительных валютно-курсовых рисков;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в) риска заблокирования валютных фондов за рубежом. Кроме того, прямым международным внутрифирменным кре</w:t>
      </w:r>
      <w:r w:rsidRPr="00C17991">
        <w:rPr>
          <w:rFonts w:ascii="Times New Roman" w:eastAsia="Times New Roman" w:hAnsi="Times New Roman" w:cs="Times New Roman"/>
          <w:color w:val="000000"/>
          <w:sz w:val="27"/>
          <w:szCs w:val="27"/>
          <w:lang w:eastAsia="ru-RU"/>
        </w:rPr>
        <w:softHyphen/>
        <w:t>дитам присущи и некоторые другие недостатки. Именно поэтому чаще компании используют три другие из ранее перечисленных техник внутрифирменного кредитования.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left="420" w:hanging="420"/>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1.1.</w:t>
      </w:r>
      <w:r w:rsidRPr="00C17991">
        <w:rPr>
          <w:rFonts w:ascii="Times New Roman" w:eastAsia="Times New Roman" w:hAnsi="Times New Roman" w:cs="Times New Roman"/>
          <w:color w:val="000000"/>
          <w:sz w:val="14"/>
          <w:szCs w:val="14"/>
          <w:lang w:val="en-US" w:eastAsia="ru-RU"/>
        </w:rPr>
        <w:t>  </w:t>
      </w:r>
      <w:r w:rsidRPr="00C17991">
        <w:rPr>
          <w:rFonts w:ascii="Times New Roman" w:eastAsia="Times New Roman" w:hAnsi="Times New Roman" w:cs="Times New Roman"/>
          <w:b/>
          <w:bCs/>
          <w:color w:val="000000"/>
          <w:sz w:val="27"/>
          <w:szCs w:val="27"/>
          <w:lang w:eastAsia="ru-RU"/>
        </w:rPr>
        <w:t>Международное краткосрочное внутрифирменное финансирование</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с использованием компенсационного займа</w:t>
      </w:r>
    </w:p>
    <w:p w:rsidR="00C17991" w:rsidRPr="00C17991" w:rsidRDefault="00C17991" w:rsidP="00C17991">
      <w:pPr>
        <w:spacing w:after="0" w:line="240" w:lineRule="auto"/>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предоставлении типичного компенсационного краткосроч</w:t>
      </w:r>
      <w:r w:rsidRPr="00C17991">
        <w:rPr>
          <w:rFonts w:ascii="Times New Roman" w:eastAsia="Times New Roman" w:hAnsi="Times New Roman" w:cs="Times New Roman"/>
          <w:color w:val="000000"/>
          <w:sz w:val="27"/>
          <w:szCs w:val="27"/>
          <w:lang w:eastAsia="ru-RU"/>
        </w:rPr>
        <w:softHyphen/>
        <w:t>ного займа родительская фирма помещает целевые фонды на сроч</w:t>
      </w:r>
      <w:r w:rsidRPr="00C17991">
        <w:rPr>
          <w:rFonts w:ascii="Times New Roman" w:eastAsia="Times New Roman" w:hAnsi="Times New Roman" w:cs="Times New Roman"/>
          <w:color w:val="000000"/>
          <w:sz w:val="27"/>
          <w:szCs w:val="27"/>
          <w:lang w:eastAsia="ru-RU"/>
        </w:rPr>
        <w:softHyphen/>
        <w:t>ный депозит в банке (например, в своей стране). Последний, в свою очередь, использует свой зарубежный филиал или банк-кор</w:t>
      </w:r>
      <w:r w:rsidRPr="00C17991">
        <w:rPr>
          <w:rFonts w:ascii="Times New Roman" w:eastAsia="Times New Roman" w:hAnsi="Times New Roman" w:cs="Times New Roman"/>
          <w:color w:val="000000"/>
          <w:sz w:val="27"/>
          <w:szCs w:val="27"/>
          <w:lang w:eastAsia="ru-RU"/>
        </w:rPr>
        <w:softHyphen/>
        <w:t>респондент для перекредитования этих денег дочерней компании в другой стране (рис. 5.1).</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Рис. 5.1. Структура международного компенсационного внутрифирменного кредита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Подобный тип финансирования используется компанией для достижения нескольких целей, в частности: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защиты от валютного риска;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освобождения заблокированных средств;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обхода валютных ограничений, а также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финансирования подразделений, расположенных в странах с высокой ставкой процента и (или) ограниченным рынком кре</w:t>
      </w:r>
      <w:r w:rsidRPr="00C17991">
        <w:rPr>
          <w:rFonts w:ascii="Times New Roman" w:eastAsia="Times New Roman" w:hAnsi="Times New Roman" w:cs="Times New Roman"/>
          <w:color w:val="000000"/>
          <w:sz w:val="27"/>
          <w:szCs w:val="27"/>
          <w:lang w:eastAsia="ru-RU"/>
        </w:rPr>
        <w:softHyphen/>
        <w:t>дита и капитала.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во-первых, риск неблагоприятных колебаний валютного курса несет в этом случае банк-посредник. Во-вторых, страна, запрещающая или существенно ограничивающая межфирменные валютные переводы за границу, тем не менее, часто разрешает валютные платежи в порядке возврата кредита крупному иностран</w:t>
      </w:r>
      <w:r w:rsidRPr="00C17991">
        <w:rPr>
          <w:rFonts w:ascii="Times New Roman" w:eastAsia="Times New Roman" w:hAnsi="Times New Roman" w:cs="Times New Roman"/>
          <w:color w:val="000000"/>
          <w:sz w:val="27"/>
          <w:szCs w:val="27"/>
          <w:lang w:eastAsia="ru-RU"/>
        </w:rPr>
        <w:softHyphen/>
        <w:t>ному банку, так как в противном случае ей грозит потеря странового кредитного рейтинга. Наконец, зарубежному подразделению могут быть нужны деньги в таком объеме, в котором их трудно мобилизовать на местном рынке. В этом случае внутрифирмен</w:t>
      </w:r>
      <w:r w:rsidRPr="00C17991">
        <w:rPr>
          <w:rFonts w:ascii="Times New Roman" w:eastAsia="Times New Roman" w:hAnsi="Times New Roman" w:cs="Times New Roman"/>
          <w:color w:val="000000"/>
          <w:sz w:val="27"/>
          <w:szCs w:val="27"/>
          <w:lang w:eastAsia="ru-RU"/>
        </w:rPr>
        <w:softHyphen/>
        <w:t>ное финансирование может служить одним из решений пробле</w:t>
      </w:r>
      <w:r w:rsidRPr="00C17991">
        <w:rPr>
          <w:rFonts w:ascii="Times New Roman" w:eastAsia="Times New Roman" w:hAnsi="Times New Roman" w:cs="Times New Roman"/>
          <w:color w:val="000000"/>
          <w:sz w:val="27"/>
          <w:szCs w:val="27"/>
          <w:lang w:eastAsia="ru-RU"/>
        </w:rPr>
        <w:softHyphen/>
        <w:t>мы финансирования. То же самое относится и к ситуации, когда получение финансирования на местном рынке или на междуна</w:t>
      </w:r>
      <w:r w:rsidRPr="00C17991">
        <w:rPr>
          <w:rFonts w:ascii="Times New Roman" w:eastAsia="Times New Roman" w:hAnsi="Times New Roman" w:cs="Times New Roman"/>
          <w:color w:val="000000"/>
          <w:sz w:val="27"/>
          <w:szCs w:val="27"/>
          <w:lang w:eastAsia="ru-RU"/>
        </w:rPr>
        <w:softHyphen/>
        <w:t>родных рынках невыгодно по соображениям рентабельности.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Приемлемость такого типа финансирования зависит от относи</w:t>
      </w:r>
      <w:r w:rsidRPr="00C17991">
        <w:rPr>
          <w:rFonts w:ascii="Times New Roman" w:eastAsia="Times New Roman" w:hAnsi="Times New Roman" w:cs="Times New Roman"/>
          <w:color w:val="000000"/>
          <w:sz w:val="27"/>
          <w:szCs w:val="27"/>
          <w:lang w:eastAsia="ru-RU"/>
        </w:rPr>
        <w:softHyphen/>
        <w:t>тельных процентных ставок, от ожидаемых изменений валютных курсов, а также от альтернативной стоимости используемых фондов.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этом, учитывая, что в стране-дебиторе могут существовать валютные и кредитные ограничения, а также другие несовершен</w:t>
      </w:r>
      <w:r w:rsidRPr="00C17991">
        <w:rPr>
          <w:rFonts w:ascii="Times New Roman" w:eastAsia="Times New Roman" w:hAnsi="Times New Roman" w:cs="Times New Roman"/>
          <w:color w:val="000000"/>
          <w:sz w:val="27"/>
          <w:szCs w:val="27"/>
          <w:lang w:eastAsia="ru-RU"/>
        </w:rPr>
        <w:softHyphen/>
        <w:t>ства финансовых рынков, не только клиент, но и банк-посредник могут получить выгоду от компенсационного займа. Так, банк по</w:t>
      </w:r>
      <w:r w:rsidRPr="00C17991">
        <w:rPr>
          <w:rFonts w:ascii="Times New Roman" w:eastAsia="Times New Roman" w:hAnsi="Times New Roman" w:cs="Times New Roman"/>
          <w:color w:val="000000"/>
          <w:sz w:val="27"/>
          <w:szCs w:val="27"/>
          <w:lang w:eastAsia="ru-RU"/>
        </w:rPr>
        <w:softHyphen/>
        <w:t>лучает возможность осуществлять свой бизнес с клиентом, предо</w:t>
      </w:r>
      <w:r w:rsidRPr="00C17991">
        <w:rPr>
          <w:rFonts w:ascii="Times New Roman" w:eastAsia="Times New Roman" w:hAnsi="Times New Roman" w:cs="Times New Roman"/>
          <w:color w:val="000000"/>
          <w:sz w:val="27"/>
          <w:szCs w:val="27"/>
          <w:lang w:eastAsia="ru-RU"/>
        </w:rPr>
        <w:softHyphen/>
        <w:t>ставляя полностью обеспеченный кредит, практически с гаранти</w:t>
      </w:r>
      <w:r w:rsidRPr="00C17991">
        <w:rPr>
          <w:rFonts w:ascii="Times New Roman" w:eastAsia="Times New Roman" w:hAnsi="Times New Roman" w:cs="Times New Roman"/>
          <w:color w:val="000000"/>
          <w:sz w:val="27"/>
          <w:szCs w:val="27"/>
          <w:lang w:eastAsia="ru-RU"/>
        </w:rPr>
        <w:softHyphen/>
        <w:t>рованным процентным спредом (разницей между процентной став</w:t>
      </w:r>
      <w:r w:rsidRPr="00C17991">
        <w:rPr>
          <w:rFonts w:ascii="Times New Roman" w:eastAsia="Times New Roman" w:hAnsi="Times New Roman" w:cs="Times New Roman"/>
          <w:color w:val="000000"/>
          <w:sz w:val="27"/>
          <w:szCs w:val="27"/>
          <w:lang w:eastAsia="ru-RU"/>
        </w:rPr>
        <w:softHyphen/>
        <w:t>кой, которую он сам уплатит по привлеченным средствам, и про</w:t>
      </w:r>
      <w:r w:rsidRPr="00C17991">
        <w:rPr>
          <w:rFonts w:ascii="Times New Roman" w:eastAsia="Times New Roman" w:hAnsi="Times New Roman" w:cs="Times New Roman"/>
          <w:color w:val="000000"/>
          <w:sz w:val="27"/>
          <w:szCs w:val="27"/>
          <w:lang w:eastAsia="ru-RU"/>
        </w:rPr>
        <w:softHyphen/>
        <w:t xml:space="preserve">центной ставкой, </w:t>
      </w:r>
      <w:r w:rsidRPr="00C17991">
        <w:rPr>
          <w:rFonts w:ascii="Times New Roman" w:eastAsia="Times New Roman" w:hAnsi="Times New Roman" w:cs="Times New Roman"/>
          <w:color w:val="000000"/>
          <w:sz w:val="27"/>
          <w:szCs w:val="27"/>
          <w:lang w:eastAsia="ru-RU"/>
        </w:rPr>
        <w:lastRenderedPageBreak/>
        <w:t>которую он начислит на заемщика по кредиту). В силу этого банки могут охотно принимать участие в разработке и осуществлении таких, а также более сложных схем подобного финансирования для своих клиентов.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1.2. Международное краткосрочное внутрифирменное финансирование с использованием параллельного займа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Параллельный заем - это кредит, близкий по технике к валют</w:t>
      </w:r>
      <w:r w:rsidRPr="00C17991">
        <w:rPr>
          <w:rFonts w:ascii="Times New Roman" w:eastAsia="Times New Roman" w:hAnsi="Times New Roman" w:cs="Times New Roman"/>
          <w:color w:val="000000"/>
          <w:sz w:val="27"/>
          <w:szCs w:val="27"/>
          <w:lang w:eastAsia="ru-RU"/>
        </w:rPr>
        <w:softHyphen/>
        <w:t>ным свопам, когда две компании в различных странах кредитуют друг друга на равную сумму и под взаимопокрывающие ставки процента (причем каждая компания в одной стране является кре</w:t>
      </w:r>
      <w:r w:rsidRPr="00C17991">
        <w:rPr>
          <w:rFonts w:ascii="Times New Roman" w:eastAsia="Times New Roman" w:hAnsi="Times New Roman" w:cs="Times New Roman"/>
          <w:color w:val="000000"/>
          <w:sz w:val="27"/>
          <w:szCs w:val="27"/>
          <w:lang w:eastAsia="ru-RU"/>
        </w:rPr>
        <w:softHyphen/>
        <w:t>дитором, тогда как в другой стране - заемщиком). При этом, в отличие от операции "своп", заключаются два самостоятельных кредитных соглашения. Применяются две основные техники па</w:t>
      </w:r>
      <w:r w:rsidRPr="00C17991">
        <w:rPr>
          <w:rFonts w:ascii="Times New Roman" w:eastAsia="Times New Roman" w:hAnsi="Times New Roman" w:cs="Times New Roman"/>
          <w:color w:val="000000"/>
          <w:sz w:val="27"/>
          <w:szCs w:val="27"/>
          <w:lang w:eastAsia="ru-RU"/>
        </w:rPr>
        <w:softHyphen/>
        <w:t>раллельного займа: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родительская фирма </w:t>
      </w:r>
      <w:r w:rsidRPr="00C17991">
        <w:rPr>
          <w:rFonts w:ascii="Times New Roman" w:eastAsia="Times New Roman" w:hAnsi="Times New Roman" w:cs="Times New Roman"/>
          <w:i/>
          <w:iCs/>
          <w:color w:val="000000"/>
          <w:sz w:val="27"/>
          <w:szCs w:val="27"/>
          <w:lang w:eastAsia="ru-RU"/>
        </w:rPr>
        <w:t>А</w:t>
      </w:r>
      <w:r w:rsidRPr="00C17991">
        <w:rPr>
          <w:rFonts w:ascii="Times New Roman" w:eastAsia="Times New Roman" w:hAnsi="Times New Roman" w:cs="Times New Roman"/>
          <w:color w:val="000000"/>
          <w:sz w:val="27"/>
          <w:szCs w:val="27"/>
          <w:lang w:eastAsia="ru-RU"/>
        </w:rPr>
        <w:t> предоставляет финансирование роди</w:t>
      </w:r>
      <w:r w:rsidRPr="00C17991">
        <w:rPr>
          <w:rFonts w:ascii="Times New Roman" w:eastAsia="Times New Roman" w:hAnsi="Times New Roman" w:cs="Times New Roman"/>
          <w:color w:val="000000"/>
          <w:sz w:val="27"/>
          <w:szCs w:val="27"/>
          <w:lang w:eastAsia="ru-RU"/>
        </w:rPr>
        <w:softHyphen/>
        <w:t>тельской фирме </w:t>
      </w:r>
      <w:r w:rsidRPr="00C17991">
        <w:rPr>
          <w:rFonts w:ascii="Times New Roman" w:eastAsia="Times New Roman" w:hAnsi="Times New Roman" w:cs="Times New Roman"/>
          <w:i/>
          <w:iCs/>
          <w:color w:val="000000"/>
          <w:sz w:val="27"/>
          <w:szCs w:val="27"/>
          <w:lang w:eastAsia="ru-RU"/>
        </w:rPr>
        <w:t>В</w:t>
      </w:r>
      <w:r w:rsidRPr="00C17991">
        <w:rPr>
          <w:rFonts w:ascii="Times New Roman" w:eastAsia="Times New Roman" w:hAnsi="Times New Roman" w:cs="Times New Roman"/>
          <w:color w:val="000000"/>
          <w:sz w:val="27"/>
          <w:szCs w:val="27"/>
          <w:lang w:eastAsia="ru-RU"/>
        </w:rPr>
        <w:t> в стране базирования, в то время как их дочерние компании в одной и той же стране за рубежом осуществляют операцию обратного заимствования;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родительская фирма </w:t>
      </w:r>
      <w:r w:rsidRPr="00C17991">
        <w:rPr>
          <w:rFonts w:ascii="Times New Roman" w:eastAsia="Times New Roman" w:hAnsi="Times New Roman" w:cs="Times New Roman"/>
          <w:i/>
          <w:iCs/>
          <w:color w:val="000000"/>
          <w:sz w:val="27"/>
          <w:szCs w:val="27"/>
          <w:lang w:eastAsia="ru-RU"/>
        </w:rPr>
        <w:t>А</w:t>
      </w:r>
      <w:r w:rsidRPr="00C17991">
        <w:rPr>
          <w:rFonts w:ascii="Times New Roman" w:eastAsia="Times New Roman" w:hAnsi="Times New Roman" w:cs="Times New Roman"/>
          <w:color w:val="000000"/>
          <w:sz w:val="27"/>
          <w:szCs w:val="27"/>
          <w:lang w:eastAsia="ru-RU"/>
        </w:rPr>
        <w:t> в своей стране базирования предо</w:t>
      </w:r>
      <w:r w:rsidRPr="00C17991">
        <w:rPr>
          <w:rFonts w:ascii="Times New Roman" w:eastAsia="Times New Roman" w:hAnsi="Times New Roman" w:cs="Times New Roman"/>
          <w:color w:val="000000"/>
          <w:sz w:val="27"/>
          <w:szCs w:val="27"/>
          <w:lang w:eastAsia="ru-RU"/>
        </w:rPr>
        <w:softHyphen/>
        <w:t>ставляет фонды местному филиалу иностранной компании </w:t>
      </w:r>
      <w:r w:rsidRPr="00C17991">
        <w:rPr>
          <w:rFonts w:ascii="Times New Roman" w:eastAsia="Times New Roman" w:hAnsi="Times New Roman" w:cs="Times New Roman"/>
          <w:i/>
          <w:iCs/>
          <w:color w:val="000000"/>
          <w:sz w:val="27"/>
          <w:szCs w:val="27"/>
          <w:lang w:eastAsia="ru-RU"/>
        </w:rPr>
        <w:t>В</w:t>
      </w:r>
      <w:r w:rsidRPr="00C17991">
        <w:rPr>
          <w:rFonts w:ascii="Times New Roman" w:eastAsia="Times New Roman" w:hAnsi="Times New Roman" w:cs="Times New Roman"/>
          <w:color w:val="000000"/>
          <w:sz w:val="27"/>
          <w:szCs w:val="27"/>
          <w:lang w:eastAsia="ru-RU"/>
        </w:rPr>
        <w:t>, расположенной в стране базирования ее собственного загранич</w:t>
      </w:r>
      <w:r w:rsidRPr="00C17991">
        <w:rPr>
          <w:rFonts w:ascii="Times New Roman" w:eastAsia="Times New Roman" w:hAnsi="Times New Roman" w:cs="Times New Roman"/>
          <w:color w:val="000000"/>
          <w:sz w:val="27"/>
          <w:szCs w:val="27"/>
          <w:lang w:eastAsia="ru-RU"/>
        </w:rPr>
        <w:softHyphen/>
        <w:t>ного Филиала (рис. 5.2).</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Рис. 5.2. Структура международного параллельного внутрифирменного кредита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этом общая стоимость финансирования по обоим соглашениям устанавливается эквивалентной для обеих фирм (при ее пересчете в их отечественную валюту).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Подобный тип финансирования применяется для репатриации блокированных фондов, для обхода ограничений по валютному контролю, для того, чтобы избежать высоких обменных курсов при инвестировании за границу, для нивелирования дополнитель</w:t>
      </w:r>
      <w:r w:rsidRPr="00C17991">
        <w:rPr>
          <w:rFonts w:ascii="Times New Roman" w:eastAsia="Times New Roman" w:hAnsi="Times New Roman" w:cs="Times New Roman"/>
          <w:color w:val="000000"/>
          <w:sz w:val="27"/>
          <w:szCs w:val="27"/>
          <w:lang w:eastAsia="ru-RU"/>
        </w:rPr>
        <w:softHyphen/>
        <w:t>ных валютных рисков при финансировании зарубежных подраз</w:t>
      </w:r>
      <w:r w:rsidRPr="00C17991">
        <w:rPr>
          <w:rFonts w:ascii="Times New Roman" w:eastAsia="Times New Roman" w:hAnsi="Times New Roman" w:cs="Times New Roman"/>
          <w:color w:val="000000"/>
          <w:sz w:val="27"/>
          <w:szCs w:val="27"/>
          <w:lang w:eastAsia="ru-RU"/>
        </w:rPr>
        <w:softHyphen/>
        <w:t>делений и для получения инвалютного финансирования по при</w:t>
      </w:r>
      <w:r w:rsidRPr="00C17991">
        <w:rPr>
          <w:rFonts w:ascii="Times New Roman" w:eastAsia="Times New Roman" w:hAnsi="Times New Roman" w:cs="Times New Roman"/>
          <w:color w:val="000000"/>
          <w:sz w:val="27"/>
          <w:szCs w:val="27"/>
          <w:lang w:eastAsia="ru-RU"/>
        </w:rPr>
        <w:softHyphen/>
        <w:t>влекательной ставке.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целом разработка и использование схем внутрифирменных кредитов весьма распространены, главным образом, в случаях если при необходимости предоставления международного финансиро</w:t>
      </w:r>
      <w:r w:rsidRPr="00C17991">
        <w:rPr>
          <w:rFonts w:ascii="Times New Roman" w:eastAsia="Times New Roman" w:hAnsi="Times New Roman" w:cs="Times New Roman"/>
          <w:color w:val="000000"/>
          <w:sz w:val="27"/>
          <w:szCs w:val="27"/>
          <w:lang w:eastAsia="ru-RU"/>
        </w:rPr>
        <w:softHyphen/>
        <w:t>вания в одной из стран, в которой базируются фирмы-участники операции, действуют меры валютного контроля или другие фак</w:t>
      </w:r>
      <w:r w:rsidRPr="00C17991">
        <w:rPr>
          <w:rFonts w:ascii="Times New Roman" w:eastAsia="Times New Roman" w:hAnsi="Times New Roman" w:cs="Times New Roman"/>
          <w:color w:val="000000"/>
          <w:sz w:val="27"/>
          <w:szCs w:val="27"/>
          <w:lang w:eastAsia="ru-RU"/>
        </w:rPr>
        <w:softHyphen/>
        <w:t>торы, обусловливающие несовершенство финансового рынка.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 МЕЖДУНАРОДНОЕ КРАТКОСРОЧНОЕ ФИНАНСИРОВАНИЕ ФИРМЫ С ИСПОЛЬЗОВАНИЕМ БАНКОВСКИХ ЗАЙМОВ</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Как и отечественные фирмы, иностранные подразделения компаний обычно финансируют потребности в оборотном капи</w:t>
      </w:r>
      <w:r w:rsidRPr="00C17991">
        <w:rPr>
          <w:rFonts w:ascii="Times New Roman" w:eastAsia="Times New Roman" w:hAnsi="Times New Roman" w:cs="Times New Roman"/>
          <w:color w:val="000000"/>
          <w:sz w:val="27"/>
          <w:szCs w:val="27"/>
          <w:lang w:eastAsia="ru-RU"/>
        </w:rPr>
        <w:softHyphen/>
        <w:t>тале на местном кредитно-финансовом рынке. Это делается по</w:t>
      </w:r>
      <w:r w:rsidRPr="00C17991">
        <w:rPr>
          <w:rFonts w:ascii="Times New Roman" w:eastAsia="Times New Roman" w:hAnsi="Times New Roman" w:cs="Times New Roman"/>
          <w:color w:val="000000"/>
          <w:sz w:val="27"/>
          <w:szCs w:val="27"/>
          <w:lang w:eastAsia="ru-RU"/>
        </w:rPr>
        <w:softHyphen/>
        <w:t>тому, что это удобно, а также для того, чтобы не создавать себе проблем с управлением валютным риском.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Так, если фирма нуждается в краткосрочных (внешних для нее) фондах, то они могут быть получены ею с использованием: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торгового кредита;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банковских займов;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инструментов денежного рынка (краткосрочных обращае</w:t>
      </w:r>
      <w:r w:rsidRPr="00C17991">
        <w:rPr>
          <w:rFonts w:ascii="Times New Roman" w:eastAsia="Times New Roman" w:hAnsi="Times New Roman" w:cs="Times New Roman"/>
          <w:color w:val="000000"/>
          <w:sz w:val="27"/>
          <w:szCs w:val="27"/>
          <w:lang w:eastAsia="ru-RU"/>
        </w:rPr>
        <w:softHyphen/>
        <w:t>мых простых векселей).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Заметим при этом, что последний метод финансирования досту</w:t>
      </w:r>
      <w:r w:rsidRPr="00C17991">
        <w:rPr>
          <w:rFonts w:ascii="Times New Roman" w:eastAsia="Times New Roman" w:hAnsi="Times New Roman" w:cs="Times New Roman"/>
          <w:color w:val="000000"/>
          <w:sz w:val="27"/>
          <w:szCs w:val="27"/>
          <w:lang w:eastAsia="ru-RU"/>
        </w:rPr>
        <w:softHyphen/>
        <w:t>пен лишь крупным, хорошо известным корпорациям с высоким кредитным рейтингом (при наличии развитого денежного рынка в соответствующей стране).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Удлинение срока торгового кредита или простое его получе</w:t>
      </w:r>
      <w:r w:rsidRPr="00C17991">
        <w:rPr>
          <w:rFonts w:ascii="Times New Roman" w:eastAsia="Times New Roman" w:hAnsi="Times New Roman" w:cs="Times New Roman"/>
          <w:color w:val="000000"/>
          <w:sz w:val="27"/>
          <w:szCs w:val="27"/>
          <w:lang w:eastAsia="ru-RU"/>
        </w:rPr>
        <w:softHyphen/>
        <w:t>ние (например, в России) часто оказываются проблематичными либо из-за его неэффективности для продавца, либо из-за нена</w:t>
      </w:r>
      <w:r w:rsidRPr="00C17991">
        <w:rPr>
          <w:rFonts w:ascii="Times New Roman" w:eastAsia="Times New Roman" w:hAnsi="Times New Roman" w:cs="Times New Roman"/>
          <w:color w:val="000000"/>
          <w:sz w:val="27"/>
          <w:szCs w:val="27"/>
          <w:lang w:eastAsia="ru-RU"/>
        </w:rPr>
        <w:softHyphen/>
        <w:t>дежности оплаты поставки (сделанной на условиях открытого счета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или документарного инкассо) в силу низкой кредитоспособности покупателя, либо из-за некоторой комбинации этих двух причин.</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итоге, если фирма не в состоянии привлечь фонды посред</w:t>
      </w:r>
      <w:r w:rsidRPr="00C17991">
        <w:rPr>
          <w:rFonts w:ascii="Times New Roman" w:eastAsia="Times New Roman" w:hAnsi="Times New Roman" w:cs="Times New Roman"/>
          <w:color w:val="000000"/>
          <w:sz w:val="27"/>
          <w:szCs w:val="27"/>
          <w:lang w:eastAsia="ru-RU"/>
        </w:rPr>
        <w:softHyphen/>
        <w:t>ством выпуска краткосрочных простых векселей на открытый ры</w:t>
      </w:r>
      <w:r w:rsidRPr="00C17991">
        <w:rPr>
          <w:rFonts w:ascii="Times New Roman" w:eastAsia="Times New Roman" w:hAnsi="Times New Roman" w:cs="Times New Roman"/>
          <w:color w:val="000000"/>
          <w:sz w:val="27"/>
          <w:szCs w:val="27"/>
          <w:lang w:eastAsia="ru-RU"/>
        </w:rPr>
        <w:softHyphen/>
        <w:t>нок, а также если она не может изыскать средства с помощью получения торгового кредита (или удлинения сроков его погаше</w:t>
      </w:r>
      <w:r w:rsidRPr="00C17991">
        <w:rPr>
          <w:rFonts w:ascii="Times New Roman" w:eastAsia="Times New Roman" w:hAnsi="Times New Roman" w:cs="Times New Roman"/>
          <w:color w:val="000000"/>
          <w:sz w:val="27"/>
          <w:szCs w:val="27"/>
          <w:lang w:eastAsia="ru-RU"/>
        </w:rPr>
        <w:softHyphen/>
        <w:t>ния), то она должна попытаться заимствовать "короткие" деньги в коммерческом банке или в другом финансовом учреждении. Если же фирме доступны все перечисленные источники финансирова</w:t>
      </w:r>
      <w:r w:rsidRPr="00C17991">
        <w:rPr>
          <w:rFonts w:ascii="Times New Roman" w:eastAsia="Times New Roman" w:hAnsi="Times New Roman" w:cs="Times New Roman"/>
          <w:color w:val="000000"/>
          <w:sz w:val="27"/>
          <w:szCs w:val="27"/>
          <w:lang w:eastAsia="ru-RU"/>
        </w:rPr>
        <w:softHyphen/>
        <w:t>ния или хотя бы какие-либо два из них, то выбор формы заимст</w:t>
      </w:r>
      <w:r w:rsidRPr="00C17991">
        <w:rPr>
          <w:rFonts w:ascii="Times New Roman" w:eastAsia="Times New Roman" w:hAnsi="Times New Roman" w:cs="Times New Roman"/>
          <w:color w:val="000000"/>
          <w:sz w:val="27"/>
          <w:szCs w:val="27"/>
          <w:lang w:eastAsia="ru-RU"/>
        </w:rPr>
        <w:softHyphen/>
        <w:t>вования зависит от сравнительной эффективной стоимости каж</w:t>
      </w:r>
      <w:r w:rsidRPr="00C17991">
        <w:rPr>
          <w:rFonts w:ascii="Times New Roman" w:eastAsia="Times New Roman" w:hAnsi="Times New Roman" w:cs="Times New Roman"/>
          <w:color w:val="000000"/>
          <w:sz w:val="27"/>
          <w:szCs w:val="27"/>
          <w:lang w:eastAsia="ru-RU"/>
        </w:rPr>
        <w:softHyphen/>
        <w:t>дого из них для заемщика.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2.1. Международное краткосрочное финансирование фирмы с использованием банковских срочных займов</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Банковские срочные займы являются прямыми, не обеспечен</w:t>
      </w:r>
      <w:r w:rsidRPr="00C17991">
        <w:rPr>
          <w:rFonts w:ascii="Times New Roman" w:eastAsia="Times New Roman" w:hAnsi="Times New Roman" w:cs="Times New Roman"/>
          <w:color w:val="000000"/>
          <w:sz w:val="27"/>
          <w:szCs w:val="27"/>
          <w:lang w:eastAsia="ru-RU"/>
        </w:rPr>
        <w:softHyphen/>
        <w:t>ными (редко - обеспеченными) кредитами обычно на период до 90 дней. Они предоставляются для финансирования какой-либо специальной сделки и возвращаются в единой сумме (с процента</w:t>
      </w:r>
      <w:r w:rsidRPr="00C17991">
        <w:rPr>
          <w:rFonts w:ascii="Times New Roman" w:eastAsia="Times New Roman" w:hAnsi="Times New Roman" w:cs="Times New Roman"/>
          <w:color w:val="000000"/>
          <w:sz w:val="27"/>
          <w:szCs w:val="27"/>
          <w:lang w:eastAsia="ru-RU"/>
        </w:rPr>
        <w:softHyphen/>
        <w:t>ми) в срок погашения после того, как фирма получила деньги от завершения соответствующей сделки. В этом смысле подобные займы называют "самоликвидирующимися".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Кредитный договор оформляется в виде простого векселя, кото</w:t>
      </w:r>
      <w:r w:rsidRPr="00C17991">
        <w:rPr>
          <w:rFonts w:ascii="Times New Roman" w:eastAsia="Times New Roman" w:hAnsi="Times New Roman" w:cs="Times New Roman"/>
          <w:color w:val="000000"/>
          <w:sz w:val="27"/>
          <w:szCs w:val="27"/>
          <w:lang w:eastAsia="ru-RU"/>
        </w:rPr>
        <w:softHyphen/>
        <w:t>рый подписывается заемщиком и в котором указываются условия кредита (величина, процентная ставка, срок, место платежа).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странах с плохо развитым вексельным законодательством и (или) практикой разбирательств по вексельным делам, а также в странах, в которых вновь появляется рыночная экономика, офор</w:t>
      </w:r>
      <w:r w:rsidRPr="00C17991">
        <w:rPr>
          <w:rFonts w:ascii="Times New Roman" w:eastAsia="Times New Roman" w:hAnsi="Times New Roman" w:cs="Times New Roman"/>
          <w:color w:val="000000"/>
          <w:sz w:val="27"/>
          <w:szCs w:val="27"/>
          <w:lang w:eastAsia="ru-RU"/>
        </w:rPr>
        <w:softHyphen/>
        <w:t>мляется специальное кредитное соглашение, по типу тех, кото</w:t>
      </w:r>
      <w:r w:rsidRPr="00C17991">
        <w:rPr>
          <w:rFonts w:ascii="Times New Roman" w:eastAsia="Times New Roman" w:hAnsi="Times New Roman" w:cs="Times New Roman"/>
          <w:color w:val="000000"/>
          <w:sz w:val="27"/>
          <w:szCs w:val="27"/>
          <w:lang w:eastAsia="ru-RU"/>
        </w:rPr>
        <w:softHyphen/>
        <w:t>рые применяются при среднесрочном кредитовании в развитых странах.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любом случае административные издержки по оформлению и исполнению кредитных договоров такого типа могут быть вы</w:t>
      </w:r>
      <w:r w:rsidRPr="00C17991">
        <w:rPr>
          <w:rFonts w:ascii="Times New Roman" w:eastAsia="Times New Roman" w:hAnsi="Times New Roman" w:cs="Times New Roman"/>
          <w:color w:val="000000"/>
          <w:sz w:val="27"/>
          <w:szCs w:val="27"/>
          <w:lang w:eastAsia="ru-RU"/>
        </w:rPr>
        <w:softHyphen/>
        <w:t>соки, что увеличивает и общую стоимость заимствования. Имен</w:t>
      </w:r>
      <w:r w:rsidRPr="00C17991">
        <w:rPr>
          <w:rFonts w:ascii="Times New Roman" w:eastAsia="Times New Roman" w:hAnsi="Times New Roman" w:cs="Times New Roman"/>
          <w:color w:val="000000"/>
          <w:sz w:val="27"/>
          <w:szCs w:val="27"/>
          <w:lang w:eastAsia="ru-RU"/>
        </w:rPr>
        <w:softHyphen/>
        <w:t xml:space="preserve">но поэтому срочные вексельные кредиты предоставляются чаще всего в ситуациях, когда у фирм </w:t>
      </w:r>
      <w:r w:rsidRPr="00C17991">
        <w:rPr>
          <w:rFonts w:ascii="Times New Roman" w:eastAsia="Times New Roman" w:hAnsi="Times New Roman" w:cs="Times New Roman"/>
          <w:color w:val="000000"/>
          <w:sz w:val="27"/>
          <w:szCs w:val="27"/>
          <w:lang w:eastAsia="ru-RU"/>
        </w:rPr>
        <w:lastRenderedPageBreak/>
        <w:t>возникают неожиданные потреб</w:t>
      </w:r>
      <w:r w:rsidRPr="00C17991">
        <w:rPr>
          <w:rFonts w:ascii="Times New Roman" w:eastAsia="Times New Roman" w:hAnsi="Times New Roman" w:cs="Times New Roman"/>
          <w:color w:val="000000"/>
          <w:sz w:val="27"/>
          <w:szCs w:val="27"/>
          <w:lang w:eastAsia="ru-RU"/>
        </w:rPr>
        <w:softHyphen/>
        <w:t>ности в денежных средствах сверх тех, которые были запланиро</w:t>
      </w:r>
      <w:r w:rsidRPr="00C17991">
        <w:rPr>
          <w:rFonts w:ascii="Times New Roman" w:eastAsia="Times New Roman" w:hAnsi="Times New Roman" w:cs="Times New Roman"/>
          <w:color w:val="000000"/>
          <w:sz w:val="27"/>
          <w:szCs w:val="27"/>
          <w:lang w:eastAsia="ru-RU"/>
        </w:rPr>
        <w:softHyphen/>
        <w:t>ваны заранее (в том числе с учетом циклических и сезонных ко</w:t>
      </w:r>
      <w:r w:rsidRPr="00C17991">
        <w:rPr>
          <w:rFonts w:ascii="Times New Roman" w:eastAsia="Times New Roman" w:hAnsi="Times New Roman" w:cs="Times New Roman"/>
          <w:color w:val="000000"/>
          <w:sz w:val="27"/>
          <w:szCs w:val="27"/>
          <w:lang w:eastAsia="ru-RU"/>
        </w:rPr>
        <w:softHyphen/>
        <w:t>лебаний).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2.2. Международное краткосрочное финансирование фирмы</w:t>
      </w:r>
    </w:p>
    <w:p w:rsidR="00C17991" w:rsidRPr="00C17991" w:rsidRDefault="00C17991" w:rsidP="00C17991">
      <w:pPr>
        <w:spacing w:after="0" w:line="240" w:lineRule="auto"/>
        <w:ind w:left="720"/>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с использованием кредитных линий</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Регулярное краткосрочное банковское финансирование кли</w:t>
      </w:r>
      <w:r w:rsidRPr="00C17991">
        <w:rPr>
          <w:rFonts w:ascii="Times New Roman" w:eastAsia="Times New Roman" w:hAnsi="Times New Roman" w:cs="Times New Roman"/>
          <w:color w:val="000000"/>
          <w:sz w:val="27"/>
          <w:szCs w:val="27"/>
          <w:lang w:eastAsia="ru-RU"/>
        </w:rPr>
        <w:softHyphen/>
        <w:t>ента (его постоянных и прогнозируемых потребностей в оборот</w:t>
      </w:r>
      <w:r w:rsidRPr="00C17991">
        <w:rPr>
          <w:rFonts w:ascii="Times New Roman" w:eastAsia="Times New Roman" w:hAnsi="Times New Roman" w:cs="Times New Roman"/>
          <w:color w:val="000000"/>
          <w:sz w:val="27"/>
          <w:szCs w:val="27"/>
          <w:lang w:eastAsia="ru-RU"/>
        </w:rPr>
        <w:softHyphen/>
        <w:t>ном капитале для финансирования текущих активов) предостав</w:t>
      </w:r>
      <w:r w:rsidRPr="00C17991">
        <w:rPr>
          <w:rFonts w:ascii="Times New Roman" w:eastAsia="Times New Roman" w:hAnsi="Times New Roman" w:cs="Times New Roman"/>
          <w:color w:val="000000"/>
          <w:sz w:val="27"/>
          <w:szCs w:val="27"/>
          <w:lang w:eastAsia="ru-RU"/>
        </w:rPr>
        <w:softHyphen/>
        <w:t>ляется обычно в виде открытия кредитной линии, которая явля</w:t>
      </w:r>
      <w:r w:rsidRPr="00C17991">
        <w:rPr>
          <w:rFonts w:ascii="Times New Roman" w:eastAsia="Times New Roman" w:hAnsi="Times New Roman" w:cs="Times New Roman"/>
          <w:color w:val="000000"/>
          <w:sz w:val="27"/>
          <w:szCs w:val="27"/>
          <w:lang w:eastAsia="ru-RU"/>
        </w:rPr>
        <w:softHyphen/>
        <w:t>ется обещанием банка предоставить клиенту определенную сум</w:t>
      </w:r>
      <w:r w:rsidRPr="00C17991">
        <w:rPr>
          <w:rFonts w:ascii="Times New Roman" w:eastAsia="Times New Roman" w:hAnsi="Times New Roman" w:cs="Times New Roman"/>
          <w:color w:val="000000"/>
          <w:sz w:val="27"/>
          <w:szCs w:val="27"/>
          <w:lang w:eastAsia="ru-RU"/>
        </w:rPr>
        <w:softHyphen/>
        <w:t>му денег до некоторого лимита в течение некоторого срока (на</w:t>
      </w:r>
      <w:r w:rsidRPr="00C17991">
        <w:rPr>
          <w:rFonts w:ascii="Times New Roman" w:eastAsia="Times New Roman" w:hAnsi="Times New Roman" w:cs="Times New Roman"/>
          <w:color w:val="000000"/>
          <w:sz w:val="27"/>
          <w:szCs w:val="27"/>
          <w:lang w:eastAsia="ru-RU"/>
        </w:rPr>
        <w:softHyphen/>
        <w:t>пример, года, квартала).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Кредитная линия представляет собой при нормальных услови</w:t>
      </w:r>
      <w:r w:rsidRPr="00C17991">
        <w:rPr>
          <w:rFonts w:ascii="Times New Roman" w:eastAsia="Times New Roman" w:hAnsi="Times New Roman" w:cs="Times New Roman"/>
          <w:color w:val="000000"/>
          <w:sz w:val="27"/>
          <w:szCs w:val="27"/>
          <w:lang w:eastAsia="ru-RU"/>
        </w:rPr>
        <w:softHyphen/>
        <w:t>ях (в странах с развитой кредитной системой) не оформленное юридически обязательство банка, о котором фирма уведомляется соответствующим служащим кредитного учреждения (например, по телефону).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Далее за использованную часть кредитной линии клиент будет платить обычную "свою" цену кредита (чаще всего начисляемую по формуле: некоторая базовая процентная ставка банка плюс спред, отражающий кредитный риск заемщика).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слаборазвитых странах или в странах, в которых вновь появ</w:t>
      </w:r>
      <w:r w:rsidRPr="00C17991">
        <w:rPr>
          <w:rFonts w:ascii="Times New Roman" w:eastAsia="Times New Roman" w:hAnsi="Times New Roman" w:cs="Times New Roman"/>
          <w:color w:val="000000"/>
          <w:sz w:val="27"/>
          <w:szCs w:val="27"/>
          <w:lang w:eastAsia="ru-RU"/>
        </w:rPr>
        <w:softHyphen/>
        <w:t>ляется рыночная экономика, кредитные линии часто являются юридически оформленными соглашениями. При этом такие ли</w:t>
      </w:r>
      <w:r w:rsidRPr="00C17991">
        <w:rPr>
          <w:rFonts w:ascii="Times New Roman" w:eastAsia="Times New Roman" w:hAnsi="Times New Roman" w:cs="Times New Roman"/>
          <w:color w:val="000000"/>
          <w:sz w:val="27"/>
          <w:szCs w:val="27"/>
          <w:lang w:eastAsia="ru-RU"/>
        </w:rPr>
        <w:softHyphen/>
        <w:t>нии кредита сравнительно менее выгодны как для банка, так и для заемщика. Они будут учитываться как внебалансовые пози</w:t>
      </w:r>
      <w:r w:rsidRPr="00C17991">
        <w:rPr>
          <w:rFonts w:ascii="Times New Roman" w:eastAsia="Times New Roman" w:hAnsi="Times New Roman" w:cs="Times New Roman"/>
          <w:color w:val="000000"/>
          <w:sz w:val="27"/>
          <w:szCs w:val="27"/>
          <w:lang w:eastAsia="ru-RU"/>
        </w:rPr>
        <w:softHyphen/>
        <w:t>ции банка-кредитора, требуя увеличения его капитальных пози</w:t>
      </w:r>
      <w:r w:rsidRPr="00C17991">
        <w:rPr>
          <w:rFonts w:ascii="Times New Roman" w:eastAsia="Times New Roman" w:hAnsi="Times New Roman" w:cs="Times New Roman"/>
          <w:color w:val="000000"/>
          <w:sz w:val="27"/>
          <w:szCs w:val="27"/>
          <w:lang w:eastAsia="ru-RU"/>
        </w:rPr>
        <w:softHyphen/>
        <w:t>ций. Для заемщика увеличится общая стоимость финансирования, так как на величину неиспользованной кредитной линии банк будет начислять оговоренные заранее комиссионные (порядка 0,5—2,0% - в зависимости от кредитоспособности заемщика). Для обеспечения процентных платежей и комиссионных по кредит</w:t>
      </w:r>
      <w:r w:rsidRPr="00C17991">
        <w:rPr>
          <w:rFonts w:ascii="Times New Roman" w:eastAsia="Times New Roman" w:hAnsi="Times New Roman" w:cs="Times New Roman"/>
          <w:color w:val="000000"/>
          <w:sz w:val="27"/>
          <w:szCs w:val="27"/>
          <w:lang w:eastAsia="ru-RU"/>
        </w:rPr>
        <w:softHyphen/>
        <w:t>ной линии банк часто требует от клиента поддерживать на депо</w:t>
      </w:r>
      <w:r w:rsidRPr="00C17991">
        <w:rPr>
          <w:rFonts w:ascii="Times New Roman" w:eastAsia="Times New Roman" w:hAnsi="Times New Roman" w:cs="Times New Roman"/>
          <w:color w:val="000000"/>
          <w:sz w:val="27"/>
          <w:szCs w:val="27"/>
          <w:lang w:eastAsia="ru-RU"/>
        </w:rPr>
        <w:softHyphen/>
        <w:t>зите так называемые компенсационные балансы, аналогичные стра</w:t>
      </w:r>
      <w:r w:rsidRPr="00C17991">
        <w:rPr>
          <w:rFonts w:ascii="Times New Roman" w:eastAsia="Times New Roman" w:hAnsi="Times New Roman" w:cs="Times New Roman"/>
          <w:color w:val="000000"/>
          <w:sz w:val="27"/>
          <w:szCs w:val="27"/>
          <w:lang w:eastAsia="ru-RU"/>
        </w:rPr>
        <w:softHyphen/>
        <w:t>ховым депозитам или "неснижаемым остаткам".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2.3. Международное краткосрочное финансирование фирмы с использованием</w:t>
      </w:r>
    </w:p>
    <w:p w:rsidR="00C17991" w:rsidRPr="00C17991" w:rsidRDefault="00C17991" w:rsidP="00C17991">
      <w:pPr>
        <w:spacing w:after="0" w:line="240" w:lineRule="auto"/>
        <w:ind w:left="720"/>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револьверных банковских кредитов</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периоды жесткой кредитно-денежной политики централь</w:t>
      </w:r>
      <w:r w:rsidRPr="00C17991">
        <w:rPr>
          <w:rFonts w:ascii="Times New Roman" w:eastAsia="Times New Roman" w:hAnsi="Times New Roman" w:cs="Times New Roman"/>
          <w:color w:val="000000"/>
          <w:sz w:val="27"/>
          <w:szCs w:val="27"/>
          <w:lang w:eastAsia="ru-RU"/>
        </w:rPr>
        <w:softHyphen/>
        <w:t>ного банка, приводящей к тому, что коммерческим банкам слож</w:t>
      </w:r>
      <w:r w:rsidRPr="00C17991">
        <w:rPr>
          <w:rFonts w:ascii="Times New Roman" w:eastAsia="Times New Roman" w:hAnsi="Times New Roman" w:cs="Times New Roman"/>
          <w:color w:val="000000"/>
          <w:sz w:val="27"/>
          <w:szCs w:val="27"/>
          <w:lang w:eastAsia="ru-RU"/>
        </w:rPr>
        <w:softHyphen/>
        <w:t>но получить дополнительные денежные ресурсы на рынке, фирма может оказаться не в состоянии получить неформально обещан</w:t>
      </w:r>
      <w:r w:rsidRPr="00C17991">
        <w:rPr>
          <w:rFonts w:ascii="Times New Roman" w:eastAsia="Times New Roman" w:hAnsi="Times New Roman" w:cs="Times New Roman"/>
          <w:color w:val="000000"/>
          <w:sz w:val="27"/>
          <w:szCs w:val="27"/>
          <w:lang w:eastAsia="ru-RU"/>
        </w:rPr>
        <w:softHyphen/>
        <w:t>ные ей деньги. Для обеспечения себя оборотным финансирова</w:t>
      </w:r>
      <w:r w:rsidRPr="00C17991">
        <w:rPr>
          <w:rFonts w:ascii="Times New Roman" w:eastAsia="Times New Roman" w:hAnsi="Times New Roman" w:cs="Times New Roman"/>
          <w:color w:val="000000"/>
          <w:sz w:val="27"/>
          <w:szCs w:val="27"/>
          <w:lang w:eastAsia="ru-RU"/>
        </w:rPr>
        <w:softHyphen/>
        <w:t>нием даже в периоды "дорогих" денег, а также для получения краткосрочных средств на постоянно возобновляемой основе в течение среднесрочного периода (например, на срок 3-5 лет) фир</w:t>
      </w:r>
      <w:r w:rsidRPr="00C17991">
        <w:rPr>
          <w:rFonts w:ascii="Times New Roman" w:eastAsia="Times New Roman" w:hAnsi="Times New Roman" w:cs="Times New Roman"/>
          <w:color w:val="000000"/>
          <w:sz w:val="27"/>
          <w:szCs w:val="27"/>
          <w:lang w:eastAsia="ru-RU"/>
        </w:rPr>
        <w:softHyphen/>
        <w:t xml:space="preserve">мы могут заключить с банками юридически формализованные контракты о линиях </w:t>
      </w:r>
      <w:r w:rsidRPr="00C17991">
        <w:rPr>
          <w:rFonts w:ascii="Times New Roman" w:eastAsia="Times New Roman" w:hAnsi="Times New Roman" w:cs="Times New Roman"/>
          <w:color w:val="000000"/>
          <w:sz w:val="27"/>
          <w:szCs w:val="27"/>
          <w:lang w:eastAsia="ru-RU"/>
        </w:rPr>
        <w:lastRenderedPageBreak/>
        <w:t>кредита. Такие возобновляемые в течение относительно длительных периодов кредитные линии называют револьверными кредитами (или револьверными кредитными ли</w:t>
      </w:r>
      <w:r w:rsidRPr="00C17991">
        <w:rPr>
          <w:rFonts w:ascii="Times New Roman" w:eastAsia="Times New Roman" w:hAnsi="Times New Roman" w:cs="Times New Roman"/>
          <w:color w:val="000000"/>
          <w:sz w:val="27"/>
          <w:szCs w:val="27"/>
          <w:lang w:eastAsia="ru-RU"/>
        </w:rPr>
        <w:softHyphen/>
        <w:t>ниями).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Они являются внебалансовыми позициями для банка (т.е. услов</w:t>
      </w:r>
      <w:r w:rsidRPr="00C17991">
        <w:rPr>
          <w:rFonts w:ascii="Times New Roman" w:eastAsia="Times New Roman" w:hAnsi="Times New Roman" w:cs="Times New Roman"/>
          <w:color w:val="000000"/>
          <w:sz w:val="27"/>
          <w:szCs w:val="27"/>
          <w:lang w:eastAsia="ru-RU"/>
        </w:rPr>
        <w:softHyphen/>
        <w:t>ными обязательствами), отличаясь как от прямых срочных зай</w:t>
      </w:r>
      <w:r w:rsidRPr="00C17991">
        <w:rPr>
          <w:rFonts w:ascii="Times New Roman" w:eastAsia="Times New Roman" w:hAnsi="Times New Roman" w:cs="Times New Roman"/>
          <w:color w:val="000000"/>
          <w:sz w:val="27"/>
          <w:szCs w:val="27"/>
          <w:lang w:eastAsia="ru-RU"/>
        </w:rPr>
        <w:softHyphen/>
        <w:t>мов (являющихся балансовыми активами банка), так и от кратко</w:t>
      </w:r>
      <w:r w:rsidRPr="00C17991">
        <w:rPr>
          <w:rFonts w:ascii="Times New Roman" w:eastAsia="Times New Roman" w:hAnsi="Times New Roman" w:cs="Times New Roman"/>
          <w:color w:val="000000"/>
          <w:sz w:val="27"/>
          <w:szCs w:val="27"/>
          <w:lang w:eastAsia="ru-RU"/>
        </w:rPr>
        <w:softHyphen/>
        <w:t>срочных неоформленных линий кредита (не отражающихся фор</w:t>
      </w:r>
      <w:r w:rsidRPr="00C17991">
        <w:rPr>
          <w:rFonts w:ascii="Times New Roman" w:eastAsia="Times New Roman" w:hAnsi="Times New Roman" w:cs="Times New Roman"/>
          <w:color w:val="000000"/>
          <w:sz w:val="27"/>
          <w:szCs w:val="27"/>
          <w:lang w:eastAsia="ru-RU"/>
        </w:rPr>
        <w:softHyphen/>
        <w:t>мально ни на балансе, ни за балансом кредитного учреждения).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По револьверной кредитной линии (которая подпадает под раз</w:t>
      </w:r>
      <w:r w:rsidRPr="00C17991">
        <w:rPr>
          <w:rFonts w:ascii="Times New Roman" w:eastAsia="Times New Roman" w:hAnsi="Times New Roman" w:cs="Times New Roman"/>
          <w:color w:val="000000"/>
          <w:sz w:val="27"/>
          <w:szCs w:val="27"/>
          <w:lang w:eastAsia="ru-RU"/>
        </w:rPr>
        <w:softHyphen/>
        <w:t>ряд услуг банка) клиент платит два основных типа платежа, в том числе: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обязательственную комиссию (обычно порядка 0,5-2,0%) на неиспользованную часть лимита кредитования;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нормальную для него процентную ставку на списанную часть линии кредита.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Последняя в зависимости от кредитоспособности заемщика и условий рынка устанавливается обычным порядком (как и для случаев прямого займа или неформальной кредитной линии).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2.4. Международное краткосрочное финансирование фирмы с использованием</w:t>
      </w:r>
    </w:p>
    <w:p w:rsidR="00C17991" w:rsidRPr="00C17991" w:rsidRDefault="00C17991" w:rsidP="00C17991">
      <w:pPr>
        <w:spacing w:after="0" w:line="240" w:lineRule="auto"/>
        <w:ind w:left="720"/>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банковских овердрафтов</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некоторых странах, в которых законодательство и аккаунтинговые нормы это позволяют, банки могут предоставить фи</w:t>
      </w:r>
      <w:r w:rsidRPr="00C17991">
        <w:rPr>
          <w:rFonts w:ascii="Times New Roman" w:eastAsia="Times New Roman" w:hAnsi="Times New Roman" w:cs="Times New Roman"/>
          <w:color w:val="000000"/>
          <w:sz w:val="27"/>
          <w:szCs w:val="27"/>
          <w:lang w:eastAsia="ru-RU"/>
        </w:rPr>
        <w:softHyphen/>
        <w:t>нансирование клиенту в форме овердрафта. Овердрафт - это прак</w:t>
      </w:r>
      <w:r w:rsidRPr="00C17991">
        <w:rPr>
          <w:rFonts w:ascii="Times New Roman" w:eastAsia="Times New Roman" w:hAnsi="Times New Roman" w:cs="Times New Roman"/>
          <w:color w:val="000000"/>
          <w:sz w:val="27"/>
          <w:szCs w:val="27"/>
          <w:lang w:eastAsia="ru-RU"/>
        </w:rPr>
        <w:softHyphen/>
        <w:t>тически линия кредита, против которой клиент может выписать чеки до определенной максимальной суммы. Овердрафтные ли</w:t>
      </w:r>
      <w:r w:rsidRPr="00C17991">
        <w:rPr>
          <w:rFonts w:ascii="Times New Roman" w:eastAsia="Times New Roman" w:hAnsi="Times New Roman" w:cs="Times New Roman"/>
          <w:color w:val="000000"/>
          <w:sz w:val="27"/>
          <w:szCs w:val="27"/>
          <w:lang w:eastAsia="ru-RU"/>
        </w:rPr>
        <w:softHyphen/>
        <w:t>нии часто предоставляются из года в год, превращаясь таким об</w:t>
      </w:r>
      <w:r w:rsidRPr="00C17991">
        <w:rPr>
          <w:rFonts w:ascii="Times New Roman" w:eastAsia="Times New Roman" w:hAnsi="Times New Roman" w:cs="Times New Roman"/>
          <w:color w:val="000000"/>
          <w:sz w:val="27"/>
          <w:szCs w:val="27"/>
          <w:lang w:eastAsia="ru-RU"/>
        </w:rPr>
        <w:softHyphen/>
        <w:t>разом в форму среднесрочного финансирования. При этом заемщик платит процент лишь на дебетовый остаток.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2.5. Процентные ставки при международном краткосрочном банковском</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финансировании фирмы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Обобщая уже сказанное, отметим, что процентные ставки на банковские займы устанавливаются по договоренности между бан</w:t>
      </w:r>
      <w:r w:rsidRPr="00C17991">
        <w:rPr>
          <w:rFonts w:ascii="Times New Roman" w:eastAsia="Times New Roman" w:hAnsi="Times New Roman" w:cs="Times New Roman"/>
          <w:color w:val="000000"/>
          <w:sz w:val="27"/>
          <w:szCs w:val="27"/>
          <w:lang w:eastAsia="ru-RU"/>
        </w:rPr>
        <w:softHyphen/>
        <w:t>киром и заемщиком, отражая, в частности: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оценку кредитоспособности клиента;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его отношения с банком;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срочность займа;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состояние рынка;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 некоторые другие факторы.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 развитых конкурентных кредитно-финансовых рынках банковские проценты базируются, в конечном счете, на тех же факторах, что и процентные ставки по ценным бумагам сравни</w:t>
      </w:r>
      <w:r w:rsidRPr="00C17991">
        <w:rPr>
          <w:rFonts w:ascii="Times New Roman" w:eastAsia="Times New Roman" w:hAnsi="Times New Roman" w:cs="Times New Roman"/>
          <w:color w:val="000000"/>
          <w:sz w:val="27"/>
          <w:szCs w:val="27"/>
          <w:lang w:eastAsia="ru-RU"/>
        </w:rPr>
        <w:softHyphen/>
        <w:t>мых характеристик (срок, объем финансирования, риск), эмити</w:t>
      </w:r>
      <w:r w:rsidRPr="00C17991">
        <w:rPr>
          <w:rFonts w:ascii="Times New Roman" w:eastAsia="Times New Roman" w:hAnsi="Times New Roman" w:cs="Times New Roman"/>
          <w:color w:val="000000"/>
          <w:sz w:val="27"/>
          <w:szCs w:val="27"/>
          <w:lang w:eastAsia="ru-RU"/>
        </w:rPr>
        <w:softHyphen/>
        <w:t>руемым заемщиками на открытые денежные или финансовые рын</w:t>
      </w:r>
      <w:r w:rsidRPr="00C17991">
        <w:rPr>
          <w:rFonts w:ascii="Times New Roman" w:eastAsia="Times New Roman" w:hAnsi="Times New Roman" w:cs="Times New Roman"/>
          <w:color w:val="000000"/>
          <w:sz w:val="27"/>
          <w:szCs w:val="27"/>
          <w:lang w:eastAsia="ru-RU"/>
        </w:rPr>
        <w:softHyphen/>
        <w:t>ки. К подобным ценообразующим факторам на кредитно-</w:t>
      </w:r>
      <w:r w:rsidRPr="00C17991">
        <w:rPr>
          <w:rFonts w:ascii="Times New Roman" w:eastAsia="Times New Roman" w:hAnsi="Times New Roman" w:cs="Times New Roman"/>
          <w:color w:val="000000"/>
          <w:sz w:val="27"/>
          <w:szCs w:val="27"/>
          <w:lang w:eastAsia="ru-RU"/>
        </w:rPr>
        <w:lastRenderedPageBreak/>
        <w:t>финан-совые ресурсы относятся безрисковая норма дохода, отражающая срочную стоимость денег, и рисковая премия, зависящая от кре</w:t>
      </w:r>
      <w:r w:rsidRPr="00C17991">
        <w:rPr>
          <w:rFonts w:ascii="Times New Roman" w:eastAsia="Times New Roman" w:hAnsi="Times New Roman" w:cs="Times New Roman"/>
          <w:color w:val="000000"/>
          <w:sz w:val="27"/>
          <w:szCs w:val="27"/>
          <w:lang w:eastAsia="ru-RU"/>
        </w:rPr>
        <w:softHyphen/>
        <w:t>дитного рейтинга заемщика и состояния рынка.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Процентные ставки на финансовые ресурсы начисляются в нескольких формах: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как простой, или регулярный процент;</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в виде сложного (наращенного) процента;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в виде дисконтной ставки.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Соответственно, эффективная (или действительная) стоимость кредита будет варьироваться в зависимости от того, какой из ви</w:t>
      </w:r>
      <w:r w:rsidRPr="00C17991">
        <w:rPr>
          <w:rFonts w:ascii="Times New Roman" w:eastAsia="Times New Roman" w:hAnsi="Times New Roman" w:cs="Times New Roman"/>
          <w:color w:val="000000"/>
          <w:sz w:val="27"/>
          <w:szCs w:val="27"/>
          <w:lang w:eastAsia="ru-RU"/>
        </w:rPr>
        <w:softHyphen/>
        <w:t>дов начисления процентной ставки используется в данном типе международного финансирования.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этого фактора, на эффективную стоимость кредита вли</w:t>
      </w:r>
      <w:r w:rsidRPr="00C17991">
        <w:rPr>
          <w:rFonts w:ascii="Times New Roman" w:eastAsia="Times New Roman" w:hAnsi="Times New Roman" w:cs="Times New Roman"/>
          <w:color w:val="000000"/>
          <w:sz w:val="27"/>
          <w:szCs w:val="27"/>
          <w:lang w:eastAsia="ru-RU"/>
        </w:rPr>
        <w:softHyphen/>
        <w:t>яет требование о компенсационном балансе, которое обязывает заемщика держать на депозитном (как правило, процентном) сче</w:t>
      </w:r>
      <w:r w:rsidRPr="00C17991">
        <w:rPr>
          <w:rFonts w:ascii="Times New Roman" w:eastAsia="Times New Roman" w:hAnsi="Times New Roman" w:cs="Times New Roman"/>
          <w:color w:val="000000"/>
          <w:sz w:val="27"/>
          <w:szCs w:val="27"/>
          <w:lang w:eastAsia="ru-RU"/>
        </w:rPr>
        <w:softHyphen/>
        <w:t>те в банке-кредиторе некоторую сумму денег (либо в абсолютном выражении, либо как процентную долю от величины предостав</w:t>
      </w:r>
      <w:r w:rsidRPr="00C17991">
        <w:rPr>
          <w:rFonts w:ascii="Times New Roman" w:eastAsia="Times New Roman" w:hAnsi="Times New Roman" w:cs="Times New Roman"/>
          <w:color w:val="000000"/>
          <w:sz w:val="27"/>
          <w:szCs w:val="27"/>
          <w:lang w:eastAsia="ru-RU"/>
        </w:rPr>
        <w:softHyphen/>
        <w:t>ленного кредита). Банк рассматривает такую сумму по меньшей мере как обеспечение оплаты своих операционных расходов.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3. КРАТКОСРОЧНОЕ НЕБАНКОВСКОЕ ИНОСТРАННОЕ ФИНАНСИРОВАНИЕ ФИРМЫ С ИСПОЛЬЗОВАНИЕМ ЭМИССИИ КОММЕРЧЕСКИХ БУМАГ</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определенных условиях банковские займы могут оказать</w:t>
      </w:r>
      <w:r w:rsidRPr="00C17991">
        <w:rPr>
          <w:rFonts w:ascii="Times New Roman" w:eastAsia="Times New Roman" w:hAnsi="Times New Roman" w:cs="Times New Roman"/>
          <w:color w:val="000000"/>
          <w:sz w:val="27"/>
          <w:szCs w:val="27"/>
          <w:lang w:eastAsia="ru-RU"/>
        </w:rPr>
        <w:softHyphen/>
        <w:t>ся невыгодными для фирмы (в первую очередь, из-за высокой стоимости). Тогда компания может прибегнуть к краткосрочному небанковскому (т.е. минуя финансовых посредников) иностран</w:t>
      </w:r>
      <w:r w:rsidRPr="00C17991">
        <w:rPr>
          <w:rFonts w:ascii="Times New Roman" w:eastAsia="Times New Roman" w:hAnsi="Times New Roman" w:cs="Times New Roman"/>
          <w:color w:val="000000"/>
          <w:sz w:val="27"/>
          <w:szCs w:val="27"/>
          <w:lang w:eastAsia="ru-RU"/>
        </w:rPr>
        <w:softHyphen/>
        <w:t>ному финансированию, размещая на финансовых рынках свои коммерческие бумаги (краткосрочные коммерческие векселя).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Коммерческие бумаги представляют собой необеспеченные обращающиеся обязательства (обычно простые векселя) с боль</w:t>
      </w:r>
      <w:r w:rsidRPr="00C17991">
        <w:rPr>
          <w:rFonts w:ascii="Times New Roman" w:eastAsia="Times New Roman" w:hAnsi="Times New Roman" w:cs="Times New Roman"/>
          <w:color w:val="000000"/>
          <w:sz w:val="27"/>
          <w:szCs w:val="27"/>
          <w:lang w:eastAsia="ru-RU"/>
        </w:rPr>
        <w:softHyphen/>
        <w:t>шими номиналами (например, в США эти номиналы кратны 100 000 дол.). Сроки погашения подобных обязательств колеб</w:t>
      </w:r>
      <w:r w:rsidRPr="00C17991">
        <w:rPr>
          <w:rFonts w:ascii="Times New Roman" w:eastAsia="Times New Roman" w:hAnsi="Times New Roman" w:cs="Times New Roman"/>
          <w:color w:val="000000"/>
          <w:sz w:val="27"/>
          <w:szCs w:val="27"/>
          <w:lang w:eastAsia="ru-RU"/>
        </w:rPr>
        <w:softHyphen/>
        <w:t>лются в различных странах от 14 до 270 дней (чаще всего охваты</w:t>
      </w:r>
      <w:r w:rsidRPr="00C17991">
        <w:rPr>
          <w:rFonts w:ascii="Times New Roman" w:eastAsia="Times New Roman" w:hAnsi="Times New Roman" w:cs="Times New Roman"/>
          <w:color w:val="000000"/>
          <w:sz w:val="27"/>
          <w:szCs w:val="27"/>
          <w:lang w:eastAsia="ru-RU"/>
        </w:rPr>
        <w:softHyphen/>
        <w:t>вая период от 30 до 90 дней). Для коммерческих бумаг со сроком погашения свыше 270 дней обычно в большинстве стран требуется официальная регистрация в соответствующих органах власти, что удорожает их эмиссию, а также удлиняет срок подготовки эмиссии к выпуску. Кроме того, подлежат обязательной регистра</w:t>
      </w:r>
      <w:r w:rsidRPr="00C17991">
        <w:rPr>
          <w:rFonts w:ascii="Times New Roman" w:eastAsia="Times New Roman" w:hAnsi="Times New Roman" w:cs="Times New Roman"/>
          <w:color w:val="000000"/>
          <w:sz w:val="27"/>
          <w:szCs w:val="27"/>
          <w:lang w:eastAsia="ru-RU"/>
        </w:rPr>
        <w:softHyphen/>
        <w:t>ции эмиссии тех бумаг, которые предназначены для продажи част</w:t>
      </w:r>
      <w:r w:rsidRPr="00C17991">
        <w:rPr>
          <w:rFonts w:ascii="Times New Roman" w:eastAsia="Times New Roman" w:hAnsi="Times New Roman" w:cs="Times New Roman"/>
          <w:color w:val="000000"/>
          <w:sz w:val="27"/>
          <w:szCs w:val="27"/>
          <w:lang w:eastAsia="ru-RU"/>
        </w:rPr>
        <w:softHyphen/>
        <w:t>ным лицам.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Основными инвесторами в коммерческие бумаги выступают крупные институциональные инвесторы (такие, как страховые .ком</w:t>
      </w:r>
      <w:r w:rsidRPr="00C17991">
        <w:rPr>
          <w:rFonts w:ascii="Times New Roman" w:eastAsia="Times New Roman" w:hAnsi="Times New Roman" w:cs="Times New Roman"/>
          <w:color w:val="000000"/>
          <w:sz w:val="27"/>
          <w:szCs w:val="27"/>
          <w:lang w:eastAsia="ru-RU"/>
        </w:rPr>
        <w:softHyphen/>
        <w:t>пании, пенсионные фонды, взаимные фонды денежного рынка), банки, а также другие бизнес-фирмы.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Процентная ставка по коммерческим бумагам близка к про</w:t>
      </w:r>
      <w:r w:rsidRPr="00C17991">
        <w:rPr>
          <w:rFonts w:ascii="Times New Roman" w:eastAsia="Times New Roman" w:hAnsi="Times New Roman" w:cs="Times New Roman"/>
          <w:color w:val="000000"/>
          <w:sz w:val="27"/>
          <w:szCs w:val="27"/>
          <w:lang w:eastAsia="ru-RU"/>
        </w:rPr>
        <w:softHyphen/>
        <w:t>центной ставке по депозитным сертификатам (как активу со срав</w:t>
      </w:r>
      <w:r w:rsidRPr="00C17991">
        <w:rPr>
          <w:rFonts w:ascii="Times New Roman" w:eastAsia="Times New Roman" w:hAnsi="Times New Roman" w:cs="Times New Roman"/>
          <w:color w:val="000000"/>
          <w:sz w:val="27"/>
          <w:szCs w:val="27"/>
          <w:lang w:eastAsia="ru-RU"/>
        </w:rPr>
        <w:softHyphen/>
        <w:t xml:space="preserve">нимым риском для профессиональных инвесторов). Эта ставка, как правило, ниже ставки по </w:t>
      </w:r>
      <w:r w:rsidRPr="00C17991">
        <w:rPr>
          <w:rFonts w:ascii="Times New Roman" w:eastAsia="Times New Roman" w:hAnsi="Times New Roman" w:cs="Times New Roman"/>
          <w:color w:val="000000"/>
          <w:sz w:val="27"/>
          <w:szCs w:val="27"/>
          <w:lang w:eastAsia="ru-RU"/>
        </w:rPr>
        <w:lastRenderedPageBreak/>
        <w:t>первоклассным кредитам (прайм-рейт), что делает финансирование с использованием коммерчес</w:t>
      </w:r>
      <w:r w:rsidRPr="00C17991">
        <w:rPr>
          <w:rFonts w:ascii="Times New Roman" w:eastAsia="Times New Roman" w:hAnsi="Times New Roman" w:cs="Times New Roman"/>
          <w:color w:val="000000"/>
          <w:sz w:val="27"/>
          <w:szCs w:val="27"/>
          <w:lang w:eastAsia="ru-RU"/>
        </w:rPr>
        <w:softHyphen/>
        <w:t>ких бумаг более предпочтительным, чем обычное банковское за</w:t>
      </w:r>
      <w:r w:rsidRPr="00C17991">
        <w:rPr>
          <w:rFonts w:ascii="Times New Roman" w:eastAsia="Times New Roman" w:hAnsi="Times New Roman" w:cs="Times New Roman"/>
          <w:color w:val="000000"/>
          <w:sz w:val="27"/>
          <w:szCs w:val="27"/>
          <w:lang w:eastAsia="ru-RU"/>
        </w:rPr>
        <w:softHyphen/>
        <w:t>имствование.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Однако такой вид финансирования доступен лишь хорошо известным фирмам с высоким кредитным рейтингом. Кроме того, банки, оказывая услуги клиентам на "базе взаимоотношений", могут предоставить деньги и в трудные для фирмы времена, на</w:t>
      </w:r>
      <w:r w:rsidRPr="00C17991">
        <w:rPr>
          <w:rFonts w:ascii="Times New Roman" w:eastAsia="Times New Roman" w:hAnsi="Times New Roman" w:cs="Times New Roman"/>
          <w:color w:val="000000"/>
          <w:sz w:val="27"/>
          <w:szCs w:val="27"/>
          <w:lang w:eastAsia="ru-RU"/>
        </w:rPr>
        <w:softHyphen/>
        <w:t>пример, когда ее финансовое положение временно (по оценкам банка) ухудшилось и соответственно когда ее кредитный рейтинг упал, а следовательно, возможность получить деньги на рынке уменьшилась или исчезла.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Коммерческие бумаги могут выпускаться на возобновляемой основе в рамках среднесрочных программ. В этих случаях эми</w:t>
      </w:r>
      <w:r w:rsidRPr="00C17991">
        <w:rPr>
          <w:rFonts w:ascii="Times New Roman" w:eastAsia="Times New Roman" w:hAnsi="Times New Roman" w:cs="Times New Roman"/>
          <w:color w:val="000000"/>
          <w:sz w:val="27"/>
          <w:szCs w:val="27"/>
          <w:lang w:eastAsia="ru-RU"/>
        </w:rPr>
        <w:softHyphen/>
        <w:t>тент заключает соглашение с группой банков, которые гарантиру</w:t>
      </w:r>
      <w:r w:rsidRPr="00C17991">
        <w:rPr>
          <w:rFonts w:ascii="Times New Roman" w:eastAsia="Times New Roman" w:hAnsi="Times New Roman" w:cs="Times New Roman"/>
          <w:color w:val="000000"/>
          <w:sz w:val="27"/>
          <w:szCs w:val="27"/>
          <w:lang w:eastAsia="ru-RU"/>
        </w:rPr>
        <w:softHyphen/>
        <w:t>ют размещение определенной части эмиссии ценных бумаг по определенной оговоренной цене, открывая для этого поддержи</w:t>
      </w:r>
      <w:r w:rsidRPr="00C17991">
        <w:rPr>
          <w:rFonts w:ascii="Times New Roman" w:eastAsia="Times New Roman" w:hAnsi="Times New Roman" w:cs="Times New Roman"/>
          <w:color w:val="000000"/>
          <w:sz w:val="27"/>
          <w:szCs w:val="27"/>
          <w:lang w:eastAsia="ru-RU"/>
        </w:rPr>
        <w:softHyphen/>
        <w:t>вающие кредитные линии типа стэнд-бай. Процентные ставки по таким эмиссиям устанавливаются плавающие, т.е. они корректи</w:t>
      </w:r>
      <w:r w:rsidRPr="00C17991">
        <w:rPr>
          <w:rFonts w:ascii="Times New Roman" w:eastAsia="Times New Roman" w:hAnsi="Times New Roman" w:cs="Times New Roman"/>
          <w:color w:val="000000"/>
          <w:sz w:val="27"/>
          <w:szCs w:val="27"/>
          <w:lang w:eastAsia="ru-RU"/>
        </w:rPr>
        <w:softHyphen/>
        <w:t>руются через установленные промежутки времени. Колеблющей</w:t>
      </w:r>
      <w:r w:rsidRPr="00C17991">
        <w:rPr>
          <w:rFonts w:ascii="Times New Roman" w:eastAsia="Times New Roman" w:hAnsi="Times New Roman" w:cs="Times New Roman"/>
          <w:color w:val="000000"/>
          <w:sz w:val="27"/>
          <w:szCs w:val="27"/>
          <w:lang w:eastAsia="ru-RU"/>
        </w:rPr>
        <w:softHyphen/>
        <w:t>ся базой процентной ставки выбирается некоторая рыночная став</w:t>
      </w:r>
      <w:r w:rsidRPr="00C17991">
        <w:rPr>
          <w:rFonts w:ascii="Times New Roman" w:eastAsia="Times New Roman" w:hAnsi="Times New Roman" w:cs="Times New Roman"/>
          <w:color w:val="000000"/>
          <w:sz w:val="27"/>
          <w:szCs w:val="27"/>
          <w:lang w:eastAsia="ru-RU"/>
        </w:rPr>
        <w:softHyphen/>
        <w:t>ка, а сверх нее устанавливается маржа (или спред), отражающая кредитный риск проекта и рыночные условия.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Обычно размещение коммерческих бумаг требует получения кредитного рейтинга в одном из общепризнанных рейтинговых агентств (типа"</w:t>
      </w:r>
      <w:r w:rsidRPr="00C17991">
        <w:rPr>
          <w:rFonts w:ascii="Times New Roman" w:eastAsia="Times New Roman" w:hAnsi="Times New Roman" w:cs="Times New Roman"/>
          <w:color w:val="000000"/>
          <w:sz w:val="27"/>
          <w:szCs w:val="27"/>
          <w:lang w:val="en-US" w:eastAsia="ru-RU"/>
        </w:rPr>
        <w:t>Moody</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s</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Investor</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Service</w:t>
      </w:r>
      <w:r w:rsidRPr="00C17991">
        <w:rPr>
          <w:rFonts w:ascii="Times New Roman" w:eastAsia="Times New Roman" w:hAnsi="Times New Roman" w:cs="Times New Roman"/>
          <w:color w:val="000000"/>
          <w:sz w:val="27"/>
          <w:szCs w:val="27"/>
          <w:lang w:eastAsia="ru-RU"/>
        </w:rPr>
        <w:t>" или</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Standard</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and</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Poor</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Причем это требование не является, как правило, законодатель</w:t>
      </w:r>
      <w:r w:rsidRPr="00C17991">
        <w:rPr>
          <w:rFonts w:ascii="Times New Roman" w:eastAsia="Times New Roman" w:hAnsi="Times New Roman" w:cs="Times New Roman"/>
          <w:color w:val="000000"/>
          <w:sz w:val="27"/>
          <w:szCs w:val="27"/>
          <w:lang w:eastAsia="ru-RU"/>
        </w:rPr>
        <w:softHyphen/>
        <w:t>ным, а закреплено обычаем на рынке и необходимо для успешно</w:t>
      </w:r>
      <w:r w:rsidRPr="00C17991">
        <w:rPr>
          <w:rFonts w:ascii="Times New Roman" w:eastAsia="Times New Roman" w:hAnsi="Times New Roman" w:cs="Times New Roman"/>
          <w:color w:val="000000"/>
          <w:sz w:val="27"/>
          <w:szCs w:val="27"/>
          <w:lang w:eastAsia="ru-RU"/>
        </w:rPr>
        <w:softHyphen/>
        <w:t>го финансирования.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Все это приводит к дополнительным издержкам финансирова</w:t>
      </w:r>
      <w:r w:rsidRPr="00C17991">
        <w:rPr>
          <w:rFonts w:ascii="Times New Roman" w:eastAsia="Times New Roman" w:hAnsi="Times New Roman" w:cs="Times New Roman"/>
          <w:color w:val="000000"/>
          <w:sz w:val="27"/>
          <w:szCs w:val="27"/>
          <w:lang w:eastAsia="ru-RU"/>
        </w:rPr>
        <w:softHyphen/>
        <w:t>ния для фирм, использующих этот источник. Так, можно выде</w:t>
      </w:r>
      <w:r w:rsidRPr="00C17991">
        <w:rPr>
          <w:rFonts w:ascii="Times New Roman" w:eastAsia="Times New Roman" w:hAnsi="Times New Roman" w:cs="Times New Roman"/>
          <w:color w:val="000000"/>
          <w:sz w:val="27"/>
          <w:szCs w:val="27"/>
          <w:lang w:eastAsia="ru-RU"/>
        </w:rPr>
        <w:softHyphen/>
        <w:t>лить следующие основные виды непроцентных издержек, связан</w:t>
      </w:r>
      <w:r w:rsidRPr="00C17991">
        <w:rPr>
          <w:rFonts w:ascii="Times New Roman" w:eastAsia="Times New Roman" w:hAnsi="Times New Roman" w:cs="Times New Roman"/>
          <w:color w:val="000000"/>
          <w:sz w:val="27"/>
          <w:szCs w:val="27"/>
          <w:lang w:eastAsia="ru-RU"/>
        </w:rPr>
        <w:softHyphen/>
        <w:t>ных с использованием коммерческих бумаг для краткосрочного финансирования: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расходы по поддерживающим линиям кредита (компенса</w:t>
      </w:r>
      <w:r w:rsidRPr="00C17991">
        <w:rPr>
          <w:rFonts w:ascii="Times New Roman" w:eastAsia="Times New Roman" w:hAnsi="Times New Roman" w:cs="Times New Roman"/>
          <w:color w:val="000000"/>
          <w:sz w:val="27"/>
          <w:szCs w:val="27"/>
          <w:lang w:eastAsia="ru-RU"/>
        </w:rPr>
        <w:softHyphen/>
        <w:t>ционные балансы или прямые комиссионные начисления и про</w:t>
      </w:r>
      <w:r w:rsidRPr="00C17991">
        <w:rPr>
          <w:rFonts w:ascii="Times New Roman" w:eastAsia="Times New Roman" w:hAnsi="Times New Roman" w:cs="Times New Roman"/>
          <w:color w:val="000000"/>
          <w:sz w:val="27"/>
          <w:szCs w:val="27"/>
          <w:lang w:eastAsia="ru-RU"/>
        </w:rPr>
        <w:softHyphen/>
        <w:t>центные ставки);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комиссионные коммерческим банкам, действующим как эмитирующие и платящие агенты для фирм-эмитентов бумаг;</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комиссионные за рейтинговые услуги (от 5000 до 25 000 дол. в год, в зависимости от рейтингового агентства).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Эти непроцентные дополнительные издержки повышают эффективную стоимость финансирования фирмы с помощью ком</w:t>
      </w:r>
      <w:r w:rsidRPr="00C17991">
        <w:rPr>
          <w:rFonts w:ascii="Times New Roman" w:eastAsia="Times New Roman" w:hAnsi="Times New Roman" w:cs="Times New Roman"/>
          <w:color w:val="000000"/>
          <w:sz w:val="27"/>
          <w:szCs w:val="27"/>
          <w:lang w:eastAsia="ru-RU"/>
        </w:rPr>
        <w:softHyphen/>
        <w:t>мерческих бумаг, приближая ее к стоимости банковского кредита.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4. МЕЖДУНАРОДНОЕ ЕВРОВАЛЮТНОЕ КРАТКОСРОЧНОЕ ФИНАНСИРОВАНИЕ ФИРМЫ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получения денежных ресурсов в форме иностранных банковских кредитов или посредством эмиссии коммерческих бумаг на иностранных денежных рынках фирмы могут мобилизовать международное финансирование в виде евровалютных (офф</w:t>
      </w:r>
      <w:r w:rsidRPr="00C17991">
        <w:rPr>
          <w:rFonts w:ascii="Times New Roman" w:eastAsia="Times New Roman" w:hAnsi="Times New Roman" w:cs="Times New Roman"/>
          <w:color w:val="000000"/>
          <w:sz w:val="27"/>
          <w:szCs w:val="27"/>
          <w:lang w:eastAsia="ru-RU"/>
        </w:rPr>
        <w:softHyphen/>
        <w:t>шорных) займов от банков и размещения краткосрочных ценных бумаг на еврофинансовых рынках.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4.1. Евровалютные краткосрочные банковские займы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Евровалюта - это свободно конвертируемые валюты, поме</w:t>
      </w:r>
      <w:r w:rsidRPr="00C17991">
        <w:rPr>
          <w:rFonts w:ascii="Times New Roman" w:eastAsia="Times New Roman" w:hAnsi="Times New Roman" w:cs="Times New Roman"/>
          <w:color w:val="000000"/>
          <w:sz w:val="27"/>
          <w:szCs w:val="27"/>
          <w:lang w:eastAsia="ru-RU"/>
        </w:rPr>
        <w:softHyphen/>
        <w:t>щенные на депозиты в банках вне страны происхождения. Таким образом, например, доллары США на банковском депозите в Лон</w:t>
      </w:r>
      <w:r w:rsidRPr="00C17991">
        <w:rPr>
          <w:rFonts w:ascii="Times New Roman" w:eastAsia="Times New Roman" w:hAnsi="Times New Roman" w:cs="Times New Roman"/>
          <w:color w:val="000000"/>
          <w:sz w:val="27"/>
          <w:szCs w:val="27"/>
          <w:lang w:eastAsia="ru-RU"/>
        </w:rPr>
        <w:softHyphen/>
        <w:t>доне становятся евродолларами. Примерно то же самое можно было бы сказать о евромарках, евроиенах, еврошвейцарских фран</w:t>
      </w:r>
      <w:r w:rsidRPr="00C17991">
        <w:rPr>
          <w:rFonts w:ascii="Times New Roman" w:eastAsia="Times New Roman" w:hAnsi="Times New Roman" w:cs="Times New Roman"/>
          <w:color w:val="000000"/>
          <w:sz w:val="27"/>
          <w:szCs w:val="27"/>
          <w:lang w:eastAsia="ru-RU"/>
        </w:rPr>
        <w:softHyphen/>
        <w:t>ках. Соответственно, евровалютный рынок состоит из банков, принимающих депозиты и предоставляющих кредиты в иностран</w:t>
      </w:r>
      <w:r w:rsidRPr="00C17991">
        <w:rPr>
          <w:rFonts w:ascii="Times New Roman" w:eastAsia="Times New Roman" w:hAnsi="Times New Roman" w:cs="Times New Roman"/>
          <w:color w:val="000000"/>
          <w:sz w:val="27"/>
          <w:szCs w:val="27"/>
          <w:lang w:eastAsia="ru-RU"/>
        </w:rPr>
        <w:softHyphen/>
        <w:t>ных валютах. Эти банки называют евробанками.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Доминирующей евровалютой является доллар США. Однако в периоды слабости доллара (понижения его курса) повышается зна</w:t>
      </w:r>
      <w:r w:rsidRPr="00C17991">
        <w:rPr>
          <w:rFonts w:ascii="Times New Roman" w:eastAsia="Times New Roman" w:hAnsi="Times New Roman" w:cs="Times New Roman"/>
          <w:color w:val="000000"/>
          <w:sz w:val="27"/>
          <w:szCs w:val="27"/>
          <w:lang w:eastAsia="ru-RU"/>
        </w:rPr>
        <w:softHyphen/>
        <w:t>чение других валют, в частности, немецкой марки, швейцарского франка и японской иены.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Возникновение евродолларового рынка было связано с опасе</w:t>
      </w:r>
      <w:r w:rsidRPr="00C17991">
        <w:rPr>
          <w:rFonts w:ascii="Times New Roman" w:eastAsia="Times New Roman" w:hAnsi="Times New Roman" w:cs="Times New Roman"/>
          <w:color w:val="000000"/>
          <w:sz w:val="27"/>
          <w:szCs w:val="27"/>
          <w:lang w:eastAsia="ru-RU"/>
        </w:rPr>
        <w:softHyphen/>
        <w:t>ниями стран советского блока, что их долларовые депозиты в американских банках могут быть заморожены правительством США в связи с началом войны в Корее (начало 50-х гг.). В итоге эти страны перевели свои долларовые счета из Нью-Йорка в два со</w:t>
      </w:r>
      <w:r w:rsidRPr="00C17991">
        <w:rPr>
          <w:rFonts w:ascii="Times New Roman" w:eastAsia="Times New Roman" w:hAnsi="Times New Roman" w:cs="Times New Roman"/>
          <w:color w:val="000000"/>
          <w:sz w:val="27"/>
          <w:szCs w:val="27"/>
          <w:lang w:eastAsia="ru-RU"/>
        </w:rPr>
        <w:softHyphen/>
        <w:t>ветских заграничных банка, расположенных в Европе, - "Эйро-банк" в Париже и Московский народный банк в Лондоне.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Название первого банка</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Eurobank</w:t>
      </w:r>
      <w:r w:rsidRPr="00C17991">
        <w:rPr>
          <w:rFonts w:ascii="Times New Roman" w:eastAsia="Times New Roman" w:hAnsi="Times New Roman" w:cs="Times New Roman"/>
          <w:color w:val="000000"/>
          <w:sz w:val="27"/>
          <w:szCs w:val="27"/>
          <w:lang w:eastAsia="ru-RU"/>
        </w:rPr>
        <w:t>") дало наименование но</w:t>
      </w:r>
      <w:r w:rsidRPr="00C17991">
        <w:rPr>
          <w:rFonts w:ascii="Times New Roman" w:eastAsia="Times New Roman" w:hAnsi="Times New Roman" w:cs="Times New Roman"/>
          <w:color w:val="000000"/>
          <w:sz w:val="27"/>
          <w:szCs w:val="27"/>
          <w:lang w:eastAsia="ru-RU"/>
        </w:rPr>
        <w:softHyphen/>
        <w:t>вому рынку - его стали называть евродолларовым. Позже образова</w:t>
      </w:r>
      <w:r w:rsidRPr="00C17991">
        <w:rPr>
          <w:rFonts w:ascii="Times New Roman" w:eastAsia="Times New Roman" w:hAnsi="Times New Roman" w:cs="Times New Roman"/>
          <w:color w:val="000000"/>
          <w:sz w:val="27"/>
          <w:szCs w:val="27"/>
          <w:lang w:eastAsia="ru-RU"/>
        </w:rPr>
        <w:softHyphen/>
        <w:t>лись еврорынки других валют. Подобного рода активы в ведущих валютах размещались также в Юго-Восточной Азии, других час</w:t>
      </w:r>
      <w:r w:rsidRPr="00C17991">
        <w:rPr>
          <w:rFonts w:ascii="Times New Roman" w:eastAsia="Times New Roman" w:hAnsi="Times New Roman" w:cs="Times New Roman"/>
          <w:color w:val="000000"/>
          <w:sz w:val="27"/>
          <w:szCs w:val="27"/>
          <w:lang w:eastAsia="ru-RU"/>
        </w:rPr>
        <w:softHyphen/>
        <w:t>тях света. Однако доллары на счетах, например в Сингапуре или Гонконге, чаще всего также называют евродолларами.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После возникновения евровалютного рынка масштабы финан</w:t>
      </w:r>
      <w:r w:rsidRPr="00C17991">
        <w:rPr>
          <w:rFonts w:ascii="Times New Roman" w:eastAsia="Times New Roman" w:hAnsi="Times New Roman" w:cs="Times New Roman"/>
          <w:color w:val="000000"/>
          <w:sz w:val="27"/>
          <w:szCs w:val="27"/>
          <w:lang w:eastAsia="ru-RU"/>
        </w:rPr>
        <w:softHyphen/>
        <w:t>сирования с него (в том числе корпоративного) увеличивались по ряду причин, главной из которых было правительственное регу</w:t>
      </w:r>
      <w:r w:rsidRPr="00C17991">
        <w:rPr>
          <w:rFonts w:ascii="Times New Roman" w:eastAsia="Times New Roman" w:hAnsi="Times New Roman" w:cs="Times New Roman"/>
          <w:color w:val="000000"/>
          <w:sz w:val="27"/>
          <w:szCs w:val="27"/>
          <w:lang w:eastAsia="ru-RU"/>
        </w:rPr>
        <w:softHyphen/>
        <w:t>лирование. Так, осуществляя финансирование и другие операции в евровалютах, банки (финансовые посредники), инвесторы, за</w:t>
      </w:r>
      <w:r w:rsidRPr="00C17991">
        <w:rPr>
          <w:rFonts w:ascii="Times New Roman" w:eastAsia="Times New Roman" w:hAnsi="Times New Roman" w:cs="Times New Roman"/>
          <w:color w:val="000000"/>
          <w:sz w:val="27"/>
          <w:szCs w:val="27"/>
          <w:lang w:eastAsia="ru-RU"/>
        </w:rPr>
        <w:softHyphen/>
        <w:t>емщики оказывались способными избегать определенных издер</w:t>
      </w:r>
      <w:r w:rsidRPr="00C17991">
        <w:rPr>
          <w:rFonts w:ascii="Times New Roman" w:eastAsia="Times New Roman" w:hAnsi="Times New Roman" w:cs="Times New Roman"/>
          <w:color w:val="000000"/>
          <w:sz w:val="27"/>
          <w:szCs w:val="27"/>
          <w:lang w:eastAsia="ru-RU"/>
        </w:rPr>
        <w:softHyphen/>
        <w:t>жек, являющихся следствием регулятивных мер со стороны фи</w:t>
      </w:r>
      <w:r w:rsidRPr="00C17991">
        <w:rPr>
          <w:rFonts w:ascii="Times New Roman" w:eastAsia="Times New Roman" w:hAnsi="Times New Roman" w:cs="Times New Roman"/>
          <w:color w:val="000000"/>
          <w:sz w:val="27"/>
          <w:szCs w:val="27"/>
          <w:lang w:eastAsia="ru-RU"/>
        </w:rPr>
        <w:softHyphen/>
        <w:t>нансовых властей в различных странах. Например, важными сти</w:t>
      </w:r>
      <w:r w:rsidRPr="00C17991">
        <w:rPr>
          <w:rFonts w:ascii="Times New Roman" w:eastAsia="Times New Roman" w:hAnsi="Times New Roman" w:cs="Times New Roman"/>
          <w:color w:val="000000"/>
          <w:sz w:val="27"/>
          <w:szCs w:val="27"/>
          <w:lang w:eastAsia="ru-RU"/>
        </w:rPr>
        <w:softHyphen/>
        <w:t>мулами для быстрого развития евродолларового рынка явились некоторые инструкции, принятые правительством США.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"Инструкция</w:t>
      </w:r>
      <w:r w:rsidRPr="00C17991">
        <w:rPr>
          <w:rFonts w:ascii="Times New Roman" w:eastAsia="Times New Roman" w:hAnsi="Times New Roman" w:cs="Times New Roman"/>
          <w:color w:val="000000"/>
          <w:sz w:val="27"/>
          <w:szCs w:val="27"/>
          <w:lang w:val="en-US" w:eastAsia="ru-RU"/>
        </w:rPr>
        <w:t> Q</w:t>
      </w:r>
      <w:r w:rsidRPr="00C17991">
        <w:rPr>
          <w:rFonts w:ascii="Times New Roman" w:eastAsia="Times New Roman" w:hAnsi="Times New Roman" w:cs="Times New Roman"/>
          <w:color w:val="000000"/>
          <w:sz w:val="27"/>
          <w:szCs w:val="27"/>
          <w:lang w:eastAsia="ru-RU"/>
        </w:rPr>
        <w:t>" Федеральной резервной системы (Цент</w:t>
      </w:r>
      <w:r w:rsidRPr="00C17991">
        <w:rPr>
          <w:rFonts w:ascii="Times New Roman" w:eastAsia="Times New Roman" w:hAnsi="Times New Roman" w:cs="Times New Roman"/>
          <w:color w:val="000000"/>
          <w:sz w:val="27"/>
          <w:szCs w:val="27"/>
          <w:lang w:eastAsia="ru-RU"/>
        </w:rPr>
        <w:softHyphen/>
        <w:t>рального банка США) установила "потолки" процентных ставок по банковским депозитам. Тогда если равновесные процентные ставки по срочным вкладам оказывались выше уровня, установ</w:t>
      </w:r>
      <w:r w:rsidRPr="00C17991">
        <w:rPr>
          <w:rFonts w:ascii="Times New Roman" w:eastAsia="Times New Roman" w:hAnsi="Times New Roman" w:cs="Times New Roman"/>
          <w:color w:val="000000"/>
          <w:sz w:val="27"/>
          <w:szCs w:val="27"/>
          <w:lang w:eastAsia="ru-RU"/>
        </w:rPr>
        <w:softHyphen/>
        <w:t>ленного ФРС, то деньги с помощью депозитов перемещали на евродолларовые счета.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Далее, "Инструкция М" Федеральной резервной системы тре</w:t>
      </w:r>
      <w:r w:rsidRPr="00C17991">
        <w:rPr>
          <w:rFonts w:ascii="Times New Roman" w:eastAsia="Times New Roman" w:hAnsi="Times New Roman" w:cs="Times New Roman"/>
          <w:color w:val="000000"/>
          <w:sz w:val="27"/>
          <w:szCs w:val="27"/>
          <w:lang w:eastAsia="ru-RU"/>
        </w:rPr>
        <w:softHyphen/>
        <w:t>бует от коммерческих банков поддерживать минимум обязатель</w:t>
      </w:r>
      <w:r w:rsidRPr="00C17991">
        <w:rPr>
          <w:rFonts w:ascii="Times New Roman" w:eastAsia="Times New Roman" w:hAnsi="Times New Roman" w:cs="Times New Roman"/>
          <w:color w:val="000000"/>
          <w:sz w:val="27"/>
          <w:szCs w:val="27"/>
          <w:lang w:eastAsia="ru-RU"/>
        </w:rPr>
        <w:softHyphen/>
        <w:t>ных резервов против привлеченных отечественных депозитов, тогда как для евробанков этого не требуется. Соответственно, по евро</w:t>
      </w:r>
      <w:r w:rsidRPr="00C17991">
        <w:rPr>
          <w:rFonts w:ascii="Times New Roman" w:eastAsia="Times New Roman" w:hAnsi="Times New Roman" w:cs="Times New Roman"/>
          <w:color w:val="000000"/>
          <w:sz w:val="27"/>
          <w:szCs w:val="27"/>
          <w:lang w:eastAsia="ru-RU"/>
        </w:rPr>
        <w:softHyphen/>
        <w:t>депозитам банки могут платить более высокие проценты, остава</w:t>
      </w:r>
      <w:r w:rsidRPr="00C17991">
        <w:rPr>
          <w:rFonts w:ascii="Times New Roman" w:eastAsia="Times New Roman" w:hAnsi="Times New Roman" w:cs="Times New Roman"/>
          <w:color w:val="000000"/>
          <w:sz w:val="27"/>
          <w:szCs w:val="27"/>
          <w:lang w:eastAsia="ru-RU"/>
        </w:rPr>
        <w:softHyphen/>
        <w:t xml:space="preserve">ясь в рамках целевой прибыльной маржи. Обратной стороной этого явления были более низкие процентные ставки по еврокредитам, которые могли устанавливать банки, что существенно понижало стоимость </w:t>
      </w:r>
      <w:r w:rsidRPr="00C17991">
        <w:rPr>
          <w:rFonts w:ascii="Times New Roman" w:eastAsia="Times New Roman" w:hAnsi="Times New Roman" w:cs="Times New Roman"/>
          <w:color w:val="000000"/>
          <w:sz w:val="27"/>
          <w:szCs w:val="27"/>
          <w:lang w:eastAsia="ru-RU"/>
        </w:rPr>
        <w:lastRenderedPageBreak/>
        <w:t>евровалютного финансирования для корпораций по сравнению с заимствованием на отечественном или иностранных рынках.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Уравнительный процентный налог (1963 г.) означал дополни</w:t>
      </w:r>
      <w:r w:rsidRPr="00C17991">
        <w:rPr>
          <w:rFonts w:ascii="Times New Roman" w:eastAsia="Times New Roman" w:hAnsi="Times New Roman" w:cs="Times New Roman"/>
          <w:color w:val="000000"/>
          <w:sz w:val="27"/>
          <w:szCs w:val="27"/>
          <w:lang w:eastAsia="ru-RU"/>
        </w:rPr>
        <w:softHyphen/>
        <w:t>тельный налог на проценты по иностранным облигациям, разме</w:t>
      </w:r>
      <w:r w:rsidRPr="00C17991">
        <w:rPr>
          <w:rFonts w:ascii="Times New Roman" w:eastAsia="Times New Roman" w:hAnsi="Times New Roman" w:cs="Times New Roman"/>
          <w:color w:val="000000"/>
          <w:sz w:val="27"/>
          <w:szCs w:val="27"/>
          <w:lang w:eastAsia="ru-RU"/>
        </w:rPr>
        <w:softHyphen/>
        <w:t>щаемым в США, если они превышали уровень купонных ставок по сравнимым американским бумагам. Это значительно увеличи</w:t>
      </w:r>
      <w:r w:rsidRPr="00C17991">
        <w:rPr>
          <w:rFonts w:ascii="Times New Roman" w:eastAsia="Times New Roman" w:hAnsi="Times New Roman" w:cs="Times New Roman"/>
          <w:color w:val="000000"/>
          <w:sz w:val="27"/>
          <w:szCs w:val="27"/>
          <w:lang w:eastAsia="ru-RU"/>
        </w:rPr>
        <w:softHyphen/>
        <w:t>ло стоимость заимствования на рынке капиталов США для не</w:t>
      </w:r>
      <w:r w:rsidRPr="00C17991">
        <w:rPr>
          <w:rFonts w:ascii="Times New Roman" w:eastAsia="Times New Roman" w:hAnsi="Times New Roman" w:cs="Times New Roman"/>
          <w:color w:val="000000"/>
          <w:sz w:val="27"/>
          <w:szCs w:val="27"/>
          <w:lang w:eastAsia="ru-RU"/>
        </w:rPr>
        <w:softHyphen/>
        <w:t>американских корпораций и правительств, заставив последних переключиться на евродолларовое финансирование.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Инструкция Офиса иностранных прямых инвестиций 1968 г. запретила американским компаниям инвестировать за рубеж долла</w:t>
      </w:r>
      <w:r w:rsidRPr="00C17991">
        <w:rPr>
          <w:rFonts w:ascii="Times New Roman" w:eastAsia="Times New Roman" w:hAnsi="Times New Roman" w:cs="Times New Roman"/>
          <w:color w:val="000000"/>
          <w:sz w:val="27"/>
          <w:szCs w:val="27"/>
          <w:lang w:eastAsia="ru-RU"/>
        </w:rPr>
        <w:softHyphen/>
        <w:t>ры, мобилизованные на отечественном финансовом рынке. В итоге иностранные операции этих компаний должны были финансиро</w:t>
      </w:r>
      <w:r w:rsidRPr="00C17991">
        <w:rPr>
          <w:rFonts w:ascii="Times New Roman" w:eastAsia="Times New Roman" w:hAnsi="Times New Roman" w:cs="Times New Roman"/>
          <w:color w:val="000000"/>
          <w:sz w:val="27"/>
          <w:szCs w:val="27"/>
          <w:lang w:eastAsia="ru-RU"/>
        </w:rPr>
        <w:softHyphen/>
        <w:t>ваться за рубежом в евродолларах (в первую очередь).</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последующем ряд из перечисленных мер был отменен. Од</w:t>
      </w:r>
      <w:r w:rsidRPr="00C17991">
        <w:rPr>
          <w:rFonts w:ascii="Times New Roman" w:eastAsia="Times New Roman" w:hAnsi="Times New Roman" w:cs="Times New Roman"/>
          <w:color w:val="000000"/>
          <w:sz w:val="27"/>
          <w:szCs w:val="27"/>
          <w:lang w:eastAsia="ru-RU"/>
        </w:rPr>
        <w:softHyphen/>
        <w:t>нако евровалютное финансирование продолжает оставаться од</w:t>
      </w:r>
      <w:r w:rsidRPr="00C17991">
        <w:rPr>
          <w:rFonts w:ascii="Times New Roman" w:eastAsia="Times New Roman" w:hAnsi="Times New Roman" w:cs="Times New Roman"/>
          <w:color w:val="000000"/>
          <w:sz w:val="27"/>
          <w:szCs w:val="27"/>
          <w:lang w:eastAsia="ru-RU"/>
        </w:rPr>
        <w:softHyphen/>
        <w:t>ним из важнейших источников международных фондов для круп</w:t>
      </w:r>
      <w:r w:rsidRPr="00C17991">
        <w:rPr>
          <w:rFonts w:ascii="Times New Roman" w:eastAsia="Times New Roman" w:hAnsi="Times New Roman" w:cs="Times New Roman"/>
          <w:color w:val="000000"/>
          <w:sz w:val="27"/>
          <w:szCs w:val="27"/>
          <w:lang w:eastAsia="ru-RU"/>
        </w:rPr>
        <w:softHyphen/>
        <w:t>ных корпоративных и правительственных заемщиков. Общий объем еврозаимствований периодически увеличивается или уменьшает</w:t>
      </w:r>
      <w:r w:rsidRPr="00C17991">
        <w:rPr>
          <w:rFonts w:ascii="Times New Roman" w:eastAsia="Times New Roman" w:hAnsi="Times New Roman" w:cs="Times New Roman"/>
          <w:color w:val="000000"/>
          <w:sz w:val="27"/>
          <w:szCs w:val="27"/>
          <w:lang w:eastAsia="ru-RU"/>
        </w:rPr>
        <w:softHyphen/>
        <w:t>ся по мере того, как они становятся относительно более или ме</w:t>
      </w:r>
      <w:r w:rsidRPr="00C17991">
        <w:rPr>
          <w:rFonts w:ascii="Times New Roman" w:eastAsia="Times New Roman" w:hAnsi="Times New Roman" w:cs="Times New Roman"/>
          <w:color w:val="000000"/>
          <w:sz w:val="27"/>
          <w:szCs w:val="27"/>
          <w:lang w:eastAsia="ru-RU"/>
        </w:rPr>
        <w:softHyphen/>
        <w:t>нее выгодными по сравнению с другими формами международ</w:t>
      </w:r>
      <w:r w:rsidRPr="00C17991">
        <w:rPr>
          <w:rFonts w:ascii="Times New Roman" w:eastAsia="Times New Roman" w:hAnsi="Times New Roman" w:cs="Times New Roman"/>
          <w:color w:val="000000"/>
          <w:sz w:val="27"/>
          <w:szCs w:val="27"/>
          <w:lang w:eastAsia="ru-RU"/>
        </w:rPr>
        <w:softHyphen/>
        <w:t>ного финансирования и инвестирования. В целом возможности для прибыльного осуществления оффшорных финансовых опера</w:t>
      </w:r>
      <w:r w:rsidRPr="00C17991">
        <w:rPr>
          <w:rFonts w:ascii="Times New Roman" w:eastAsia="Times New Roman" w:hAnsi="Times New Roman" w:cs="Times New Roman"/>
          <w:color w:val="000000"/>
          <w:sz w:val="27"/>
          <w:szCs w:val="27"/>
          <w:lang w:eastAsia="ru-RU"/>
        </w:rPr>
        <w:softHyphen/>
        <w:t>ций существуют, в первую очередь, в силу сохранения правитель</w:t>
      </w:r>
      <w:r w:rsidRPr="00C17991">
        <w:rPr>
          <w:rFonts w:ascii="Times New Roman" w:eastAsia="Times New Roman" w:hAnsi="Times New Roman" w:cs="Times New Roman"/>
          <w:color w:val="000000"/>
          <w:sz w:val="27"/>
          <w:szCs w:val="27"/>
          <w:lang w:eastAsia="ru-RU"/>
        </w:rPr>
        <w:softHyphen/>
        <w:t>ственного регулирования и налогов, которые увеличивают издерж</w:t>
      </w:r>
      <w:r w:rsidRPr="00C17991">
        <w:rPr>
          <w:rFonts w:ascii="Times New Roman" w:eastAsia="Times New Roman" w:hAnsi="Times New Roman" w:cs="Times New Roman"/>
          <w:color w:val="000000"/>
          <w:sz w:val="27"/>
          <w:szCs w:val="27"/>
          <w:lang w:eastAsia="ru-RU"/>
        </w:rPr>
        <w:softHyphen/>
        <w:t>ки и снижают доходы по отечественным финансовым операциям.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Евровалютные операции означают трансфер контроля над долларовыми депозитами в США или Марковыми депозитами в Германии от одного владельца счета к другому. Причем прибли</w:t>
      </w:r>
      <w:r w:rsidRPr="00C17991">
        <w:rPr>
          <w:rFonts w:ascii="Times New Roman" w:eastAsia="Times New Roman" w:hAnsi="Times New Roman" w:cs="Times New Roman"/>
          <w:color w:val="000000"/>
          <w:sz w:val="27"/>
          <w:szCs w:val="27"/>
          <w:lang w:eastAsia="ru-RU"/>
        </w:rPr>
        <w:softHyphen/>
        <w:t>зительно половина еврозаймов предоставляется на межбанковском рынке, а остальные - корпоративным или правительственным международным заемщикам. На уровне механизмов принятия де</w:t>
      </w:r>
      <w:r w:rsidRPr="00C17991">
        <w:rPr>
          <w:rFonts w:ascii="Times New Roman" w:eastAsia="Times New Roman" w:hAnsi="Times New Roman" w:cs="Times New Roman"/>
          <w:color w:val="000000"/>
          <w:sz w:val="27"/>
          <w:szCs w:val="27"/>
          <w:lang w:eastAsia="ru-RU"/>
        </w:rPr>
        <w:softHyphen/>
        <w:t>позитов и размещения фондов евровалютный рынок оперирует так же, как любой другой финансовый рынок, исключая то, что на нем отсутствуют правительственные регуляции кредитов, про</w:t>
      </w:r>
      <w:r w:rsidRPr="00C17991">
        <w:rPr>
          <w:rFonts w:ascii="Times New Roman" w:eastAsia="Times New Roman" w:hAnsi="Times New Roman" w:cs="Times New Roman"/>
          <w:color w:val="000000"/>
          <w:sz w:val="27"/>
          <w:szCs w:val="27"/>
          <w:lang w:eastAsia="ru-RU"/>
        </w:rPr>
        <w:softHyphen/>
        <w:t>центных ставок и других условий финансирования.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этом заметим, что большая часть евровалютного корпора</w:t>
      </w:r>
      <w:r w:rsidRPr="00C17991">
        <w:rPr>
          <w:rFonts w:ascii="Times New Roman" w:eastAsia="Times New Roman" w:hAnsi="Times New Roman" w:cs="Times New Roman"/>
          <w:color w:val="000000"/>
          <w:sz w:val="27"/>
          <w:szCs w:val="27"/>
          <w:lang w:eastAsia="ru-RU"/>
        </w:rPr>
        <w:softHyphen/>
        <w:t>тивного финансирования осуществляется в форме синдицирован</w:t>
      </w:r>
      <w:r w:rsidRPr="00C17991">
        <w:rPr>
          <w:rFonts w:ascii="Times New Roman" w:eastAsia="Times New Roman" w:hAnsi="Times New Roman" w:cs="Times New Roman"/>
          <w:color w:val="000000"/>
          <w:sz w:val="27"/>
          <w:szCs w:val="27"/>
          <w:lang w:eastAsia="ru-RU"/>
        </w:rPr>
        <w:softHyphen/>
        <w:t>ных займов, имеющих средне- и даже долгосрочные периоды по</w:t>
      </w:r>
      <w:r w:rsidRPr="00C17991">
        <w:rPr>
          <w:rFonts w:ascii="Times New Roman" w:eastAsia="Times New Roman" w:hAnsi="Times New Roman" w:cs="Times New Roman"/>
          <w:color w:val="000000"/>
          <w:sz w:val="27"/>
          <w:szCs w:val="27"/>
          <w:lang w:eastAsia="ru-RU"/>
        </w:rPr>
        <w:softHyphen/>
        <w:t>гашения. В связи с этим при рассмотрении форм и методов меж</w:t>
      </w:r>
      <w:r w:rsidRPr="00C17991">
        <w:rPr>
          <w:rFonts w:ascii="Times New Roman" w:eastAsia="Times New Roman" w:hAnsi="Times New Roman" w:cs="Times New Roman"/>
          <w:color w:val="000000"/>
          <w:sz w:val="27"/>
          <w:szCs w:val="27"/>
          <w:lang w:eastAsia="ru-RU"/>
        </w:rPr>
        <w:softHyphen/>
        <w:t>дународного долгосрочного финансирования фирмы мы вернем</w:t>
      </w:r>
      <w:r w:rsidRPr="00C17991">
        <w:rPr>
          <w:rFonts w:ascii="Times New Roman" w:eastAsia="Times New Roman" w:hAnsi="Times New Roman" w:cs="Times New Roman"/>
          <w:color w:val="000000"/>
          <w:sz w:val="27"/>
          <w:szCs w:val="27"/>
          <w:lang w:eastAsia="ru-RU"/>
        </w:rPr>
        <w:softHyphen/>
        <w:t>ся к обсуждению вопроса о евровалютных займах.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Теперь мы обратимся к характеристике форм краткосрочного небанковского еврофинансирования, которые может использовать промышленно-торговая фирма.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4.2. Международное краткосрочное небанковское финансирование фирмы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с использованием евронот и еврокоммерческих бумаг</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Промышленно-торговая фирма, как и в случае иностранного финансирования, может мобилизовать (в качестве альтернативы евровалютному банковскому заимствованию) краткосрочные меж</w:t>
      </w:r>
      <w:r w:rsidRPr="00C17991">
        <w:rPr>
          <w:rFonts w:ascii="Times New Roman" w:eastAsia="Times New Roman" w:hAnsi="Times New Roman" w:cs="Times New Roman"/>
          <w:color w:val="000000"/>
          <w:sz w:val="27"/>
          <w:szCs w:val="27"/>
          <w:lang w:eastAsia="ru-RU"/>
        </w:rPr>
        <w:softHyphen/>
        <w:t>дународные фонды посредством эмиссии и размещения на де</w:t>
      </w:r>
      <w:r w:rsidRPr="00C17991">
        <w:rPr>
          <w:rFonts w:ascii="Times New Roman" w:eastAsia="Times New Roman" w:hAnsi="Times New Roman" w:cs="Times New Roman"/>
          <w:color w:val="000000"/>
          <w:sz w:val="27"/>
          <w:szCs w:val="27"/>
          <w:lang w:eastAsia="ru-RU"/>
        </w:rPr>
        <w:softHyphen/>
        <w:t>нежном рынке евровалютных краткосрочных обращающихся цен</w:t>
      </w:r>
      <w:r w:rsidRPr="00C17991">
        <w:rPr>
          <w:rFonts w:ascii="Times New Roman" w:eastAsia="Times New Roman" w:hAnsi="Times New Roman" w:cs="Times New Roman"/>
          <w:color w:val="000000"/>
          <w:sz w:val="27"/>
          <w:szCs w:val="27"/>
          <w:lang w:eastAsia="ru-RU"/>
        </w:rPr>
        <w:softHyphen/>
        <w:t>ных бумаг. К последним относят евроноты и еврокоммерческие бумаги. Охарактеризуем эти инструменты международного финан</w:t>
      </w:r>
      <w:r w:rsidRPr="00C17991">
        <w:rPr>
          <w:rFonts w:ascii="Times New Roman" w:eastAsia="Times New Roman" w:hAnsi="Times New Roman" w:cs="Times New Roman"/>
          <w:color w:val="000000"/>
          <w:sz w:val="27"/>
          <w:szCs w:val="27"/>
          <w:lang w:eastAsia="ru-RU"/>
        </w:rPr>
        <w:softHyphen/>
        <w:t>сирования.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евроноты являются краткосрочными векселями, деноминированными в евровалюте и эмитированными корпорациями и правительствами. Евроноты выпускаются вне страны, в валюте которой они деноминированы. Эмитируются они обычно на во</w:t>
      </w:r>
      <w:r w:rsidRPr="00C17991">
        <w:rPr>
          <w:rFonts w:ascii="Times New Roman" w:eastAsia="Times New Roman" w:hAnsi="Times New Roman" w:cs="Times New Roman"/>
          <w:color w:val="000000"/>
          <w:sz w:val="27"/>
          <w:szCs w:val="27"/>
          <w:lang w:eastAsia="ru-RU"/>
        </w:rPr>
        <w:softHyphen/>
        <w:t>зобновляемой основе. Процентные ставки по евронотам изменя</w:t>
      </w:r>
      <w:r w:rsidRPr="00C17991">
        <w:rPr>
          <w:rFonts w:ascii="Times New Roman" w:eastAsia="Times New Roman" w:hAnsi="Times New Roman" w:cs="Times New Roman"/>
          <w:color w:val="000000"/>
          <w:sz w:val="27"/>
          <w:szCs w:val="27"/>
          <w:lang w:eastAsia="ru-RU"/>
        </w:rPr>
        <w:softHyphen/>
        <w:t>ются каждый раз, когда они ролл-овируются (т.е. осуществляется эмиссия их очередной транши).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Еврокоммерческими бумагами называются обычно те евроно</w:t>
      </w:r>
      <w:r w:rsidRPr="00C17991">
        <w:rPr>
          <w:rFonts w:ascii="Times New Roman" w:eastAsia="Times New Roman" w:hAnsi="Times New Roman" w:cs="Times New Roman"/>
          <w:color w:val="000000"/>
          <w:sz w:val="27"/>
          <w:szCs w:val="27"/>
          <w:lang w:eastAsia="ru-RU"/>
        </w:rPr>
        <w:softHyphen/>
        <w:t>ты, которые не имеют банковской поддержки в форме поддержи</w:t>
      </w:r>
      <w:r w:rsidRPr="00C17991">
        <w:rPr>
          <w:rFonts w:ascii="Times New Roman" w:eastAsia="Times New Roman" w:hAnsi="Times New Roman" w:cs="Times New Roman"/>
          <w:color w:val="000000"/>
          <w:sz w:val="27"/>
          <w:szCs w:val="27"/>
          <w:lang w:eastAsia="ru-RU"/>
        </w:rPr>
        <w:softHyphen/>
        <w:t>вающей кредитной линии и гарантированного размещения по предопределенной цене.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целом небанковское краткосрочное международное финан</w:t>
      </w:r>
      <w:r w:rsidRPr="00C17991">
        <w:rPr>
          <w:rFonts w:ascii="Times New Roman" w:eastAsia="Times New Roman" w:hAnsi="Times New Roman" w:cs="Times New Roman"/>
          <w:color w:val="000000"/>
          <w:sz w:val="27"/>
          <w:szCs w:val="27"/>
          <w:lang w:eastAsia="ru-RU"/>
        </w:rPr>
        <w:softHyphen/>
        <w:t>сирование такого типа имеет сильное сходство с получением средств с помощью коммерческих бумаг. Однако существует ряд отличий, в том числе по следующим признакам: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сроки погашения этих двух инструментов;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состояние вторичных рынков;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инвестиционная база;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кредитоспособность заемщиков.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во-первых, средний срок еврокоммерческих бумаг длин</w:t>
      </w:r>
      <w:r w:rsidRPr="00C17991">
        <w:rPr>
          <w:rFonts w:ascii="Times New Roman" w:eastAsia="Times New Roman" w:hAnsi="Times New Roman" w:cs="Times New Roman"/>
          <w:color w:val="000000"/>
          <w:sz w:val="27"/>
          <w:szCs w:val="27"/>
          <w:lang w:eastAsia="ru-RU"/>
        </w:rPr>
        <w:softHyphen/>
        <w:t>нее (в 1,5-2 раза), чем средний срок внутренних коммерческих бумаг в промышленно развитых странах (он охватывает от 45 до 180 дней). Во-вторых, еврокоммерческими бумагами активно тор</w:t>
      </w:r>
      <w:r w:rsidRPr="00C17991">
        <w:rPr>
          <w:rFonts w:ascii="Times New Roman" w:eastAsia="Times New Roman" w:hAnsi="Times New Roman" w:cs="Times New Roman"/>
          <w:color w:val="000000"/>
          <w:sz w:val="27"/>
          <w:szCs w:val="27"/>
          <w:lang w:eastAsia="ru-RU"/>
        </w:rPr>
        <w:softHyphen/>
        <w:t>гуют на вторичном рынке, в то время как большинство внутрен</w:t>
      </w:r>
      <w:r w:rsidRPr="00C17991">
        <w:rPr>
          <w:rFonts w:ascii="Times New Roman" w:eastAsia="Times New Roman" w:hAnsi="Times New Roman" w:cs="Times New Roman"/>
          <w:color w:val="000000"/>
          <w:sz w:val="27"/>
          <w:szCs w:val="27"/>
          <w:lang w:eastAsia="ru-RU"/>
        </w:rPr>
        <w:softHyphen/>
        <w:t>них коммерческих бумаг держатся инвесторами на руках от мо</w:t>
      </w:r>
      <w:r w:rsidRPr="00C17991">
        <w:rPr>
          <w:rFonts w:ascii="Times New Roman" w:eastAsia="Times New Roman" w:hAnsi="Times New Roman" w:cs="Times New Roman"/>
          <w:color w:val="000000"/>
          <w:sz w:val="27"/>
          <w:szCs w:val="27"/>
          <w:lang w:eastAsia="ru-RU"/>
        </w:rPr>
        <w:softHyphen/>
        <w:t>мента их приобретения до срока погашения. В-третьих, централь</w:t>
      </w:r>
      <w:r w:rsidRPr="00C17991">
        <w:rPr>
          <w:rFonts w:ascii="Times New Roman" w:eastAsia="Times New Roman" w:hAnsi="Times New Roman" w:cs="Times New Roman"/>
          <w:color w:val="000000"/>
          <w:sz w:val="27"/>
          <w:szCs w:val="27"/>
          <w:lang w:eastAsia="ru-RU"/>
        </w:rPr>
        <w:softHyphen/>
        <w:t>ные банки, коммерческие банки и корпорации являются важны</w:t>
      </w:r>
      <w:r w:rsidRPr="00C17991">
        <w:rPr>
          <w:rFonts w:ascii="Times New Roman" w:eastAsia="Times New Roman" w:hAnsi="Times New Roman" w:cs="Times New Roman"/>
          <w:color w:val="000000"/>
          <w:sz w:val="27"/>
          <w:szCs w:val="27"/>
          <w:lang w:eastAsia="ru-RU"/>
        </w:rPr>
        <w:softHyphen/>
        <w:t>ми инвесторами на рынке еврокоммерческих бумаг. В то же вре</w:t>
      </w:r>
      <w:r w:rsidRPr="00C17991">
        <w:rPr>
          <w:rFonts w:ascii="Times New Roman" w:eastAsia="Times New Roman" w:hAnsi="Times New Roman" w:cs="Times New Roman"/>
          <w:color w:val="000000"/>
          <w:sz w:val="27"/>
          <w:szCs w:val="27"/>
          <w:lang w:eastAsia="ru-RU"/>
        </w:rPr>
        <w:softHyphen/>
        <w:t>мя наиболее важными держателями внутренних коммерческих бумаг в промышленно развитых странах выступают взаимные фон</w:t>
      </w:r>
      <w:r w:rsidRPr="00C17991">
        <w:rPr>
          <w:rFonts w:ascii="Times New Roman" w:eastAsia="Times New Roman" w:hAnsi="Times New Roman" w:cs="Times New Roman"/>
          <w:color w:val="000000"/>
          <w:sz w:val="27"/>
          <w:szCs w:val="27"/>
          <w:lang w:eastAsia="ru-RU"/>
        </w:rPr>
        <w:softHyphen/>
        <w:t>ды денежного рынка, слабо представленные на рынке еврокоммер</w:t>
      </w:r>
      <w:r w:rsidRPr="00C17991">
        <w:rPr>
          <w:rFonts w:ascii="Times New Roman" w:eastAsia="Times New Roman" w:hAnsi="Times New Roman" w:cs="Times New Roman"/>
          <w:color w:val="000000"/>
          <w:sz w:val="27"/>
          <w:szCs w:val="27"/>
          <w:lang w:eastAsia="ru-RU"/>
        </w:rPr>
        <w:softHyphen/>
        <w:t>ческих бумаг.</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того, эмитенты на рынке еврокоммерческих бумаг мо</w:t>
      </w:r>
      <w:r w:rsidRPr="00C17991">
        <w:rPr>
          <w:rFonts w:ascii="Times New Roman" w:eastAsia="Times New Roman" w:hAnsi="Times New Roman" w:cs="Times New Roman"/>
          <w:color w:val="000000"/>
          <w:sz w:val="27"/>
          <w:szCs w:val="27"/>
          <w:lang w:eastAsia="ru-RU"/>
        </w:rPr>
        <w:softHyphen/>
        <w:t>гут иметь более низкий кредитный рейтинг, чем эмитенты на внут</w:t>
      </w:r>
      <w:r w:rsidRPr="00C17991">
        <w:rPr>
          <w:rFonts w:ascii="Times New Roman" w:eastAsia="Times New Roman" w:hAnsi="Times New Roman" w:cs="Times New Roman"/>
          <w:color w:val="000000"/>
          <w:sz w:val="27"/>
          <w:szCs w:val="27"/>
          <w:lang w:eastAsia="ru-RU"/>
        </w:rPr>
        <w:softHyphen/>
        <w:t>ренних рынках коммерческих бумаг в промышленно развитых стра</w:t>
      </w:r>
      <w:r w:rsidRPr="00C17991">
        <w:rPr>
          <w:rFonts w:ascii="Times New Roman" w:eastAsia="Times New Roman" w:hAnsi="Times New Roman" w:cs="Times New Roman"/>
          <w:color w:val="000000"/>
          <w:sz w:val="27"/>
          <w:szCs w:val="27"/>
          <w:lang w:eastAsia="ru-RU"/>
        </w:rPr>
        <w:softHyphen/>
        <w:t>нах. Это объясняется, в частности, тем, что важными покупателя</w:t>
      </w:r>
      <w:r w:rsidRPr="00C17991">
        <w:rPr>
          <w:rFonts w:ascii="Times New Roman" w:eastAsia="Times New Roman" w:hAnsi="Times New Roman" w:cs="Times New Roman"/>
          <w:color w:val="000000"/>
          <w:sz w:val="27"/>
          <w:szCs w:val="27"/>
          <w:lang w:eastAsia="ru-RU"/>
        </w:rPr>
        <w:softHyphen/>
        <w:t>ми бумаг непервоклассных эмитентов на рынке еврокоммерчес</w:t>
      </w:r>
      <w:r w:rsidRPr="00C17991">
        <w:rPr>
          <w:rFonts w:ascii="Times New Roman" w:eastAsia="Times New Roman" w:hAnsi="Times New Roman" w:cs="Times New Roman"/>
          <w:color w:val="000000"/>
          <w:sz w:val="27"/>
          <w:szCs w:val="27"/>
          <w:lang w:eastAsia="ru-RU"/>
        </w:rPr>
        <w:softHyphen/>
        <w:t>ких бумаг являются коммерческие банки, осуществляющие свой соб</w:t>
      </w:r>
      <w:r w:rsidRPr="00C17991">
        <w:rPr>
          <w:rFonts w:ascii="Times New Roman" w:eastAsia="Times New Roman" w:hAnsi="Times New Roman" w:cs="Times New Roman"/>
          <w:color w:val="000000"/>
          <w:sz w:val="27"/>
          <w:szCs w:val="27"/>
          <w:lang w:eastAsia="ru-RU"/>
        </w:rPr>
        <w:softHyphen/>
        <w:t>ственный финансовый ("рейтинговый") анализ фирм-заемщиков.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Наконец, важным различием между двумя типами финансиро</w:t>
      </w:r>
      <w:r w:rsidRPr="00C17991">
        <w:rPr>
          <w:rFonts w:ascii="Times New Roman" w:eastAsia="Times New Roman" w:hAnsi="Times New Roman" w:cs="Times New Roman"/>
          <w:color w:val="000000"/>
          <w:sz w:val="27"/>
          <w:szCs w:val="27"/>
          <w:lang w:eastAsia="ru-RU"/>
        </w:rPr>
        <w:softHyphen/>
        <w:t>вания является требование рейтинга. Так, лишь половина актив</w:t>
      </w:r>
      <w:r w:rsidRPr="00C17991">
        <w:rPr>
          <w:rFonts w:ascii="Times New Roman" w:eastAsia="Times New Roman" w:hAnsi="Times New Roman" w:cs="Times New Roman"/>
          <w:color w:val="000000"/>
          <w:sz w:val="27"/>
          <w:szCs w:val="27"/>
          <w:lang w:eastAsia="ru-RU"/>
        </w:rPr>
        <w:softHyphen/>
        <w:t xml:space="preserve">ных эмитентов еврокоммерческих бумаг (во второй половине 80-х гг.) имела общепризнанные кредитные рейтинги. В то же время практически у всех эмиссий внутренних </w:t>
      </w:r>
      <w:r w:rsidRPr="00C17991">
        <w:rPr>
          <w:rFonts w:ascii="Times New Roman" w:eastAsia="Times New Roman" w:hAnsi="Times New Roman" w:cs="Times New Roman"/>
          <w:color w:val="000000"/>
          <w:sz w:val="27"/>
          <w:szCs w:val="27"/>
          <w:lang w:eastAsia="ru-RU"/>
        </w:rPr>
        <w:lastRenderedPageBreak/>
        <w:t>коммерческих бу</w:t>
      </w:r>
      <w:r w:rsidRPr="00C17991">
        <w:rPr>
          <w:rFonts w:ascii="Times New Roman" w:eastAsia="Times New Roman" w:hAnsi="Times New Roman" w:cs="Times New Roman"/>
          <w:color w:val="000000"/>
          <w:sz w:val="27"/>
          <w:szCs w:val="27"/>
          <w:lang w:eastAsia="ru-RU"/>
        </w:rPr>
        <w:softHyphen/>
        <w:t>маг имелся кредитный рейтинг. Однако это различие за послед</w:t>
      </w:r>
      <w:r w:rsidRPr="00C17991">
        <w:rPr>
          <w:rFonts w:ascii="Times New Roman" w:eastAsia="Times New Roman" w:hAnsi="Times New Roman" w:cs="Times New Roman"/>
          <w:color w:val="000000"/>
          <w:sz w:val="27"/>
          <w:szCs w:val="27"/>
          <w:lang w:eastAsia="ru-RU"/>
        </w:rPr>
        <w:softHyphen/>
        <w:t>нее десятилетие значительно уменьшилось.</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5.  СРАВНИТЕЛЬНАЯ СТОИМОСТЬ АЛЬТЕРНАТИВНЫХ ФОРМ</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МЕЖДУНАРОДНОГО ФИНАНСИРОВАНИЯ ФИРМЫ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выборе метода финансирования сначала определяют стои</w:t>
      </w:r>
      <w:r w:rsidRPr="00C17991">
        <w:rPr>
          <w:rFonts w:ascii="Times New Roman" w:eastAsia="Times New Roman" w:hAnsi="Times New Roman" w:cs="Times New Roman"/>
          <w:color w:val="000000"/>
          <w:sz w:val="27"/>
          <w:szCs w:val="27"/>
          <w:lang w:eastAsia="ru-RU"/>
        </w:rPr>
        <w:softHyphen/>
        <w:t>мость каждой из альтернатив в первоначальной валютной дено</w:t>
      </w:r>
      <w:r w:rsidRPr="00C17991">
        <w:rPr>
          <w:rFonts w:ascii="Times New Roman" w:eastAsia="Times New Roman" w:hAnsi="Times New Roman" w:cs="Times New Roman"/>
          <w:color w:val="000000"/>
          <w:sz w:val="27"/>
          <w:szCs w:val="27"/>
          <w:lang w:eastAsia="ru-RU"/>
        </w:rPr>
        <w:softHyphen/>
        <w:t>минации. При этом важна не номинальная (котировочная), а эф</w:t>
      </w:r>
      <w:r w:rsidRPr="00C17991">
        <w:rPr>
          <w:rFonts w:ascii="Times New Roman" w:eastAsia="Times New Roman" w:hAnsi="Times New Roman" w:cs="Times New Roman"/>
          <w:color w:val="000000"/>
          <w:sz w:val="27"/>
          <w:szCs w:val="27"/>
          <w:lang w:eastAsia="ru-RU"/>
        </w:rPr>
        <w:softHyphen/>
        <w:t>фективная (действительная) процентная ставка. Для этого вели</w:t>
      </w:r>
      <w:r w:rsidRPr="00C17991">
        <w:rPr>
          <w:rFonts w:ascii="Times New Roman" w:eastAsia="Times New Roman" w:hAnsi="Times New Roman" w:cs="Times New Roman"/>
          <w:color w:val="000000"/>
          <w:sz w:val="27"/>
          <w:szCs w:val="27"/>
          <w:lang w:eastAsia="ru-RU"/>
        </w:rPr>
        <w:softHyphen/>
        <w:t>чину первой корректируют в зависимости от того, какой тип ставки используется (простой, сложный процент или дисконтный базис). После этого вносятся коррекции на использование компенсаци</w:t>
      </w:r>
      <w:r w:rsidRPr="00C17991">
        <w:rPr>
          <w:rFonts w:ascii="Times New Roman" w:eastAsia="Times New Roman" w:hAnsi="Times New Roman" w:cs="Times New Roman"/>
          <w:color w:val="000000"/>
          <w:sz w:val="27"/>
          <w:szCs w:val="27"/>
          <w:lang w:eastAsia="ru-RU"/>
        </w:rPr>
        <w:softHyphen/>
        <w:t>онных требований. Понятно, например, что эффективная про</w:t>
      </w:r>
      <w:r w:rsidRPr="00C17991">
        <w:rPr>
          <w:rFonts w:ascii="Times New Roman" w:eastAsia="Times New Roman" w:hAnsi="Times New Roman" w:cs="Times New Roman"/>
          <w:color w:val="000000"/>
          <w:sz w:val="27"/>
          <w:szCs w:val="27"/>
          <w:lang w:eastAsia="ru-RU"/>
        </w:rPr>
        <w:softHyphen/>
        <w:t>центная ставка по кредиту с котировочной ставкой на базе про</w:t>
      </w:r>
      <w:r w:rsidRPr="00C17991">
        <w:rPr>
          <w:rFonts w:ascii="Times New Roman" w:eastAsia="Times New Roman" w:hAnsi="Times New Roman" w:cs="Times New Roman"/>
          <w:color w:val="000000"/>
          <w:sz w:val="27"/>
          <w:szCs w:val="27"/>
          <w:lang w:eastAsia="ru-RU"/>
        </w:rPr>
        <w:softHyphen/>
        <w:t>стого процента и в отсутствие отчислений компенсационных ба</w:t>
      </w:r>
      <w:r w:rsidRPr="00C17991">
        <w:rPr>
          <w:rFonts w:ascii="Times New Roman" w:eastAsia="Times New Roman" w:hAnsi="Times New Roman" w:cs="Times New Roman"/>
          <w:color w:val="000000"/>
          <w:sz w:val="27"/>
          <w:szCs w:val="27"/>
          <w:lang w:eastAsia="ru-RU"/>
        </w:rPr>
        <w:softHyphen/>
        <w:t>лансов будет ниже, чем эффективная ставка по кредиту с такой же котировочной ставкой, но на дисконтном базисе и без отчис</w:t>
      </w:r>
      <w:r w:rsidRPr="00C17991">
        <w:rPr>
          <w:rFonts w:ascii="Times New Roman" w:eastAsia="Times New Roman" w:hAnsi="Times New Roman" w:cs="Times New Roman"/>
          <w:color w:val="000000"/>
          <w:sz w:val="27"/>
          <w:szCs w:val="27"/>
          <w:lang w:eastAsia="ru-RU"/>
        </w:rPr>
        <w:softHyphen/>
        <w:t>лений компенсационных балансов.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Наконец в стоимость кредита в первоначальной валютной дено</w:t>
      </w:r>
      <w:r w:rsidRPr="00C17991">
        <w:rPr>
          <w:rFonts w:ascii="Times New Roman" w:eastAsia="Times New Roman" w:hAnsi="Times New Roman" w:cs="Times New Roman"/>
          <w:color w:val="000000"/>
          <w:sz w:val="27"/>
          <w:szCs w:val="27"/>
          <w:lang w:eastAsia="ru-RU"/>
        </w:rPr>
        <w:softHyphen/>
        <w:t>минации должна быть включена величина комиссионных начис</w:t>
      </w:r>
      <w:r w:rsidRPr="00C17991">
        <w:rPr>
          <w:rFonts w:ascii="Times New Roman" w:eastAsia="Times New Roman" w:hAnsi="Times New Roman" w:cs="Times New Roman"/>
          <w:color w:val="000000"/>
          <w:sz w:val="27"/>
          <w:szCs w:val="27"/>
          <w:lang w:eastAsia="ru-RU"/>
        </w:rPr>
        <w:softHyphen/>
        <w:t>лений и других косвенных расходов, которые заемщик несет в связи с осуществлением того или иного типа международного краткосрочного финансирования.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Далее применяют международный эффект Фишера для каль</w:t>
      </w:r>
      <w:r w:rsidRPr="00C17991">
        <w:rPr>
          <w:rFonts w:ascii="Times New Roman" w:eastAsia="Times New Roman" w:hAnsi="Times New Roman" w:cs="Times New Roman"/>
          <w:color w:val="000000"/>
          <w:sz w:val="27"/>
          <w:szCs w:val="27"/>
          <w:lang w:eastAsia="ru-RU"/>
        </w:rPr>
        <w:softHyphen/>
        <w:t>кулирования наименее дорогостоящего источника фундирования с пересчетом в единую валюту (чаще всего в отечественную - для заемщика). При этом стоимость финансирования определяется для каждого из ряда ожидаемых уровней валютного курса. Соот</w:t>
      </w:r>
      <w:r w:rsidRPr="00C17991">
        <w:rPr>
          <w:rFonts w:ascii="Times New Roman" w:eastAsia="Times New Roman" w:hAnsi="Times New Roman" w:cs="Times New Roman"/>
          <w:color w:val="000000"/>
          <w:sz w:val="27"/>
          <w:szCs w:val="27"/>
          <w:lang w:eastAsia="ru-RU"/>
        </w:rPr>
        <w:softHyphen/>
        <w:t>ветственно, на следующем шаге анализа сравнительной стоимос</w:t>
      </w:r>
      <w:r w:rsidRPr="00C17991">
        <w:rPr>
          <w:rFonts w:ascii="Times New Roman" w:eastAsia="Times New Roman" w:hAnsi="Times New Roman" w:cs="Times New Roman"/>
          <w:color w:val="000000"/>
          <w:sz w:val="27"/>
          <w:szCs w:val="27"/>
          <w:lang w:eastAsia="ru-RU"/>
        </w:rPr>
        <w:softHyphen/>
        <w:t>ти международного финансирования исчисляют величину изме</w:t>
      </w:r>
      <w:r w:rsidRPr="00C17991">
        <w:rPr>
          <w:rFonts w:ascii="Times New Roman" w:eastAsia="Times New Roman" w:hAnsi="Times New Roman" w:cs="Times New Roman"/>
          <w:color w:val="000000"/>
          <w:sz w:val="27"/>
          <w:szCs w:val="27"/>
          <w:lang w:eastAsia="ru-RU"/>
        </w:rPr>
        <w:softHyphen/>
        <w:t>нения курса валюты, необходимую для того, чтобы сделать один тип финансирования более дорогим, чем другой. Затем сравнива</w:t>
      </w:r>
      <w:r w:rsidRPr="00C17991">
        <w:rPr>
          <w:rFonts w:ascii="Times New Roman" w:eastAsia="Times New Roman" w:hAnsi="Times New Roman" w:cs="Times New Roman"/>
          <w:color w:val="000000"/>
          <w:sz w:val="27"/>
          <w:szCs w:val="27"/>
          <w:lang w:eastAsia="ru-RU"/>
        </w:rPr>
        <w:softHyphen/>
        <w:t>ют прогноз изменений валютного курса с этой величиной (вели</w:t>
      </w:r>
      <w:r w:rsidRPr="00C17991">
        <w:rPr>
          <w:rFonts w:ascii="Times New Roman" w:eastAsia="Times New Roman" w:hAnsi="Times New Roman" w:cs="Times New Roman"/>
          <w:color w:val="000000"/>
          <w:sz w:val="27"/>
          <w:szCs w:val="27"/>
          <w:lang w:eastAsia="ru-RU"/>
        </w:rPr>
        <w:softHyphen/>
        <w:t>чинами).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Не беря в расчет налоги и форвардные контракты, оценить издержки по займу относительно просто. В этом случае стоимость займа в инвалюте, выраженная в отечественной валюте, будет равна процентным издержкам по кредиту минус ожидаемая валютная спот-премия (дисконт) при возврате кредита. Однако налоговые платежи являются важным фактором, воздействующим на эффек</w:t>
      </w:r>
      <w:r w:rsidRPr="00C17991">
        <w:rPr>
          <w:rFonts w:ascii="Times New Roman" w:eastAsia="Times New Roman" w:hAnsi="Times New Roman" w:cs="Times New Roman"/>
          <w:color w:val="000000"/>
          <w:sz w:val="27"/>
          <w:szCs w:val="27"/>
          <w:lang w:eastAsia="ru-RU"/>
        </w:rPr>
        <w:softHyphen/>
        <w:t>тивную стоимость финансирования. Наличие или отсутствие раз</w:t>
      </w:r>
      <w:r w:rsidRPr="00C17991">
        <w:rPr>
          <w:rFonts w:ascii="Times New Roman" w:eastAsia="Times New Roman" w:hAnsi="Times New Roman" w:cs="Times New Roman"/>
          <w:color w:val="000000"/>
          <w:sz w:val="27"/>
          <w:szCs w:val="27"/>
          <w:lang w:eastAsia="ru-RU"/>
        </w:rPr>
        <w:softHyphen/>
        <w:t>витого рынка форвардных контрактов по валюте, в которой пред</w:t>
      </w:r>
      <w:r w:rsidRPr="00C17991">
        <w:rPr>
          <w:rFonts w:ascii="Times New Roman" w:eastAsia="Times New Roman" w:hAnsi="Times New Roman" w:cs="Times New Roman"/>
          <w:color w:val="000000"/>
          <w:sz w:val="27"/>
          <w:szCs w:val="27"/>
          <w:lang w:eastAsia="ru-RU"/>
        </w:rPr>
        <w:softHyphen/>
        <w:t>полагается получить фонды, также оказывает существенное влия</w:t>
      </w:r>
      <w:r w:rsidRPr="00C17991">
        <w:rPr>
          <w:rFonts w:ascii="Times New Roman" w:eastAsia="Times New Roman" w:hAnsi="Times New Roman" w:cs="Times New Roman"/>
          <w:color w:val="000000"/>
          <w:sz w:val="27"/>
          <w:szCs w:val="27"/>
          <w:lang w:eastAsia="ru-RU"/>
        </w:rPr>
        <w:softHyphen/>
        <w:t>ние на сравнительную стоимость различных источников между</w:t>
      </w:r>
      <w:r w:rsidRPr="00C17991">
        <w:rPr>
          <w:rFonts w:ascii="Times New Roman" w:eastAsia="Times New Roman" w:hAnsi="Times New Roman" w:cs="Times New Roman"/>
          <w:color w:val="000000"/>
          <w:sz w:val="27"/>
          <w:szCs w:val="27"/>
          <w:lang w:eastAsia="ru-RU"/>
        </w:rPr>
        <w:softHyphen/>
        <w:t>народного краткосрочного финансирования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РЕЗЮМЕ</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Итак, мы охарактеризовали различные формы международно</w:t>
      </w:r>
      <w:r w:rsidRPr="00C17991">
        <w:rPr>
          <w:rFonts w:ascii="Times New Roman" w:eastAsia="Times New Roman" w:hAnsi="Times New Roman" w:cs="Times New Roman"/>
          <w:color w:val="000000"/>
          <w:sz w:val="27"/>
          <w:szCs w:val="27"/>
          <w:lang w:eastAsia="ru-RU"/>
        </w:rPr>
        <w:softHyphen/>
        <w:t xml:space="preserve">го финансирования, которыми может располагать промышленно-торговая фирма, в том числе международное внутрифирменное заимствование, иностранное и </w:t>
      </w:r>
      <w:r w:rsidRPr="00C17991">
        <w:rPr>
          <w:rFonts w:ascii="Times New Roman" w:eastAsia="Times New Roman" w:hAnsi="Times New Roman" w:cs="Times New Roman"/>
          <w:color w:val="000000"/>
          <w:sz w:val="27"/>
          <w:szCs w:val="27"/>
          <w:lang w:eastAsia="ru-RU"/>
        </w:rPr>
        <w:lastRenderedPageBreak/>
        <w:t>евровалютное банковское или не</w:t>
      </w:r>
      <w:r w:rsidRPr="00C17991">
        <w:rPr>
          <w:rFonts w:ascii="Times New Roman" w:eastAsia="Times New Roman" w:hAnsi="Times New Roman" w:cs="Times New Roman"/>
          <w:color w:val="000000"/>
          <w:sz w:val="27"/>
          <w:szCs w:val="27"/>
          <w:lang w:eastAsia="ru-RU"/>
        </w:rPr>
        <w:softHyphen/>
        <w:t>банковское финансирование. Каждая из них имеет специальные характеристики (с точки зрения техники получения фондов, уровня процентных ставок, подверженности операции регулированию со стороны денежных властей различных стран и сопутствующих не</w:t>
      </w:r>
      <w:r w:rsidRPr="00C17991">
        <w:rPr>
          <w:rFonts w:ascii="Times New Roman" w:eastAsia="Times New Roman" w:hAnsi="Times New Roman" w:cs="Times New Roman"/>
          <w:color w:val="000000"/>
          <w:sz w:val="27"/>
          <w:szCs w:val="27"/>
          <w:lang w:eastAsia="ru-RU"/>
        </w:rPr>
        <w:softHyphen/>
        <w:t>процентных издержек), которые обусловливают их сравнитель</w:t>
      </w:r>
      <w:r w:rsidRPr="00C17991">
        <w:rPr>
          <w:rFonts w:ascii="Times New Roman" w:eastAsia="Times New Roman" w:hAnsi="Times New Roman" w:cs="Times New Roman"/>
          <w:color w:val="000000"/>
          <w:sz w:val="27"/>
          <w:szCs w:val="27"/>
          <w:lang w:eastAsia="ru-RU"/>
        </w:rPr>
        <w:softHyphen/>
        <w:t>ные преимущества и недостатки. Выяснение этих специальных характеристик, присущих различным формам международного краткосрочного финансирования фирмы, составляет основу для правильного выбора финансовыми менеджерами фирмы адек</w:t>
      </w:r>
      <w:r w:rsidRPr="00C17991">
        <w:rPr>
          <w:rFonts w:ascii="Times New Roman" w:eastAsia="Times New Roman" w:hAnsi="Times New Roman" w:cs="Times New Roman"/>
          <w:color w:val="000000"/>
          <w:sz w:val="27"/>
          <w:szCs w:val="27"/>
          <w:lang w:eastAsia="ru-RU"/>
        </w:rPr>
        <w:softHyphen/>
        <w:t>ватного инструмента заимствования (т.е. с минимальной посленалоговой скорректированной на риск стоимостью).</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целом на выбор фирмой метода международного кратко</w:t>
      </w:r>
      <w:r w:rsidRPr="00C17991">
        <w:rPr>
          <w:rFonts w:ascii="Times New Roman" w:eastAsia="Times New Roman" w:hAnsi="Times New Roman" w:cs="Times New Roman"/>
          <w:color w:val="000000"/>
          <w:sz w:val="27"/>
          <w:szCs w:val="27"/>
          <w:lang w:eastAsia="ru-RU"/>
        </w:rPr>
        <w:softHyphen/>
        <w:t>срочного финансирования (будет ли это внутрифирменный заем, банковский кредит или эмиссия коммерческих бумаг) воздейст</w:t>
      </w:r>
      <w:r w:rsidRPr="00C17991">
        <w:rPr>
          <w:rFonts w:ascii="Times New Roman" w:eastAsia="Times New Roman" w:hAnsi="Times New Roman" w:cs="Times New Roman"/>
          <w:color w:val="000000"/>
          <w:sz w:val="27"/>
          <w:szCs w:val="27"/>
          <w:lang w:eastAsia="ru-RU"/>
        </w:rPr>
        <w:softHyphen/>
        <w:t>вуют такие факторы, как относительные процентные ставки, ожи</w:t>
      </w:r>
      <w:r w:rsidRPr="00C17991">
        <w:rPr>
          <w:rFonts w:ascii="Times New Roman" w:eastAsia="Times New Roman" w:hAnsi="Times New Roman" w:cs="Times New Roman"/>
          <w:color w:val="000000"/>
          <w:sz w:val="27"/>
          <w:szCs w:val="27"/>
          <w:lang w:eastAsia="ru-RU"/>
        </w:rPr>
        <w:softHyphen/>
        <w:t>даемые изменения валютных курсов, ставки налогов и доступ</w:t>
      </w:r>
      <w:r w:rsidRPr="00C17991">
        <w:rPr>
          <w:rFonts w:ascii="Times New Roman" w:eastAsia="Times New Roman" w:hAnsi="Times New Roman" w:cs="Times New Roman"/>
          <w:color w:val="000000"/>
          <w:sz w:val="27"/>
          <w:szCs w:val="27"/>
          <w:lang w:eastAsia="ru-RU"/>
        </w:rPr>
        <w:softHyphen/>
        <w:t>ность форвардных контрактов по соответствующей валюте. Так, если для валюты, в которой фирма планирует деноминировать международное финансирование, существует рынок форвардных контрактов, то целью фирмы при осуществлении операции будет минимизация покрытых посленалоговых процентных выплат. В отсутствие рынка таких форвардных контрактов фирмы будут либо минимизировать ожидаемые издержки, либо выбирать меж</w:t>
      </w:r>
      <w:r w:rsidRPr="00C17991">
        <w:rPr>
          <w:rFonts w:ascii="Times New Roman" w:eastAsia="Times New Roman" w:hAnsi="Times New Roman" w:cs="Times New Roman"/>
          <w:color w:val="000000"/>
          <w:sz w:val="27"/>
          <w:szCs w:val="27"/>
          <w:lang w:eastAsia="ru-RU"/>
        </w:rPr>
        <w:softHyphen/>
        <w:t>ду ожидаемым снижением издержек и валютно-курсовым риском.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КОНТРОЛЬНЫЕ ВОПРОСЫ И ЗАДАНИЯ</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1)</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Опишите важнейшие схемы внутрифирменного международ</w:t>
      </w:r>
      <w:r w:rsidRPr="00C17991">
        <w:rPr>
          <w:rFonts w:ascii="Times New Roman" w:eastAsia="Times New Roman" w:hAnsi="Times New Roman" w:cs="Times New Roman"/>
          <w:color w:val="000000"/>
          <w:sz w:val="27"/>
          <w:szCs w:val="27"/>
          <w:lang w:eastAsia="ru-RU"/>
        </w:rPr>
        <w:softHyphen/>
        <w:t>ного финансирования. Охарактеризуйте их сравнительные пре</w:t>
      </w:r>
      <w:r w:rsidRPr="00C17991">
        <w:rPr>
          <w:rFonts w:ascii="Times New Roman" w:eastAsia="Times New Roman" w:hAnsi="Times New Roman" w:cs="Times New Roman"/>
          <w:color w:val="000000"/>
          <w:sz w:val="27"/>
          <w:szCs w:val="27"/>
          <w:lang w:eastAsia="ru-RU"/>
        </w:rPr>
        <w:softHyphen/>
        <w:t>имущества и недостатки.</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2)</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Охарактеризуйте сходства и различия трех базовых типов ино</w:t>
      </w:r>
      <w:r w:rsidRPr="00C17991">
        <w:rPr>
          <w:rFonts w:ascii="Times New Roman" w:eastAsia="Times New Roman" w:hAnsi="Times New Roman" w:cs="Times New Roman"/>
          <w:color w:val="000000"/>
          <w:sz w:val="27"/>
          <w:szCs w:val="27"/>
          <w:lang w:eastAsia="ru-RU"/>
        </w:rPr>
        <w:softHyphen/>
        <w:t>странных банковских займов, имеющихся в распоряжении промышленно-торговой фирмы.</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3)</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Назовите преимущества и недостатки краткосрочного меж</w:t>
      </w:r>
      <w:r w:rsidRPr="00C17991">
        <w:rPr>
          <w:rFonts w:ascii="Times New Roman" w:eastAsia="Times New Roman" w:hAnsi="Times New Roman" w:cs="Times New Roman"/>
          <w:color w:val="000000"/>
          <w:sz w:val="27"/>
          <w:szCs w:val="27"/>
          <w:lang w:eastAsia="ru-RU"/>
        </w:rPr>
        <w:softHyphen/>
        <w:t>дународного финансирования с помощью коммерческих бумаг по сравнению с банковскими займами и внутрифирменным фи</w:t>
      </w:r>
      <w:r w:rsidRPr="00C17991">
        <w:rPr>
          <w:rFonts w:ascii="Times New Roman" w:eastAsia="Times New Roman" w:hAnsi="Times New Roman" w:cs="Times New Roman"/>
          <w:color w:val="000000"/>
          <w:sz w:val="27"/>
          <w:szCs w:val="27"/>
          <w:lang w:eastAsia="ru-RU"/>
        </w:rPr>
        <w:softHyphen/>
        <w:t>нансированием.</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4)</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Определите отличительные черты краткосрочного финанси</w:t>
      </w:r>
      <w:r w:rsidRPr="00C17991">
        <w:rPr>
          <w:rFonts w:ascii="Times New Roman" w:eastAsia="Times New Roman" w:hAnsi="Times New Roman" w:cs="Times New Roman"/>
          <w:color w:val="000000"/>
          <w:sz w:val="27"/>
          <w:szCs w:val="27"/>
          <w:lang w:eastAsia="ru-RU"/>
        </w:rPr>
        <w:softHyphen/>
        <w:t>рования через еврофинансовые рынки с использованием евро</w:t>
      </w:r>
      <w:r w:rsidRPr="00C17991">
        <w:rPr>
          <w:rFonts w:ascii="Times New Roman" w:eastAsia="Times New Roman" w:hAnsi="Times New Roman" w:cs="Times New Roman"/>
          <w:color w:val="000000"/>
          <w:sz w:val="27"/>
          <w:szCs w:val="27"/>
          <w:lang w:eastAsia="ru-RU"/>
        </w:rPr>
        <w:softHyphen/>
        <w:t>нот и еврокоммерческих бумаг.</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5)</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Компания могла бы получить банковский заем сроком на 1 год в 100 000 дол. под 10% с оплатой в единой сумме в срок пога</w:t>
      </w:r>
      <w:r w:rsidRPr="00C17991">
        <w:rPr>
          <w:rFonts w:ascii="Times New Roman" w:eastAsia="Times New Roman" w:hAnsi="Times New Roman" w:cs="Times New Roman"/>
          <w:color w:val="000000"/>
          <w:sz w:val="27"/>
          <w:szCs w:val="27"/>
          <w:lang w:eastAsia="ru-RU"/>
        </w:rPr>
        <w:softHyphen/>
        <w:t>шения.</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Исчислите эффективную процентную ставку для случая, если банк потребует от фирмы поддерживать 20% от суммы кре</w:t>
      </w:r>
      <w:r w:rsidRPr="00C17991">
        <w:rPr>
          <w:rFonts w:ascii="Times New Roman" w:eastAsia="Times New Roman" w:hAnsi="Times New Roman" w:cs="Times New Roman"/>
          <w:color w:val="000000"/>
          <w:sz w:val="27"/>
          <w:szCs w:val="27"/>
          <w:lang w:eastAsia="ru-RU"/>
        </w:rPr>
        <w:softHyphen/>
        <w:t>дита в виде компенсационного баланса на срочном депози</w:t>
      </w:r>
      <w:r w:rsidRPr="00C17991">
        <w:rPr>
          <w:rFonts w:ascii="Times New Roman" w:eastAsia="Times New Roman" w:hAnsi="Times New Roman" w:cs="Times New Roman"/>
          <w:color w:val="000000"/>
          <w:sz w:val="27"/>
          <w:szCs w:val="27"/>
          <w:lang w:eastAsia="ru-RU"/>
        </w:rPr>
        <w:softHyphen/>
        <w:t>те в банке под 7% годовых.</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Исчислите эффективную процентную ставку для случая, если бы заем предлагался на дисконтном базисе.</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в) Какую сумму денег фирма должна заимствовать при условии, что для получения требуемой суммы в 100 000 дол. заем предлагается на дисконтном базисе?</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Какую сумму денег фирма должна заимствовать, если со</w:t>
      </w:r>
      <w:r w:rsidRPr="00C17991">
        <w:rPr>
          <w:rFonts w:ascii="Times New Roman" w:eastAsia="Times New Roman" w:hAnsi="Times New Roman" w:cs="Times New Roman"/>
          <w:color w:val="000000"/>
          <w:sz w:val="27"/>
          <w:szCs w:val="27"/>
          <w:lang w:eastAsia="ru-RU"/>
        </w:rPr>
        <w:softHyphen/>
        <w:t>блюдается как условие (в), так и условие (а)?</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6)</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Финансовый директор российской компании пытается решить проблему финансирования импортной покупки на 100 000 дол. У него имеются две альтернативы:</w:t>
      </w:r>
    </w:p>
    <w:p w:rsidR="00C17991" w:rsidRPr="00C17991" w:rsidRDefault="00C17991" w:rsidP="00C17991">
      <w:pPr>
        <w:spacing w:after="0" w:line="240" w:lineRule="auto"/>
        <w:ind w:left="360"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заимствовать на 1 год доллары под 20% или</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первоначально получить кредит в рублях под 50%, а затем конвертировать их в необходимую сумму долларов для опла</w:t>
      </w:r>
      <w:r w:rsidRPr="00C17991">
        <w:rPr>
          <w:rFonts w:ascii="Times New Roman" w:eastAsia="Times New Roman" w:hAnsi="Times New Roman" w:cs="Times New Roman"/>
          <w:color w:val="000000"/>
          <w:sz w:val="27"/>
          <w:szCs w:val="27"/>
          <w:lang w:eastAsia="ru-RU"/>
        </w:rPr>
        <w:softHyphen/>
        <w:t>ты покупаемых товаров.</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Предположим, что курс продажи американской валюты в коммерческих банках города составляет 5000 руб. за 1 дол. на начало года. Тогда при каком курсе продажи доллара на конец года фирма могла бы быть индифферентной относительно того, что заимствовать, - доллары или рубли?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outlineLvl w:val="1"/>
        <w:rPr>
          <w:rFonts w:ascii="Times New Roman" w:eastAsia="Times New Roman" w:hAnsi="Times New Roman" w:cs="Times New Roman"/>
          <w:b/>
          <w:bCs/>
          <w:color w:val="000000"/>
          <w:sz w:val="26"/>
          <w:szCs w:val="26"/>
          <w:lang w:eastAsia="ru-RU"/>
        </w:rPr>
      </w:pPr>
      <w:bookmarkStart w:id="12" w:name="_Toc518786644"/>
      <w:r w:rsidRPr="00C17991">
        <w:rPr>
          <w:rFonts w:ascii="Times New Roman" w:eastAsia="Times New Roman" w:hAnsi="Times New Roman" w:cs="Times New Roman"/>
          <w:b/>
          <w:bCs/>
          <w:color w:val="000000"/>
          <w:sz w:val="26"/>
          <w:szCs w:val="26"/>
          <w:lang w:eastAsia="ru-RU"/>
        </w:rPr>
        <w:t>Глава 6. Международное долгосрочное финансирование</w:t>
      </w:r>
      <w:bookmarkEnd w:id="12"/>
    </w:p>
    <w:p w:rsidR="00C17991" w:rsidRPr="00C17991" w:rsidRDefault="00C17991" w:rsidP="00C17991">
      <w:pPr>
        <w:spacing w:after="0" w:line="240" w:lineRule="auto"/>
        <w:jc w:val="center"/>
        <w:outlineLvl w:val="1"/>
        <w:rPr>
          <w:rFonts w:ascii="Times New Roman" w:eastAsia="Times New Roman" w:hAnsi="Times New Roman" w:cs="Times New Roman"/>
          <w:b/>
          <w:bCs/>
          <w:color w:val="000000"/>
          <w:sz w:val="26"/>
          <w:szCs w:val="26"/>
          <w:lang w:eastAsia="ru-RU"/>
        </w:rPr>
      </w:pPr>
      <w:bookmarkStart w:id="13" w:name="_Toc518786645"/>
      <w:r w:rsidRPr="00C17991">
        <w:rPr>
          <w:rFonts w:ascii="Times New Roman" w:eastAsia="Times New Roman" w:hAnsi="Times New Roman" w:cs="Times New Roman"/>
          <w:b/>
          <w:bCs/>
          <w:color w:val="000000"/>
          <w:sz w:val="26"/>
          <w:szCs w:val="26"/>
          <w:lang w:eastAsia="ru-RU"/>
        </w:rPr>
        <w:t>промышленно-торговой фирмы</w:t>
      </w:r>
      <w:bookmarkEnd w:id="13"/>
    </w:p>
    <w:p w:rsidR="00C17991" w:rsidRPr="00C17991" w:rsidRDefault="00C17991" w:rsidP="00C17991">
      <w:pPr>
        <w:spacing w:after="0" w:line="240" w:lineRule="auto"/>
        <w:rPr>
          <w:rFonts w:ascii="Times New Roman" w:eastAsia="Times New Roman" w:hAnsi="Times New Roman" w:cs="Times New Roman"/>
          <w:color w:val="000000"/>
          <w:sz w:val="20"/>
          <w:szCs w:val="20"/>
          <w:lang w:eastAsia="ru-RU"/>
        </w:rPr>
      </w:pPr>
      <w:r w:rsidRPr="00C17991">
        <w:rPr>
          <w:rFonts w:ascii="Times New Roman" w:eastAsia="Times New Roman" w:hAnsi="Times New Roman" w:cs="Times New Roman"/>
          <w:color w:val="000000"/>
          <w:sz w:val="20"/>
          <w:szCs w:val="20"/>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ЦЕЛИ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Описать способы международного долгосрочного финанси</w:t>
      </w:r>
      <w:r w:rsidRPr="00C17991">
        <w:rPr>
          <w:rFonts w:ascii="Times New Roman" w:eastAsia="Times New Roman" w:hAnsi="Times New Roman" w:cs="Times New Roman"/>
          <w:color w:val="000000"/>
          <w:sz w:val="27"/>
          <w:szCs w:val="27"/>
          <w:lang w:eastAsia="ru-RU"/>
        </w:rPr>
        <w:softHyphen/>
        <w:t>рования фирмы за счет внешних источников и за счет собст</w:t>
      </w:r>
      <w:r w:rsidRPr="00C17991">
        <w:rPr>
          <w:rFonts w:ascii="Times New Roman" w:eastAsia="Times New Roman" w:hAnsi="Times New Roman" w:cs="Times New Roman"/>
          <w:color w:val="000000"/>
          <w:sz w:val="27"/>
          <w:szCs w:val="27"/>
          <w:lang w:eastAsia="ru-RU"/>
        </w:rPr>
        <w:softHyphen/>
        <w:t>венных средств (капитала).</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Объяснить, чем различаются внешние источники между</w:t>
      </w:r>
      <w:r w:rsidRPr="00C17991">
        <w:rPr>
          <w:rFonts w:ascii="Times New Roman" w:eastAsia="Times New Roman" w:hAnsi="Times New Roman" w:cs="Times New Roman"/>
          <w:color w:val="000000"/>
          <w:sz w:val="27"/>
          <w:szCs w:val="27"/>
          <w:lang w:eastAsia="ru-RU"/>
        </w:rPr>
        <w:softHyphen/>
        <w:t>народного долгосрочного финансирования промышленно-торговой фирмы.</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Описать связи между национальными, иностранными фи</w:t>
      </w:r>
      <w:r w:rsidRPr="00C17991">
        <w:rPr>
          <w:rFonts w:ascii="Times New Roman" w:eastAsia="Times New Roman" w:hAnsi="Times New Roman" w:cs="Times New Roman"/>
          <w:color w:val="000000"/>
          <w:sz w:val="27"/>
          <w:szCs w:val="27"/>
          <w:lang w:eastAsia="ru-RU"/>
        </w:rPr>
        <w:softHyphen/>
        <w:t>нансово-кредитными рынками и еврорынками капитала.</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Охарактеризовать важнейшие характеристики синдицирован</w:t>
      </w:r>
      <w:r w:rsidRPr="00C17991">
        <w:rPr>
          <w:rFonts w:ascii="Times New Roman" w:eastAsia="Times New Roman" w:hAnsi="Times New Roman" w:cs="Times New Roman"/>
          <w:color w:val="000000"/>
          <w:sz w:val="27"/>
          <w:szCs w:val="27"/>
          <w:lang w:eastAsia="ru-RU"/>
        </w:rPr>
        <w:softHyphen/>
        <w:t>ных евровалютных займов и еврооблигационного финанси</w:t>
      </w:r>
      <w:r w:rsidRPr="00C17991">
        <w:rPr>
          <w:rFonts w:ascii="Times New Roman" w:eastAsia="Times New Roman" w:hAnsi="Times New Roman" w:cs="Times New Roman"/>
          <w:color w:val="000000"/>
          <w:sz w:val="27"/>
          <w:szCs w:val="27"/>
          <w:lang w:eastAsia="ru-RU"/>
        </w:rPr>
        <w:softHyphen/>
        <w:t>рования с точки зрения промышленно-торговой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КЛЮЧЕВЫЕ ТЕРМИНЫ И КОНЦЕПЦИИ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Двухвалютные облигации                           Международные финансовые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Евробанк                                                        рынки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Евродоллары                                                 Публично эмитируемые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Еврооблигационный рынок                         облигации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Иностранные банковские                             Регуляторный арбитраж</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займы                                                             Финансовое дерегулирование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Иностранные облигационные                     Финансовые посредники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займы                                                             Частноразмещаемые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Иностранные эмиссии акций                       облигации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Лондонская межбанковская                         Эмиссия акций "янки"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ставка предложения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(Л И БОР)</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Международная фирма финансирует свои потребности в долго</w:t>
      </w:r>
      <w:r w:rsidRPr="00C17991">
        <w:rPr>
          <w:rFonts w:ascii="Times New Roman" w:eastAsia="Times New Roman" w:hAnsi="Times New Roman" w:cs="Times New Roman"/>
          <w:color w:val="000000"/>
          <w:sz w:val="27"/>
          <w:szCs w:val="27"/>
          <w:lang w:eastAsia="ru-RU"/>
        </w:rPr>
        <w:softHyphen/>
        <w:t>срочных финансовых средствах, используя несколько источников "длинных" денег. Во-первых, это - собственные средства (капи</w:t>
      </w:r>
      <w:r w:rsidRPr="00C17991">
        <w:rPr>
          <w:rFonts w:ascii="Times New Roman" w:eastAsia="Times New Roman" w:hAnsi="Times New Roman" w:cs="Times New Roman"/>
          <w:color w:val="000000"/>
          <w:sz w:val="27"/>
          <w:szCs w:val="27"/>
          <w:lang w:eastAsia="ru-RU"/>
        </w:rPr>
        <w:softHyphen/>
        <w:t>тал). Так, по сравнению с типичными банковскими учреждения</w:t>
      </w:r>
      <w:r w:rsidRPr="00C17991">
        <w:rPr>
          <w:rFonts w:ascii="Times New Roman" w:eastAsia="Times New Roman" w:hAnsi="Times New Roman" w:cs="Times New Roman"/>
          <w:color w:val="000000"/>
          <w:sz w:val="27"/>
          <w:szCs w:val="27"/>
          <w:lang w:eastAsia="ru-RU"/>
        </w:rPr>
        <w:softHyphen/>
        <w:t>ми, на балансе которых собственный капитал составляет около 10% к общим активам, промышленно-торговые фирмы весьма высоко капитализированы - их собственные средства охватыва</w:t>
      </w:r>
      <w:r w:rsidRPr="00C17991">
        <w:rPr>
          <w:rFonts w:ascii="Times New Roman" w:eastAsia="Times New Roman" w:hAnsi="Times New Roman" w:cs="Times New Roman"/>
          <w:color w:val="000000"/>
          <w:sz w:val="27"/>
          <w:szCs w:val="27"/>
          <w:lang w:eastAsia="ru-RU"/>
        </w:rPr>
        <w:softHyphen/>
        <w:t>ют около 50% пассивов. Именно поэтому для нефинансовых кор</w:t>
      </w:r>
      <w:r w:rsidRPr="00C17991">
        <w:rPr>
          <w:rFonts w:ascii="Times New Roman" w:eastAsia="Times New Roman" w:hAnsi="Times New Roman" w:cs="Times New Roman"/>
          <w:color w:val="000000"/>
          <w:sz w:val="27"/>
          <w:szCs w:val="27"/>
          <w:lang w:eastAsia="ru-RU"/>
        </w:rPr>
        <w:softHyphen/>
        <w:t>пораций капитал (и соответственно нераспределенная прибыль, амортизация основных средств) является существенным источни</w:t>
      </w:r>
      <w:r w:rsidRPr="00C17991">
        <w:rPr>
          <w:rFonts w:ascii="Times New Roman" w:eastAsia="Times New Roman" w:hAnsi="Times New Roman" w:cs="Times New Roman"/>
          <w:color w:val="000000"/>
          <w:sz w:val="27"/>
          <w:szCs w:val="27"/>
          <w:lang w:eastAsia="ru-RU"/>
        </w:rPr>
        <w:softHyphen/>
        <w:t>ком ресурсов по финансированию инвестиционных вложений.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того, фирмы используют внешние источники финансо</w:t>
      </w:r>
      <w:r w:rsidRPr="00C17991">
        <w:rPr>
          <w:rFonts w:ascii="Times New Roman" w:eastAsia="Times New Roman" w:hAnsi="Times New Roman" w:cs="Times New Roman"/>
          <w:color w:val="000000"/>
          <w:sz w:val="27"/>
          <w:szCs w:val="27"/>
          <w:lang w:eastAsia="ru-RU"/>
        </w:rPr>
        <w:softHyphen/>
        <w:t>вых средств, получая долгосрочные денежные ресурсы в виде бан</w:t>
      </w:r>
      <w:r w:rsidRPr="00C17991">
        <w:rPr>
          <w:rFonts w:ascii="Times New Roman" w:eastAsia="Times New Roman" w:hAnsi="Times New Roman" w:cs="Times New Roman"/>
          <w:color w:val="000000"/>
          <w:sz w:val="27"/>
          <w:szCs w:val="27"/>
          <w:lang w:eastAsia="ru-RU"/>
        </w:rPr>
        <w:softHyphen/>
        <w:t>ковских кредитов и выручки от размещения капитальных и дол</w:t>
      </w:r>
      <w:r w:rsidRPr="00C17991">
        <w:rPr>
          <w:rFonts w:ascii="Times New Roman" w:eastAsia="Times New Roman" w:hAnsi="Times New Roman" w:cs="Times New Roman"/>
          <w:color w:val="000000"/>
          <w:sz w:val="27"/>
          <w:szCs w:val="27"/>
          <w:lang w:eastAsia="ru-RU"/>
        </w:rPr>
        <w:softHyphen/>
        <w:t>говых ценных бумаг на финансовых рынках. Такое финансирова</w:t>
      </w:r>
      <w:r w:rsidRPr="00C17991">
        <w:rPr>
          <w:rFonts w:ascii="Times New Roman" w:eastAsia="Times New Roman" w:hAnsi="Times New Roman" w:cs="Times New Roman"/>
          <w:color w:val="000000"/>
          <w:sz w:val="27"/>
          <w:szCs w:val="27"/>
          <w:lang w:eastAsia="ru-RU"/>
        </w:rPr>
        <w:softHyphen/>
        <w:t>ние мобилизуется финансовыми менеджерами фирм, как и в слу</w:t>
      </w:r>
      <w:r w:rsidRPr="00C17991">
        <w:rPr>
          <w:rFonts w:ascii="Times New Roman" w:eastAsia="Times New Roman" w:hAnsi="Times New Roman" w:cs="Times New Roman"/>
          <w:color w:val="000000"/>
          <w:sz w:val="27"/>
          <w:szCs w:val="27"/>
          <w:lang w:eastAsia="ru-RU"/>
        </w:rPr>
        <w:softHyphen/>
        <w:t>чае краткосрочного международного финансирования, на ино</w:t>
      </w:r>
      <w:r w:rsidRPr="00C17991">
        <w:rPr>
          <w:rFonts w:ascii="Times New Roman" w:eastAsia="Times New Roman" w:hAnsi="Times New Roman" w:cs="Times New Roman"/>
          <w:color w:val="000000"/>
          <w:sz w:val="27"/>
          <w:szCs w:val="27"/>
          <w:lang w:eastAsia="ru-RU"/>
        </w:rPr>
        <w:softHyphen/>
        <w:t>странных фондовых и кредитных банковских рынках, а также на евровалютных (оффшорных) рынках.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данной главе мы рассмотрим вопросы, посвященные струк</w:t>
      </w:r>
      <w:r w:rsidRPr="00C17991">
        <w:rPr>
          <w:rFonts w:ascii="Times New Roman" w:eastAsia="Times New Roman" w:hAnsi="Times New Roman" w:cs="Times New Roman"/>
          <w:color w:val="000000"/>
          <w:sz w:val="27"/>
          <w:szCs w:val="27"/>
          <w:lang w:eastAsia="ru-RU"/>
        </w:rPr>
        <w:softHyphen/>
        <w:t>туре источников международного долгосрочного финансирования фирмы, способы иностранного долгосрочного финансирования, а также международное долгосрочное финансирование компании в форме синдицированных еврокредитов и еврооблигационных займов.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 СТРУКТУРА ИСТОЧНИКОВ МЕЖДУНАРОДНОГО ДОЛГОСРОЧНОГО ФИНАНСИРОВАНИЯ ФИРМЫ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Долгосрочное международное финансирование поступает промышленно-торговым фирмам из внутрифирменных источни</w:t>
      </w:r>
      <w:r w:rsidRPr="00C17991">
        <w:rPr>
          <w:rFonts w:ascii="Times New Roman" w:eastAsia="Times New Roman" w:hAnsi="Times New Roman" w:cs="Times New Roman"/>
          <w:color w:val="000000"/>
          <w:sz w:val="27"/>
          <w:szCs w:val="27"/>
          <w:lang w:eastAsia="ru-RU"/>
        </w:rPr>
        <w:softHyphen/>
        <w:t>ков (так называемое самофинансирование), а также из внешних (по отношению к фирме) источников. Охарактеризуем эти два агрегированных источника международного долгосрочного финан</w:t>
      </w:r>
      <w:r w:rsidRPr="00C17991">
        <w:rPr>
          <w:rFonts w:ascii="Times New Roman" w:eastAsia="Times New Roman" w:hAnsi="Times New Roman" w:cs="Times New Roman"/>
          <w:color w:val="000000"/>
          <w:sz w:val="27"/>
          <w:szCs w:val="27"/>
          <w:lang w:eastAsia="ru-RU"/>
        </w:rPr>
        <w:softHyphen/>
        <w:t>сирования промышленно-торговой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1.1. Внутренние источники финансирования фирмы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Фирма получает долгосрочные фонды из внутренних источни</w:t>
      </w:r>
      <w:r w:rsidRPr="00C17991">
        <w:rPr>
          <w:rFonts w:ascii="Times New Roman" w:eastAsia="Times New Roman" w:hAnsi="Times New Roman" w:cs="Times New Roman"/>
          <w:color w:val="000000"/>
          <w:sz w:val="27"/>
          <w:szCs w:val="27"/>
          <w:lang w:eastAsia="ru-RU"/>
        </w:rPr>
        <w:softHyphen/>
        <w:t>ков. К последним главным образом относятся нераспределенная прибыль и накопленная амортизация. Такой тип финансирования называется самофинансированием, так как источником де</w:t>
      </w:r>
      <w:r w:rsidRPr="00C17991">
        <w:rPr>
          <w:rFonts w:ascii="Times New Roman" w:eastAsia="Times New Roman" w:hAnsi="Times New Roman" w:cs="Times New Roman"/>
          <w:color w:val="000000"/>
          <w:sz w:val="27"/>
          <w:szCs w:val="27"/>
          <w:lang w:eastAsia="ru-RU"/>
        </w:rPr>
        <w:softHyphen/>
        <w:t>нежных ресурсов служат финансовые нетто-поступления, генери</w:t>
      </w:r>
      <w:r w:rsidRPr="00C17991">
        <w:rPr>
          <w:rFonts w:ascii="Times New Roman" w:eastAsia="Times New Roman" w:hAnsi="Times New Roman" w:cs="Times New Roman"/>
          <w:color w:val="000000"/>
          <w:sz w:val="27"/>
          <w:szCs w:val="27"/>
          <w:lang w:eastAsia="ru-RU"/>
        </w:rPr>
        <w:softHyphen/>
        <w:t>рованные деловыми операциями самой фирмы, т.е. ее денежные потоки за определенный период за вычетом ее операционных рас</w:t>
      </w:r>
      <w:r w:rsidRPr="00C17991">
        <w:rPr>
          <w:rFonts w:ascii="Times New Roman" w:eastAsia="Times New Roman" w:hAnsi="Times New Roman" w:cs="Times New Roman"/>
          <w:color w:val="000000"/>
          <w:sz w:val="27"/>
          <w:szCs w:val="27"/>
          <w:lang w:eastAsia="ru-RU"/>
        </w:rPr>
        <w:softHyphen/>
        <w:t>ходов, процентных платежей на заимствованные финансовые ре</w:t>
      </w:r>
      <w:r w:rsidRPr="00C17991">
        <w:rPr>
          <w:rFonts w:ascii="Times New Roman" w:eastAsia="Times New Roman" w:hAnsi="Times New Roman" w:cs="Times New Roman"/>
          <w:color w:val="000000"/>
          <w:sz w:val="27"/>
          <w:szCs w:val="27"/>
          <w:lang w:eastAsia="ru-RU"/>
        </w:rPr>
        <w:softHyphen/>
        <w:t>сурсы, налогов, дивидендов и некоторых других денежных отто</w:t>
      </w:r>
      <w:r w:rsidRPr="00C17991">
        <w:rPr>
          <w:rFonts w:ascii="Times New Roman" w:eastAsia="Times New Roman" w:hAnsi="Times New Roman" w:cs="Times New Roman"/>
          <w:color w:val="000000"/>
          <w:sz w:val="27"/>
          <w:szCs w:val="27"/>
          <w:lang w:eastAsia="ru-RU"/>
        </w:rPr>
        <w:softHyphen/>
        <w:t xml:space="preserve">ков. Иначе </w:t>
      </w:r>
      <w:r w:rsidRPr="00C17991">
        <w:rPr>
          <w:rFonts w:ascii="Times New Roman" w:eastAsia="Times New Roman" w:hAnsi="Times New Roman" w:cs="Times New Roman"/>
          <w:color w:val="000000"/>
          <w:sz w:val="27"/>
          <w:szCs w:val="27"/>
          <w:lang w:eastAsia="ru-RU"/>
        </w:rPr>
        <w:lastRenderedPageBreak/>
        <w:t>говоря, внутренними источниками долгосрочных фон</w:t>
      </w:r>
      <w:r w:rsidRPr="00C17991">
        <w:rPr>
          <w:rFonts w:ascii="Times New Roman" w:eastAsia="Times New Roman" w:hAnsi="Times New Roman" w:cs="Times New Roman"/>
          <w:color w:val="000000"/>
          <w:sz w:val="27"/>
          <w:szCs w:val="27"/>
          <w:lang w:eastAsia="ru-RU"/>
        </w:rPr>
        <w:softHyphen/>
        <w:t>дов для фирмы (источником ее самофинансирования) являются накопленные нетто-денежные потоки</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net</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cash</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flow</w:t>
      </w:r>
      <w:r w:rsidRPr="00C17991">
        <w:rPr>
          <w:rFonts w:ascii="Times New Roman" w:eastAsia="Times New Roman" w:hAnsi="Times New Roman" w:cs="Times New Roman"/>
          <w:color w:val="000000"/>
          <w:sz w:val="27"/>
          <w:szCs w:val="27"/>
          <w:lang w:eastAsia="ru-RU"/>
        </w:rPr>
        <w:t>), генериро</w:t>
      </w:r>
      <w:r w:rsidRPr="00C17991">
        <w:rPr>
          <w:rFonts w:ascii="Times New Roman" w:eastAsia="Times New Roman" w:hAnsi="Times New Roman" w:cs="Times New Roman"/>
          <w:color w:val="000000"/>
          <w:sz w:val="27"/>
          <w:szCs w:val="27"/>
          <w:lang w:eastAsia="ru-RU"/>
        </w:rPr>
        <w:softHyphen/>
        <w:t>ванные ее международными сделками.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величину прибыли мы можем формализовать следующим образом: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center"/>
        <w:rPr>
          <w:rFonts w:ascii="Times New Roman" w:eastAsia="Times New Roman" w:hAnsi="Times New Roman" w:cs="Times New Roman"/>
          <w:color w:val="000000"/>
          <w:sz w:val="27"/>
          <w:szCs w:val="27"/>
          <w:lang w:val="en-US" w:eastAsia="ru-RU"/>
        </w:rPr>
      </w:pPr>
      <w:r w:rsidRPr="00C17991">
        <w:rPr>
          <w:rFonts w:ascii="Times New Roman" w:eastAsia="Times New Roman" w:hAnsi="Times New Roman" w:cs="Times New Roman"/>
          <w:i/>
          <w:iCs/>
          <w:color w:val="000000"/>
          <w:sz w:val="27"/>
          <w:szCs w:val="27"/>
          <w:lang w:val="en-US" w:eastAsia="ru-RU"/>
        </w:rPr>
        <w:t>NP</w:t>
      </w:r>
      <w:r w:rsidRPr="00C17991">
        <w:rPr>
          <w:rFonts w:ascii="Times New Roman" w:eastAsia="Times New Roman" w:hAnsi="Times New Roman" w:cs="Times New Roman"/>
          <w:color w:val="000000"/>
          <w:sz w:val="27"/>
          <w:szCs w:val="27"/>
          <w:lang w:val="en-US" w:eastAsia="ru-RU"/>
        </w:rPr>
        <w:t> = </w:t>
      </w:r>
      <w:r w:rsidRPr="00C17991">
        <w:rPr>
          <w:rFonts w:ascii="Times New Roman" w:eastAsia="Times New Roman" w:hAnsi="Times New Roman" w:cs="Times New Roman"/>
          <w:i/>
          <w:iCs/>
          <w:color w:val="000000"/>
          <w:sz w:val="27"/>
          <w:szCs w:val="27"/>
          <w:lang w:val="en-US" w:eastAsia="ru-RU"/>
        </w:rPr>
        <w:t xml:space="preserve">TR - </w:t>
      </w:r>
      <w:r w:rsidRPr="00C17991">
        <w:rPr>
          <w:rFonts w:ascii="Times New Roman" w:eastAsia="Times New Roman" w:hAnsi="Times New Roman" w:cs="Times New Roman"/>
          <w:i/>
          <w:iCs/>
          <w:color w:val="000000"/>
          <w:sz w:val="27"/>
          <w:szCs w:val="27"/>
          <w:lang w:eastAsia="ru-RU"/>
        </w:rPr>
        <w:t>ОС</w:t>
      </w:r>
      <w:r w:rsidRPr="00C17991">
        <w:rPr>
          <w:rFonts w:ascii="Times New Roman" w:eastAsia="Times New Roman" w:hAnsi="Times New Roman" w:cs="Times New Roman"/>
          <w:i/>
          <w:iCs/>
          <w:color w:val="000000"/>
          <w:sz w:val="27"/>
          <w:szCs w:val="27"/>
          <w:lang w:val="en-US" w:eastAsia="ru-RU"/>
        </w:rPr>
        <w:t xml:space="preserve"> - IPmt - </w:t>
      </w:r>
      <w:r w:rsidRPr="00C17991">
        <w:rPr>
          <w:rFonts w:ascii="Times New Roman" w:eastAsia="Times New Roman" w:hAnsi="Times New Roman" w:cs="Times New Roman"/>
          <w:i/>
          <w:iCs/>
          <w:color w:val="000000"/>
          <w:sz w:val="27"/>
          <w:szCs w:val="27"/>
          <w:lang w:eastAsia="ru-RU"/>
        </w:rPr>
        <w:t>Т</w:t>
      </w:r>
      <w:r w:rsidRPr="00C17991">
        <w:rPr>
          <w:rFonts w:ascii="Times New Roman" w:eastAsia="Times New Roman" w:hAnsi="Times New Roman" w:cs="Times New Roman"/>
          <w:i/>
          <w:iCs/>
          <w:color w:val="000000"/>
          <w:sz w:val="27"/>
          <w:szCs w:val="27"/>
          <w:lang w:val="en-US" w:eastAsia="ru-RU"/>
        </w:rPr>
        <w:t xml:space="preserve"> ,</w:t>
      </w:r>
    </w:p>
    <w:p w:rsidR="00C17991" w:rsidRPr="00C17991" w:rsidRDefault="00C17991" w:rsidP="00C17991">
      <w:pPr>
        <w:spacing w:after="0" w:line="240" w:lineRule="auto"/>
        <w:ind w:firstLine="720"/>
        <w:jc w:val="center"/>
        <w:rPr>
          <w:rFonts w:ascii="Times New Roman" w:eastAsia="Times New Roman" w:hAnsi="Times New Roman" w:cs="Times New Roman"/>
          <w:color w:val="000000"/>
          <w:sz w:val="27"/>
          <w:szCs w:val="27"/>
          <w:lang w:val="en-US" w:eastAsia="ru-RU"/>
        </w:rPr>
      </w:pPr>
      <w:r w:rsidRPr="00C17991">
        <w:rPr>
          <w:rFonts w:ascii="Times New Roman" w:eastAsia="Times New Roman" w:hAnsi="Times New Roman" w:cs="Times New Roman"/>
          <w:color w:val="000000"/>
          <w:sz w:val="27"/>
          <w:szCs w:val="27"/>
          <w:lang w:val="en-US" w:eastAsia="ru-RU"/>
        </w:rPr>
        <w:t> </w:t>
      </w:r>
    </w:p>
    <w:p w:rsidR="00C17991" w:rsidRPr="00C17991" w:rsidRDefault="00C17991" w:rsidP="00C17991">
      <w:pPr>
        <w:spacing w:after="0" w:line="240" w:lineRule="auto"/>
        <w:ind w:left="709" w:hanging="709"/>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где </w:t>
      </w:r>
      <w:r w:rsidRPr="00C17991">
        <w:rPr>
          <w:rFonts w:ascii="Times New Roman" w:eastAsia="Times New Roman" w:hAnsi="Times New Roman" w:cs="Times New Roman"/>
          <w:i/>
          <w:iCs/>
          <w:color w:val="000000"/>
          <w:sz w:val="27"/>
          <w:szCs w:val="27"/>
          <w:lang w:val="en-US" w:eastAsia="ru-RU"/>
        </w:rPr>
        <w:t>NP</w:t>
      </w:r>
      <w:r w:rsidRPr="00C17991">
        <w:rPr>
          <w:rFonts w:ascii="Times New Roman" w:eastAsia="Times New Roman" w:hAnsi="Times New Roman" w:cs="Times New Roman"/>
          <w:i/>
          <w:iCs/>
          <w:color w:val="000000"/>
          <w:sz w:val="27"/>
          <w:szCs w:val="27"/>
          <w:lang w:eastAsia="ru-RU"/>
        </w:rPr>
        <w:t> -</w:t>
      </w:r>
      <w:r w:rsidRPr="00C17991">
        <w:rPr>
          <w:rFonts w:ascii="Times New Roman" w:eastAsia="Times New Roman" w:hAnsi="Times New Roman" w:cs="Times New Roman"/>
          <w:color w:val="000000"/>
          <w:sz w:val="27"/>
          <w:szCs w:val="27"/>
          <w:lang w:eastAsia="ru-RU"/>
        </w:rPr>
        <w:t> нетто-прибыль (за вычетом процентных платежей и налогов); </w:t>
      </w:r>
      <w:r w:rsidRPr="00C17991">
        <w:rPr>
          <w:rFonts w:ascii="Times New Roman" w:eastAsia="Times New Roman" w:hAnsi="Times New Roman" w:cs="Times New Roman"/>
          <w:i/>
          <w:iCs/>
          <w:color w:val="000000"/>
          <w:sz w:val="27"/>
          <w:szCs w:val="27"/>
          <w:lang w:val="en-US" w:eastAsia="ru-RU"/>
        </w:rPr>
        <w:t>TR</w:t>
      </w:r>
      <w:r w:rsidRPr="00C17991">
        <w:rPr>
          <w:rFonts w:ascii="Times New Roman" w:eastAsia="Times New Roman" w:hAnsi="Times New Roman" w:cs="Times New Roman"/>
          <w:i/>
          <w:iCs/>
          <w:color w:val="000000"/>
          <w:sz w:val="27"/>
          <w:szCs w:val="27"/>
          <w:lang w:eastAsia="ru-RU"/>
        </w:rPr>
        <w:t xml:space="preserve"> -</w:t>
      </w:r>
      <w:r w:rsidRPr="00C17991">
        <w:rPr>
          <w:rFonts w:ascii="Times New Roman" w:eastAsia="Times New Roman" w:hAnsi="Times New Roman" w:cs="Times New Roman"/>
          <w:color w:val="000000"/>
          <w:sz w:val="27"/>
          <w:szCs w:val="27"/>
          <w:lang w:eastAsia="ru-RU"/>
        </w:rPr>
        <w:t> общая денежная выручка от операций компа</w:t>
      </w:r>
      <w:r w:rsidRPr="00C17991">
        <w:rPr>
          <w:rFonts w:ascii="Times New Roman" w:eastAsia="Times New Roman" w:hAnsi="Times New Roman" w:cs="Times New Roman"/>
          <w:color w:val="000000"/>
          <w:sz w:val="27"/>
          <w:szCs w:val="27"/>
          <w:lang w:eastAsia="ru-RU"/>
        </w:rPr>
        <w:softHyphen/>
        <w:t>нии; </w:t>
      </w:r>
      <w:r w:rsidRPr="00C17991">
        <w:rPr>
          <w:rFonts w:ascii="Times New Roman" w:eastAsia="Times New Roman" w:hAnsi="Times New Roman" w:cs="Times New Roman"/>
          <w:i/>
          <w:iCs/>
          <w:color w:val="000000"/>
          <w:sz w:val="27"/>
          <w:szCs w:val="27"/>
          <w:lang w:eastAsia="ru-RU"/>
        </w:rPr>
        <w:t>ОС -</w:t>
      </w:r>
      <w:r w:rsidRPr="00C17991">
        <w:rPr>
          <w:rFonts w:ascii="Times New Roman" w:eastAsia="Times New Roman" w:hAnsi="Times New Roman" w:cs="Times New Roman"/>
          <w:color w:val="000000"/>
          <w:sz w:val="27"/>
          <w:szCs w:val="27"/>
          <w:lang w:eastAsia="ru-RU"/>
        </w:rPr>
        <w:t> операционные издержки; </w:t>
      </w:r>
      <w:r w:rsidRPr="00C17991">
        <w:rPr>
          <w:rFonts w:ascii="Times New Roman" w:eastAsia="Times New Roman" w:hAnsi="Times New Roman" w:cs="Times New Roman"/>
          <w:i/>
          <w:iCs/>
          <w:color w:val="000000"/>
          <w:sz w:val="27"/>
          <w:szCs w:val="27"/>
          <w:lang w:val="en-US" w:eastAsia="ru-RU"/>
        </w:rPr>
        <w:t>IPmt</w:t>
      </w:r>
      <w:r w:rsidRPr="00C17991">
        <w:rPr>
          <w:rFonts w:ascii="Times New Roman" w:eastAsia="Times New Roman" w:hAnsi="Times New Roman" w:cs="Times New Roman"/>
          <w:i/>
          <w:iCs/>
          <w:color w:val="000000"/>
          <w:sz w:val="27"/>
          <w:szCs w:val="27"/>
          <w:lang w:eastAsia="ru-RU"/>
        </w:rPr>
        <w:t xml:space="preserve"> -</w:t>
      </w:r>
      <w:r w:rsidRPr="00C17991">
        <w:rPr>
          <w:rFonts w:ascii="Times New Roman" w:eastAsia="Times New Roman" w:hAnsi="Times New Roman" w:cs="Times New Roman"/>
          <w:color w:val="000000"/>
          <w:sz w:val="27"/>
          <w:szCs w:val="27"/>
          <w:lang w:eastAsia="ru-RU"/>
        </w:rPr>
        <w:t> процентные пла</w:t>
      </w:r>
      <w:r w:rsidRPr="00C17991">
        <w:rPr>
          <w:rFonts w:ascii="Times New Roman" w:eastAsia="Times New Roman" w:hAnsi="Times New Roman" w:cs="Times New Roman"/>
          <w:color w:val="000000"/>
          <w:sz w:val="27"/>
          <w:szCs w:val="27"/>
          <w:lang w:eastAsia="ru-RU"/>
        </w:rPr>
        <w:softHyphen/>
        <w:t>тежи, </w:t>
      </w:r>
      <w:r w:rsidRPr="00C17991">
        <w:rPr>
          <w:rFonts w:ascii="Times New Roman" w:eastAsia="Times New Roman" w:hAnsi="Times New Roman" w:cs="Times New Roman"/>
          <w:i/>
          <w:iCs/>
          <w:color w:val="000000"/>
          <w:sz w:val="27"/>
          <w:szCs w:val="27"/>
          <w:lang w:eastAsia="ru-RU"/>
        </w:rPr>
        <w:t>Т -</w:t>
      </w:r>
      <w:r w:rsidRPr="00C17991">
        <w:rPr>
          <w:rFonts w:ascii="Times New Roman" w:eastAsia="Times New Roman" w:hAnsi="Times New Roman" w:cs="Times New Roman"/>
          <w:color w:val="000000"/>
          <w:sz w:val="27"/>
          <w:szCs w:val="27"/>
          <w:lang w:eastAsia="ru-RU"/>
        </w:rPr>
        <w:t> налоги.</w:t>
      </w:r>
    </w:p>
    <w:p w:rsidR="00C17991" w:rsidRPr="00C17991" w:rsidRDefault="00C17991" w:rsidP="00C17991">
      <w:pPr>
        <w:spacing w:after="0" w:line="240" w:lineRule="auto"/>
        <w:ind w:left="709" w:hanging="709"/>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Для того чтобы получить нетто-денежные поступления компа</w:t>
      </w:r>
      <w:r w:rsidRPr="00C17991">
        <w:rPr>
          <w:rFonts w:ascii="Times New Roman" w:eastAsia="Times New Roman" w:hAnsi="Times New Roman" w:cs="Times New Roman"/>
          <w:color w:val="000000"/>
          <w:sz w:val="27"/>
          <w:szCs w:val="27"/>
          <w:lang w:eastAsia="ru-RU"/>
        </w:rPr>
        <w:softHyphen/>
        <w:t>нии, мы должны из величины посленалоговой прибыли вычесть сумму денежных дивидендов, выплаченных акционерам фирмы, которые являются для нее денежными оттоками, так как умень</w:t>
      </w:r>
      <w:r w:rsidRPr="00C17991">
        <w:rPr>
          <w:rFonts w:ascii="Times New Roman" w:eastAsia="Times New Roman" w:hAnsi="Times New Roman" w:cs="Times New Roman"/>
          <w:color w:val="000000"/>
          <w:sz w:val="27"/>
          <w:szCs w:val="27"/>
          <w:lang w:eastAsia="ru-RU"/>
        </w:rPr>
        <w:softHyphen/>
        <w:t>шают сумму остатка на банковских текущих счетах. Затем необхо</w:t>
      </w:r>
      <w:r w:rsidRPr="00C17991">
        <w:rPr>
          <w:rFonts w:ascii="Times New Roman" w:eastAsia="Times New Roman" w:hAnsi="Times New Roman" w:cs="Times New Roman"/>
          <w:color w:val="000000"/>
          <w:sz w:val="27"/>
          <w:szCs w:val="27"/>
          <w:lang w:eastAsia="ru-RU"/>
        </w:rPr>
        <w:softHyphen/>
        <w:t>димо прибавить сумму амортизационных начислений, которые яв</w:t>
      </w:r>
      <w:r w:rsidRPr="00C17991">
        <w:rPr>
          <w:rFonts w:ascii="Times New Roman" w:eastAsia="Times New Roman" w:hAnsi="Times New Roman" w:cs="Times New Roman"/>
          <w:color w:val="000000"/>
          <w:sz w:val="27"/>
          <w:szCs w:val="27"/>
          <w:lang w:eastAsia="ru-RU"/>
        </w:rPr>
        <w:softHyphen/>
        <w:t>ляются денежными притоками для компании. Итоговая величина составит нетто-денежный поток компании за какой-либо период. Формализуем эти рассуждения следующим образом: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val="en-US" w:eastAsia="ru-RU"/>
        </w:rPr>
        <w:t>NCF</w:t>
      </w:r>
      <w:r w:rsidRPr="00C17991">
        <w:rPr>
          <w:rFonts w:ascii="Times New Roman" w:eastAsia="Times New Roman" w:hAnsi="Times New Roman" w:cs="Times New Roman"/>
          <w:i/>
          <w:iCs/>
          <w:color w:val="000000"/>
          <w:sz w:val="27"/>
          <w:szCs w:val="27"/>
          <w:lang w:eastAsia="ru-RU"/>
        </w:rPr>
        <w:t xml:space="preserve">= </w:t>
      </w:r>
      <w:r w:rsidRPr="00C17991">
        <w:rPr>
          <w:rFonts w:ascii="Times New Roman" w:eastAsia="Times New Roman" w:hAnsi="Times New Roman" w:cs="Times New Roman"/>
          <w:i/>
          <w:iCs/>
          <w:color w:val="000000"/>
          <w:sz w:val="27"/>
          <w:szCs w:val="27"/>
          <w:lang w:val="en-US" w:eastAsia="ru-RU"/>
        </w:rPr>
        <w:t>NP</w:t>
      </w:r>
      <w:r w:rsidRPr="00C17991">
        <w:rPr>
          <w:rFonts w:ascii="Times New Roman" w:eastAsia="Times New Roman" w:hAnsi="Times New Roman" w:cs="Times New Roman"/>
          <w:i/>
          <w:iCs/>
          <w:color w:val="000000"/>
          <w:sz w:val="27"/>
          <w:szCs w:val="27"/>
          <w:lang w:eastAsia="ru-RU"/>
        </w:rPr>
        <w:t xml:space="preserve">- </w:t>
      </w:r>
      <w:r w:rsidRPr="00C17991">
        <w:rPr>
          <w:rFonts w:ascii="Times New Roman" w:eastAsia="Times New Roman" w:hAnsi="Times New Roman" w:cs="Times New Roman"/>
          <w:i/>
          <w:iCs/>
          <w:color w:val="000000"/>
          <w:sz w:val="27"/>
          <w:szCs w:val="27"/>
          <w:lang w:val="en-US" w:eastAsia="ru-RU"/>
        </w:rPr>
        <w:t>DIV</w:t>
      </w:r>
      <w:r w:rsidRPr="00C17991">
        <w:rPr>
          <w:rFonts w:ascii="Times New Roman" w:eastAsia="Times New Roman" w:hAnsi="Times New Roman" w:cs="Times New Roman"/>
          <w:i/>
          <w:iCs/>
          <w:color w:val="000000"/>
          <w:sz w:val="27"/>
          <w:szCs w:val="27"/>
          <w:lang w:eastAsia="ru-RU"/>
        </w:rPr>
        <w:t xml:space="preserve">+ </w:t>
      </w:r>
      <w:r w:rsidRPr="00C17991">
        <w:rPr>
          <w:rFonts w:ascii="Times New Roman" w:eastAsia="Times New Roman" w:hAnsi="Times New Roman" w:cs="Times New Roman"/>
          <w:i/>
          <w:iCs/>
          <w:color w:val="000000"/>
          <w:sz w:val="27"/>
          <w:szCs w:val="27"/>
          <w:lang w:val="en-US" w:eastAsia="ru-RU"/>
        </w:rPr>
        <w:t>am</w:t>
      </w:r>
      <w:r w:rsidRPr="00C17991">
        <w:rPr>
          <w:rFonts w:ascii="Times New Roman" w:eastAsia="Times New Roman" w:hAnsi="Times New Roman" w:cs="Times New Roman"/>
          <w:i/>
          <w:iCs/>
          <w:color w:val="000000"/>
          <w:sz w:val="27"/>
          <w:szCs w:val="27"/>
          <w:lang w:eastAsia="ru-RU"/>
        </w:rPr>
        <w:t>,</w:t>
      </w:r>
    </w:p>
    <w:p w:rsidR="00C17991" w:rsidRPr="00C17991" w:rsidRDefault="00C17991" w:rsidP="00C17991">
      <w:pPr>
        <w:spacing w:after="0" w:line="240" w:lineRule="auto"/>
        <w:ind w:firstLine="720"/>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val="en-US" w:eastAsia="ru-RU"/>
        </w:rPr>
        <w:t> </w:t>
      </w:r>
    </w:p>
    <w:p w:rsidR="00C17991" w:rsidRPr="00C17991" w:rsidRDefault="00C17991" w:rsidP="00C17991">
      <w:pPr>
        <w:spacing w:after="0" w:line="240" w:lineRule="auto"/>
        <w:ind w:left="709" w:hanging="709"/>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где </w:t>
      </w:r>
      <w:r w:rsidRPr="00C17991">
        <w:rPr>
          <w:rFonts w:ascii="Times New Roman" w:eastAsia="Times New Roman" w:hAnsi="Times New Roman" w:cs="Times New Roman"/>
          <w:i/>
          <w:iCs/>
          <w:color w:val="000000"/>
          <w:sz w:val="27"/>
          <w:szCs w:val="27"/>
          <w:lang w:val="en-US" w:eastAsia="ru-RU"/>
        </w:rPr>
        <w:t>NCF</w:t>
      </w:r>
      <w:r w:rsidRPr="00C17991">
        <w:rPr>
          <w:rFonts w:ascii="Times New Roman" w:eastAsia="Times New Roman" w:hAnsi="Times New Roman" w:cs="Times New Roman"/>
          <w:i/>
          <w:iCs/>
          <w:color w:val="000000"/>
          <w:sz w:val="27"/>
          <w:szCs w:val="27"/>
          <w:lang w:eastAsia="ru-RU"/>
        </w:rPr>
        <w:t> -</w:t>
      </w:r>
      <w:r w:rsidRPr="00C17991">
        <w:rPr>
          <w:rFonts w:ascii="Times New Roman" w:eastAsia="Times New Roman" w:hAnsi="Times New Roman" w:cs="Times New Roman"/>
          <w:color w:val="000000"/>
          <w:sz w:val="27"/>
          <w:szCs w:val="27"/>
          <w:lang w:eastAsia="ru-RU"/>
        </w:rPr>
        <w:t> нетто-денежный поток фирмы; </w:t>
      </w:r>
      <w:r w:rsidRPr="00C17991">
        <w:rPr>
          <w:rFonts w:ascii="Times New Roman" w:eastAsia="Times New Roman" w:hAnsi="Times New Roman" w:cs="Times New Roman"/>
          <w:i/>
          <w:iCs/>
          <w:color w:val="000000"/>
          <w:sz w:val="27"/>
          <w:szCs w:val="27"/>
          <w:lang w:val="en-US" w:eastAsia="ru-RU"/>
        </w:rPr>
        <w:t>DIV</w:t>
      </w:r>
      <w:r w:rsidRPr="00C17991">
        <w:rPr>
          <w:rFonts w:ascii="Times New Roman" w:eastAsia="Times New Roman" w:hAnsi="Times New Roman" w:cs="Times New Roman"/>
          <w:i/>
          <w:iCs/>
          <w:color w:val="000000"/>
          <w:sz w:val="27"/>
          <w:szCs w:val="27"/>
          <w:lang w:eastAsia="ru-RU"/>
        </w:rPr>
        <w:t> -</w:t>
      </w:r>
      <w:r w:rsidRPr="00C17991">
        <w:rPr>
          <w:rFonts w:ascii="Times New Roman" w:eastAsia="Times New Roman" w:hAnsi="Times New Roman" w:cs="Times New Roman"/>
          <w:color w:val="000000"/>
          <w:sz w:val="27"/>
          <w:szCs w:val="27"/>
          <w:lang w:eastAsia="ru-RU"/>
        </w:rPr>
        <w:t> выплаченные дивиденды; </w:t>
      </w:r>
      <w:r w:rsidRPr="00C17991">
        <w:rPr>
          <w:rFonts w:ascii="Times New Roman" w:eastAsia="Times New Roman" w:hAnsi="Times New Roman" w:cs="Times New Roman"/>
          <w:i/>
          <w:iCs/>
          <w:color w:val="000000"/>
          <w:sz w:val="27"/>
          <w:szCs w:val="27"/>
          <w:lang w:val="en-US" w:eastAsia="ru-RU"/>
        </w:rPr>
        <w:t>am</w:t>
      </w:r>
      <w:r w:rsidRPr="00C17991">
        <w:rPr>
          <w:rFonts w:ascii="Times New Roman" w:eastAsia="Times New Roman" w:hAnsi="Times New Roman" w:cs="Times New Roman"/>
          <w:i/>
          <w:iCs/>
          <w:color w:val="000000"/>
          <w:sz w:val="27"/>
          <w:szCs w:val="27"/>
          <w:lang w:eastAsia="ru-RU"/>
        </w:rPr>
        <w:t xml:space="preserve"> -</w:t>
      </w:r>
      <w:r w:rsidRPr="00C17991">
        <w:rPr>
          <w:rFonts w:ascii="Times New Roman" w:eastAsia="Times New Roman" w:hAnsi="Times New Roman" w:cs="Times New Roman"/>
          <w:color w:val="000000"/>
          <w:sz w:val="27"/>
          <w:szCs w:val="27"/>
          <w:lang w:eastAsia="ru-RU"/>
        </w:rPr>
        <w:t> амортизационные отчисления.</w:t>
      </w:r>
    </w:p>
    <w:p w:rsidR="00C17991" w:rsidRPr="00C17991" w:rsidRDefault="00C17991" w:rsidP="00C17991">
      <w:pPr>
        <w:spacing w:after="0" w:line="240" w:lineRule="auto"/>
        <w:ind w:left="709" w:hanging="709"/>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Далее нетто-денежный приток фирмы за некоторый период фор</w:t>
      </w:r>
      <w:r w:rsidRPr="00C17991">
        <w:rPr>
          <w:rFonts w:ascii="Times New Roman" w:eastAsia="Times New Roman" w:hAnsi="Times New Roman" w:cs="Times New Roman"/>
          <w:color w:val="000000"/>
          <w:sz w:val="27"/>
          <w:szCs w:val="27"/>
          <w:lang w:eastAsia="ru-RU"/>
        </w:rPr>
        <w:softHyphen/>
        <w:t>мирует прирост нетто-стоимости (капитала) фирмы. Учитывая, что нормальная цель любой компании (и ее менеджмента) - уве</w:t>
      </w:r>
      <w:r w:rsidRPr="00C17991">
        <w:rPr>
          <w:rFonts w:ascii="Times New Roman" w:eastAsia="Times New Roman" w:hAnsi="Times New Roman" w:cs="Times New Roman"/>
          <w:color w:val="000000"/>
          <w:sz w:val="27"/>
          <w:szCs w:val="27"/>
          <w:lang w:eastAsia="ru-RU"/>
        </w:rPr>
        <w:softHyphen/>
        <w:t>личивать стоимость капитала акционеров (владельцев), можно подчеркнуть "сквозную" (для международных финансов) важность понятия "нетто-денежные поступления", к анализу которого мы будем неоднократно возвращаться в различных контекстах.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1.2. Внешние источники международного финансирования</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Внешнее финансирование для нефинансовой компании поступает из двух основных источников: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от инвесторов 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от кредиторов.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Рассмотрим последовательно эти два типа внешних источни</w:t>
      </w:r>
      <w:r w:rsidRPr="00C17991">
        <w:rPr>
          <w:rFonts w:ascii="Times New Roman" w:eastAsia="Times New Roman" w:hAnsi="Times New Roman" w:cs="Times New Roman"/>
          <w:color w:val="000000"/>
          <w:sz w:val="27"/>
          <w:szCs w:val="27"/>
          <w:lang w:eastAsia="ru-RU"/>
        </w:rPr>
        <w:softHyphen/>
        <w:t>ков международного финансирования промышленно-торговой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i/>
          <w:iCs/>
          <w:color w:val="000000"/>
          <w:sz w:val="27"/>
          <w:szCs w:val="27"/>
          <w:lang w:eastAsia="ru-RU"/>
        </w:rPr>
        <w:t>1.2.1. Инвесторское финансирование</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i/>
          <w:i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Инвесторы покупают ценные бумаги, публично эмитируемые фирмой и обращающиеся на финансовых рынках. Инвестицион</w:t>
      </w:r>
      <w:r w:rsidRPr="00C17991">
        <w:rPr>
          <w:rFonts w:ascii="Times New Roman" w:eastAsia="Times New Roman" w:hAnsi="Times New Roman" w:cs="Times New Roman"/>
          <w:color w:val="000000"/>
          <w:sz w:val="27"/>
          <w:szCs w:val="27"/>
          <w:lang w:eastAsia="ru-RU"/>
        </w:rPr>
        <w:softHyphen/>
        <w:t>ные долгосрочные (или бессрочные) ценные бумаги эмитируются в форме: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а) долга (преимущественно облигаций) или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капитала (акций).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Долговые ценные бумаги, которые фирма выпускает для аккуму</w:t>
      </w:r>
      <w:r w:rsidRPr="00C17991">
        <w:rPr>
          <w:rFonts w:ascii="Times New Roman" w:eastAsia="Times New Roman" w:hAnsi="Times New Roman" w:cs="Times New Roman"/>
          <w:color w:val="000000"/>
          <w:sz w:val="27"/>
          <w:szCs w:val="27"/>
          <w:lang w:eastAsia="ru-RU"/>
        </w:rPr>
        <w:softHyphen/>
        <w:t>лирования долгосрочных финансовых ресурсов, выпускаются в виде облигаций: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обеспеченных определенными активами компании или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не обеспеченных отдельными видами имущества. В первом случае это - так называемое финансирование, бази</w:t>
      </w:r>
      <w:r w:rsidRPr="00C17991">
        <w:rPr>
          <w:rFonts w:ascii="Times New Roman" w:eastAsia="Times New Roman" w:hAnsi="Times New Roman" w:cs="Times New Roman"/>
          <w:color w:val="000000"/>
          <w:sz w:val="27"/>
          <w:szCs w:val="27"/>
          <w:lang w:eastAsia="ru-RU"/>
        </w:rPr>
        <w:softHyphen/>
        <w:t>рованное на активах. Во втором случае необеспеченные облига</w:t>
      </w:r>
      <w:r w:rsidRPr="00C17991">
        <w:rPr>
          <w:rFonts w:ascii="Times New Roman" w:eastAsia="Times New Roman" w:hAnsi="Times New Roman" w:cs="Times New Roman"/>
          <w:color w:val="000000"/>
          <w:sz w:val="27"/>
          <w:szCs w:val="27"/>
          <w:lang w:eastAsia="ru-RU"/>
        </w:rPr>
        <w:softHyphen/>
        <w:t>ции полностью поддерживаются лишь доверием к финансовому состоянию фирмы и гарантируются всем ее имуществом.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того, облигации подразделяются по уровню субординированности. Так, корпорации могут выпустить субординированные долговые обязательства, т.е. облигации с более низким статусом по сравнению с другими (более приоритетными) долговыми обя</w:t>
      </w:r>
      <w:r w:rsidRPr="00C17991">
        <w:rPr>
          <w:rFonts w:ascii="Times New Roman" w:eastAsia="Times New Roman" w:hAnsi="Times New Roman" w:cs="Times New Roman"/>
          <w:color w:val="000000"/>
          <w:sz w:val="27"/>
          <w:szCs w:val="27"/>
          <w:lang w:eastAsia="ru-RU"/>
        </w:rPr>
        <w:softHyphen/>
        <w:t>зательствами эмитента. Подобные ценные бумаги при банкротст</w:t>
      </w:r>
      <w:r w:rsidRPr="00C17991">
        <w:rPr>
          <w:rFonts w:ascii="Times New Roman" w:eastAsia="Times New Roman" w:hAnsi="Times New Roman" w:cs="Times New Roman"/>
          <w:color w:val="000000"/>
          <w:sz w:val="27"/>
          <w:szCs w:val="27"/>
          <w:lang w:eastAsia="ru-RU"/>
        </w:rPr>
        <w:softHyphen/>
        <w:t>ве эмитента оплачиваются во вторую очередь, имеют повышен</w:t>
      </w:r>
      <w:r w:rsidRPr="00C17991">
        <w:rPr>
          <w:rFonts w:ascii="Times New Roman" w:eastAsia="Times New Roman" w:hAnsi="Times New Roman" w:cs="Times New Roman"/>
          <w:color w:val="000000"/>
          <w:sz w:val="27"/>
          <w:szCs w:val="27"/>
          <w:lang w:eastAsia="ru-RU"/>
        </w:rPr>
        <w:softHyphen/>
        <w:t>ный риск и соответственно более высокую доходность. "Приори</w:t>
      </w:r>
      <w:r w:rsidRPr="00C17991">
        <w:rPr>
          <w:rFonts w:ascii="Times New Roman" w:eastAsia="Times New Roman" w:hAnsi="Times New Roman" w:cs="Times New Roman"/>
          <w:color w:val="000000"/>
          <w:sz w:val="27"/>
          <w:szCs w:val="27"/>
          <w:lang w:eastAsia="ru-RU"/>
        </w:rPr>
        <w:softHyphen/>
        <w:t>тетные" облигации имеют более высокий рейтинговый статус, от</w:t>
      </w:r>
      <w:r w:rsidRPr="00C17991">
        <w:rPr>
          <w:rFonts w:ascii="Times New Roman" w:eastAsia="Times New Roman" w:hAnsi="Times New Roman" w:cs="Times New Roman"/>
          <w:color w:val="000000"/>
          <w:sz w:val="27"/>
          <w:szCs w:val="27"/>
          <w:lang w:eastAsia="ru-RU"/>
        </w:rPr>
        <w:softHyphen/>
        <w:t>носясь к бумагам инвестиционного уровня</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Investment</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Grade</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Se</w:t>
      </w:r>
      <w:r w:rsidRPr="00C17991">
        <w:rPr>
          <w:rFonts w:ascii="Times New Roman" w:eastAsia="Times New Roman" w:hAnsi="Times New Roman" w:cs="Times New Roman"/>
          <w:color w:val="000000"/>
          <w:sz w:val="27"/>
          <w:szCs w:val="27"/>
          <w:lang w:eastAsia="ru-RU"/>
        </w:rPr>
        <w:softHyphen/>
      </w:r>
      <w:r w:rsidRPr="00C17991">
        <w:rPr>
          <w:rFonts w:ascii="Times New Roman" w:eastAsia="Times New Roman" w:hAnsi="Times New Roman" w:cs="Times New Roman"/>
          <w:color w:val="000000"/>
          <w:sz w:val="27"/>
          <w:szCs w:val="27"/>
          <w:lang w:val="en-US" w:eastAsia="ru-RU"/>
        </w:rPr>
        <w:t>curities</w:t>
      </w:r>
      <w:r w:rsidRPr="00C17991">
        <w:rPr>
          <w:rFonts w:ascii="Times New Roman" w:eastAsia="Times New Roman" w:hAnsi="Times New Roman" w:cs="Times New Roman"/>
          <w:color w:val="000000"/>
          <w:sz w:val="27"/>
          <w:szCs w:val="27"/>
          <w:lang w:eastAsia="ru-RU"/>
        </w:rPr>
        <w:t>). Они более надежны и соответственно предлагают мень</w:t>
      </w:r>
      <w:r w:rsidRPr="00C17991">
        <w:rPr>
          <w:rFonts w:ascii="Times New Roman" w:eastAsia="Times New Roman" w:hAnsi="Times New Roman" w:cs="Times New Roman"/>
          <w:color w:val="000000"/>
          <w:sz w:val="27"/>
          <w:szCs w:val="27"/>
          <w:lang w:eastAsia="ru-RU"/>
        </w:rPr>
        <w:softHyphen/>
        <w:t>ший доход, чем субординированные долговые обязательства. В то же время субординированные облигации могут и не иметь кре</w:t>
      </w:r>
      <w:r w:rsidRPr="00C17991">
        <w:rPr>
          <w:rFonts w:ascii="Times New Roman" w:eastAsia="Times New Roman" w:hAnsi="Times New Roman" w:cs="Times New Roman"/>
          <w:color w:val="000000"/>
          <w:sz w:val="27"/>
          <w:szCs w:val="27"/>
          <w:lang w:eastAsia="ru-RU"/>
        </w:rPr>
        <w:softHyphen/>
        <w:t>дитного рейтинга, т.е. относиться к "мусорным" ценным бума</w:t>
      </w:r>
      <w:r w:rsidRPr="00C17991">
        <w:rPr>
          <w:rFonts w:ascii="Times New Roman" w:eastAsia="Times New Roman" w:hAnsi="Times New Roman" w:cs="Times New Roman"/>
          <w:color w:val="000000"/>
          <w:sz w:val="27"/>
          <w:szCs w:val="27"/>
          <w:lang w:eastAsia="ru-RU"/>
        </w:rPr>
        <w:softHyphen/>
        <w:t>гам.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Инвестиционные ценные бумаги, эмитируемые фирмами для мобилизации долгосрочных международных фондов и обращаю</w:t>
      </w:r>
      <w:r w:rsidRPr="00C17991">
        <w:rPr>
          <w:rFonts w:ascii="Times New Roman" w:eastAsia="Times New Roman" w:hAnsi="Times New Roman" w:cs="Times New Roman"/>
          <w:color w:val="000000"/>
          <w:sz w:val="27"/>
          <w:szCs w:val="27"/>
          <w:lang w:eastAsia="ru-RU"/>
        </w:rPr>
        <w:softHyphen/>
        <w:t>щиеся на финансовых рынках в форме капитала, представлены различными видами акций. Акции выпускаются обычно в форме: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обыкновенных акций 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привилегированных акций.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Обыкновенные акции бывают, как правило, бессрочными, привилегированные - как бессрочными, так и долгосрочными.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Обыкновенные акции представляют собой требование инвес</w:t>
      </w:r>
      <w:r w:rsidRPr="00C17991">
        <w:rPr>
          <w:rFonts w:ascii="Times New Roman" w:eastAsia="Times New Roman" w:hAnsi="Times New Roman" w:cs="Times New Roman"/>
          <w:color w:val="000000"/>
          <w:sz w:val="27"/>
          <w:szCs w:val="27"/>
          <w:lang w:eastAsia="ru-RU"/>
        </w:rPr>
        <w:softHyphen/>
        <w:t>тора на собственный капитал фирмы. Они не только приносят доход владельцу, но предоставляют ему право голоса на собрани</w:t>
      </w:r>
      <w:r w:rsidRPr="00C17991">
        <w:rPr>
          <w:rFonts w:ascii="Times New Roman" w:eastAsia="Times New Roman" w:hAnsi="Times New Roman" w:cs="Times New Roman"/>
          <w:color w:val="000000"/>
          <w:sz w:val="27"/>
          <w:szCs w:val="27"/>
          <w:lang w:eastAsia="ru-RU"/>
        </w:rPr>
        <w:softHyphen/>
        <w:t>ях акционеров компании (т.е. элементы участия в контроле за деятельностью компании). Соответственно, собственники несут повышенный риск потери своих капиталовложений, претендуя лишь на остаточную стоимость фирмы после удовлетворения пре</w:t>
      </w:r>
      <w:r w:rsidRPr="00C17991">
        <w:rPr>
          <w:rFonts w:ascii="Times New Roman" w:eastAsia="Times New Roman" w:hAnsi="Times New Roman" w:cs="Times New Roman"/>
          <w:color w:val="000000"/>
          <w:sz w:val="27"/>
          <w:szCs w:val="27"/>
          <w:lang w:eastAsia="ru-RU"/>
        </w:rPr>
        <w:softHyphen/>
        <w:t>тензий всех остальных ее кредиторов в случае банкротства компа</w:t>
      </w:r>
      <w:r w:rsidRPr="00C17991">
        <w:rPr>
          <w:rFonts w:ascii="Times New Roman" w:eastAsia="Times New Roman" w:hAnsi="Times New Roman" w:cs="Times New Roman"/>
          <w:color w:val="000000"/>
          <w:sz w:val="27"/>
          <w:szCs w:val="27"/>
          <w:lang w:eastAsia="ru-RU"/>
        </w:rPr>
        <w:softHyphen/>
        <w:t>нии. Следовательно, доходность на обыкновенные акции должна быть (при прочих равных условиях и с поправкой на неосязаемый доход в форме участия в контроле за деятельностью компании) наиболее высокой.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Наконец, если облигации являются долговыми инструмента</w:t>
      </w:r>
      <w:r w:rsidRPr="00C17991">
        <w:rPr>
          <w:rFonts w:ascii="Times New Roman" w:eastAsia="Times New Roman" w:hAnsi="Times New Roman" w:cs="Times New Roman"/>
          <w:color w:val="000000"/>
          <w:sz w:val="27"/>
          <w:szCs w:val="27"/>
          <w:lang w:eastAsia="ru-RU"/>
        </w:rPr>
        <w:softHyphen/>
        <w:t>ми, обыкновенные акции - капитальными ценными бумагами, то привилегированные акции занимают некоторое промежуточ</w:t>
      </w:r>
      <w:r w:rsidRPr="00C17991">
        <w:rPr>
          <w:rFonts w:ascii="Times New Roman" w:eastAsia="Times New Roman" w:hAnsi="Times New Roman" w:cs="Times New Roman"/>
          <w:color w:val="000000"/>
          <w:sz w:val="27"/>
          <w:szCs w:val="27"/>
          <w:lang w:eastAsia="ru-RU"/>
        </w:rPr>
        <w:softHyphen/>
        <w:t>ное положение. Так, с одной стороны, они являются капитальны</w:t>
      </w:r>
      <w:r w:rsidRPr="00C17991">
        <w:rPr>
          <w:rFonts w:ascii="Times New Roman" w:eastAsia="Times New Roman" w:hAnsi="Times New Roman" w:cs="Times New Roman"/>
          <w:color w:val="000000"/>
          <w:sz w:val="27"/>
          <w:szCs w:val="27"/>
          <w:lang w:eastAsia="ru-RU"/>
        </w:rPr>
        <w:softHyphen/>
        <w:t>ми бумагами, предоставляя компании инвесторские средства. Од</w:t>
      </w:r>
      <w:r w:rsidRPr="00C17991">
        <w:rPr>
          <w:rFonts w:ascii="Times New Roman" w:eastAsia="Times New Roman" w:hAnsi="Times New Roman" w:cs="Times New Roman"/>
          <w:color w:val="000000"/>
          <w:sz w:val="27"/>
          <w:szCs w:val="27"/>
          <w:lang w:eastAsia="ru-RU"/>
        </w:rPr>
        <w:softHyphen/>
        <w:t>нако, с другой стороны, в отличие от обыкновенных акций, они не дают своим владельцам права голоса и участия в контроле. В то же время, в отличие от обычных долговых бумаг (облигаций), ко</w:t>
      </w:r>
      <w:r w:rsidRPr="00C17991">
        <w:rPr>
          <w:rFonts w:ascii="Times New Roman" w:eastAsia="Times New Roman" w:hAnsi="Times New Roman" w:cs="Times New Roman"/>
          <w:color w:val="000000"/>
          <w:sz w:val="27"/>
          <w:szCs w:val="27"/>
          <w:lang w:eastAsia="ru-RU"/>
        </w:rPr>
        <w:softHyphen/>
        <w:t>торые, по определению, имеют фиксированную дату (даты) пога</w:t>
      </w:r>
      <w:r w:rsidRPr="00C17991">
        <w:rPr>
          <w:rFonts w:ascii="Times New Roman" w:eastAsia="Times New Roman" w:hAnsi="Times New Roman" w:cs="Times New Roman"/>
          <w:color w:val="000000"/>
          <w:sz w:val="27"/>
          <w:szCs w:val="27"/>
          <w:lang w:eastAsia="ru-RU"/>
        </w:rPr>
        <w:softHyphen/>
        <w:t xml:space="preserve">шения, </w:t>
      </w:r>
      <w:r w:rsidRPr="00C17991">
        <w:rPr>
          <w:rFonts w:ascii="Times New Roman" w:eastAsia="Times New Roman" w:hAnsi="Times New Roman" w:cs="Times New Roman"/>
          <w:color w:val="000000"/>
          <w:sz w:val="27"/>
          <w:szCs w:val="27"/>
          <w:lang w:eastAsia="ru-RU"/>
        </w:rPr>
        <w:lastRenderedPageBreak/>
        <w:t>привилегированные акции часто являются бессрочными, будучи похожими в этом качестве на капитальные ценные бума</w:t>
      </w:r>
      <w:r w:rsidRPr="00C17991">
        <w:rPr>
          <w:rFonts w:ascii="Times New Roman" w:eastAsia="Times New Roman" w:hAnsi="Times New Roman" w:cs="Times New Roman"/>
          <w:color w:val="000000"/>
          <w:sz w:val="27"/>
          <w:szCs w:val="27"/>
          <w:lang w:eastAsia="ru-RU"/>
        </w:rPr>
        <w:softHyphen/>
        <w:t>ги. Соответственно, доходность на них обычно ниже, чем на обык</w:t>
      </w:r>
      <w:r w:rsidRPr="00C17991">
        <w:rPr>
          <w:rFonts w:ascii="Times New Roman" w:eastAsia="Times New Roman" w:hAnsi="Times New Roman" w:cs="Times New Roman"/>
          <w:color w:val="000000"/>
          <w:sz w:val="27"/>
          <w:szCs w:val="27"/>
          <w:lang w:eastAsia="ru-RU"/>
        </w:rPr>
        <w:softHyphen/>
        <w:t>новенные акции, и выше, чем на облигации.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i/>
          <w:iCs/>
          <w:color w:val="000000"/>
          <w:sz w:val="27"/>
          <w:szCs w:val="27"/>
          <w:lang w:eastAsia="ru-RU"/>
        </w:rPr>
        <w:t>1.2.2. Кредиторы как источник внешнего финансирования</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i/>
          <w:i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Другим крупным источником международного долгосрочного финансирования для фирмы наряду с мобилизацией инвесторских средств, является получение от кредиторов денежных ресур</w:t>
      </w:r>
      <w:r w:rsidRPr="00C17991">
        <w:rPr>
          <w:rFonts w:ascii="Times New Roman" w:eastAsia="Times New Roman" w:hAnsi="Times New Roman" w:cs="Times New Roman"/>
          <w:color w:val="000000"/>
          <w:sz w:val="27"/>
          <w:szCs w:val="27"/>
          <w:lang w:eastAsia="ru-RU"/>
        </w:rPr>
        <w:softHyphen/>
        <w:t>сов с длительным сроком использования.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кредиторы предоставляют фирме средства в двух основ</w:t>
      </w:r>
      <w:r w:rsidRPr="00C17991">
        <w:rPr>
          <w:rFonts w:ascii="Times New Roman" w:eastAsia="Times New Roman" w:hAnsi="Times New Roman" w:cs="Times New Roman"/>
          <w:color w:val="000000"/>
          <w:sz w:val="27"/>
          <w:szCs w:val="27"/>
          <w:lang w:eastAsia="ru-RU"/>
        </w:rPr>
        <w:softHyphen/>
        <w:t>ных формах: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в форме банковского кредита (для среднесрочных целей или для более длительных сроков - на возобновляемой основе) или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в форме покупки долгосрочных ценных бумаг (в первую оче</w:t>
      </w:r>
      <w:r w:rsidRPr="00C17991">
        <w:rPr>
          <w:rFonts w:ascii="Times New Roman" w:eastAsia="Times New Roman" w:hAnsi="Times New Roman" w:cs="Times New Roman"/>
          <w:color w:val="000000"/>
          <w:sz w:val="27"/>
          <w:szCs w:val="27"/>
          <w:lang w:eastAsia="ru-RU"/>
        </w:rPr>
        <w:softHyphen/>
        <w:t>редь, облигаций), не поступающих для торговли на открытый финансовый рынок, а размещаемых в частном порядке среди за</w:t>
      </w:r>
      <w:r w:rsidRPr="00C17991">
        <w:rPr>
          <w:rFonts w:ascii="Times New Roman" w:eastAsia="Times New Roman" w:hAnsi="Times New Roman" w:cs="Times New Roman"/>
          <w:color w:val="000000"/>
          <w:sz w:val="27"/>
          <w:szCs w:val="27"/>
          <w:lang w:eastAsia="ru-RU"/>
        </w:rPr>
        <w:softHyphen/>
        <w:t>ранее определенного круга крупных инвесторов.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Такие частноразмещаемые долговые ценные бумаги продаются ограниченному количеству институциональных инвесторов (стра</w:t>
      </w:r>
      <w:r w:rsidRPr="00C17991">
        <w:rPr>
          <w:rFonts w:ascii="Times New Roman" w:eastAsia="Times New Roman" w:hAnsi="Times New Roman" w:cs="Times New Roman"/>
          <w:color w:val="000000"/>
          <w:sz w:val="27"/>
          <w:szCs w:val="27"/>
          <w:lang w:eastAsia="ru-RU"/>
        </w:rPr>
        <w:softHyphen/>
        <w:t>ховым компаниям, пенсионным фондам, взаимным денежным фондам), а также другим банкам и корпорациям на основе специ</w:t>
      </w:r>
      <w:r w:rsidRPr="00C17991">
        <w:rPr>
          <w:rFonts w:ascii="Times New Roman" w:eastAsia="Times New Roman" w:hAnsi="Times New Roman" w:cs="Times New Roman"/>
          <w:color w:val="000000"/>
          <w:sz w:val="27"/>
          <w:szCs w:val="27"/>
          <w:lang w:eastAsia="ru-RU"/>
        </w:rPr>
        <w:softHyphen/>
        <w:t>альных кредитных соглашений и являются необращаемыми. Ин</w:t>
      </w:r>
      <w:r w:rsidRPr="00C17991">
        <w:rPr>
          <w:rFonts w:ascii="Times New Roman" w:eastAsia="Times New Roman" w:hAnsi="Times New Roman" w:cs="Times New Roman"/>
          <w:color w:val="000000"/>
          <w:sz w:val="27"/>
          <w:szCs w:val="27"/>
          <w:lang w:eastAsia="ru-RU"/>
        </w:rPr>
        <w:softHyphen/>
        <w:t>весторы, как правило, являются крупными клиентами инвести</w:t>
      </w:r>
      <w:r w:rsidRPr="00C17991">
        <w:rPr>
          <w:rFonts w:ascii="Times New Roman" w:eastAsia="Times New Roman" w:hAnsi="Times New Roman" w:cs="Times New Roman"/>
          <w:color w:val="000000"/>
          <w:sz w:val="27"/>
          <w:szCs w:val="27"/>
          <w:lang w:eastAsia="ru-RU"/>
        </w:rPr>
        <w:softHyphen/>
        <w:t>ционных банков, обслуживающих такие размещения по заказу компаний-эмитентов. Кредитные соглашения, подписываемые сто</w:t>
      </w:r>
      <w:r w:rsidRPr="00C17991">
        <w:rPr>
          <w:rFonts w:ascii="Times New Roman" w:eastAsia="Times New Roman" w:hAnsi="Times New Roman" w:cs="Times New Roman"/>
          <w:color w:val="000000"/>
          <w:sz w:val="27"/>
          <w:szCs w:val="27"/>
          <w:lang w:eastAsia="ru-RU"/>
        </w:rPr>
        <w:softHyphen/>
        <w:t>ронами при подобных эмиссиях, носят весьма сложный характер, определяя права и обязанности сторон, а также специальные усло</w:t>
      </w:r>
      <w:r w:rsidRPr="00C17991">
        <w:rPr>
          <w:rFonts w:ascii="Times New Roman" w:eastAsia="Times New Roman" w:hAnsi="Times New Roman" w:cs="Times New Roman"/>
          <w:color w:val="000000"/>
          <w:sz w:val="27"/>
          <w:szCs w:val="27"/>
          <w:lang w:eastAsia="ru-RU"/>
        </w:rPr>
        <w:softHyphen/>
        <w:t>вия. Они представляют собой весьма объемные и детальные документы, с очень подробной юридической и финансово-эконо</w:t>
      </w:r>
      <w:r w:rsidRPr="00C17991">
        <w:rPr>
          <w:rFonts w:ascii="Times New Roman" w:eastAsia="Times New Roman" w:hAnsi="Times New Roman" w:cs="Times New Roman"/>
          <w:color w:val="000000"/>
          <w:sz w:val="27"/>
          <w:szCs w:val="27"/>
          <w:lang w:eastAsia="ru-RU"/>
        </w:rPr>
        <w:softHyphen/>
        <w:t>мической проработкой соответствующих вопросов.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Далее, международное долгосрочное финансирование, моби</w:t>
      </w:r>
      <w:r w:rsidRPr="00C17991">
        <w:rPr>
          <w:rFonts w:ascii="Times New Roman" w:eastAsia="Times New Roman" w:hAnsi="Times New Roman" w:cs="Times New Roman"/>
          <w:color w:val="000000"/>
          <w:sz w:val="27"/>
          <w:szCs w:val="27"/>
          <w:lang w:eastAsia="ru-RU"/>
        </w:rPr>
        <w:softHyphen/>
        <w:t>лизуемое фирмой в форме банковского кредита, имеет, как пра</w:t>
      </w:r>
      <w:r w:rsidRPr="00C17991">
        <w:rPr>
          <w:rFonts w:ascii="Times New Roman" w:eastAsia="Times New Roman" w:hAnsi="Times New Roman" w:cs="Times New Roman"/>
          <w:color w:val="000000"/>
          <w:sz w:val="27"/>
          <w:szCs w:val="27"/>
          <w:lang w:eastAsia="ru-RU"/>
        </w:rPr>
        <w:softHyphen/>
        <w:t>вило, характер среднесрочных займов, которые предоставляются также и на более длительные сроки (на возобновляемой основе). Подобные займы отличаются обычно очень крупными размера</w:t>
      </w:r>
      <w:r w:rsidRPr="00C17991">
        <w:rPr>
          <w:rFonts w:ascii="Times New Roman" w:eastAsia="Times New Roman" w:hAnsi="Times New Roman" w:cs="Times New Roman"/>
          <w:color w:val="000000"/>
          <w:sz w:val="27"/>
          <w:szCs w:val="27"/>
          <w:lang w:eastAsia="ru-RU"/>
        </w:rPr>
        <w:softHyphen/>
        <w:t>ми. Отдельные банки, даже транснациональные, как правило, не берутся в одиночку предоставлять такие крупные суммы  либо в силу законодательных ограничений на величину общего кредито</w:t>
      </w:r>
      <w:r w:rsidRPr="00C17991">
        <w:rPr>
          <w:rFonts w:ascii="Times New Roman" w:eastAsia="Times New Roman" w:hAnsi="Times New Roman" w:cs="Times New Roman"/>
          <w:color w:val="000000"/>
          <w:sz w:val="27"/>
          <w:szCs w:val="27"/>
          <w:lang w:eastAsia="ru-RU"/>
        </w:rPr>
        <w:softHyphen/>
        <w:t>вания одного заемщика, либо в силу повышенного кредитного риска при таком типе финансирования. Поэтому международные долгосрочные займы обычно принимают форму синдицированных банковских кредитов, предоставляемых единичному крупному корпоративному заемщику (или правительствам) группой (син</w:t>
      </w:r>
      <w:r w:rsidRPr="00C17991">
        <w:rPr>
          <w:rFonts w:ascii="Times New Roman" w:eastAsia="Times New Roman" w:hAnsi="Times New Roman" w:cs="Times New Roman"/>
          <w:color w:val="000000"/>
          <w:sz w:val="27"/>
          <w:szCs w:val="27"/>
          <w:lang w:eastAsia="ru-RU"/>
        </w:rPr>
        <w:softHyphen/>
        <w:t>дикатом) коммерческих и инвестиционных банков. В целом при синдицированном кредитовании применяется схема традицион</w:t>
      </w:r>
      <w:r w:rsidRPr="00C17991">
        <w:rPr>
          <w:rFonts w:ascii="Times New Roman" w:eastAsia="Times New Roman" w:hAnsi="Times New Roman" w:cs="Times New Roman"/>
          <w:color w:val="000000"/>
          <w:sz w:val="27"/>
          <w:szCs w:val="27"/>
          <w:lang w:eastAsia="ru-RU"/>
        </w:rPr>
        <w:softHyphen/>
        <w:t>ного инвестиционно-банковского андеррайтинга частноразмещаемых ценных бумаг.</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Обычно синдицированные займы фундируются при помощи евровалютных денежных ресурсов. Это же во многом относится и к частноразмещаемым облигациям. Однако долгосрочные между</w:t>
      </w:r>
      <w:r w:rsidRPr="00C17991">
        <w:rPr>
          <w:rFonts w:ascii="Times New Roman" w:eastAsia="Times New Roman" w:hAnsi="Times New Roman" w:cs="Times New Roman"/>
          <w:color w:val="000000"/>
          <w:sz w:val="27"/>
          <w:szCs w:val="27"/>
          <w:lang w:eastAsia="ru-RU"/>
        </w:rPr>
        <w:softHyphen/>
        <w:t xml:space="preserve">народные фонды, как кредитные, так и инвесторские, могут быть мобилизованы не только </w:t>
      </w:r>
      <w:r w:rsidRPr="00C17991">
        <w:rPr>
          <w:rFonts w:ascii="Times New Roman" w:eastAsia="Times New Roman" w:hAnsi="Times New Roman" w:cs="Times New Roman"/>
          <w:color w:val="000000"/>
          <w:sz w:val="27"/>
          <w:szCs w:val="27"/>
          <w:lang w:eastAsia="ru-RU"/>
        </w:rPr>
        <w:lastRenderedPageBreak/>
        <w:t>на евровалютных (оффшорных), но и на иностранных (оншорных) кредитно-финансовых рынках. Теперь последовательно рассмотрим особенности долгосрочного между</w:t>
      </w:r>
      <w:r w:rsidRPr="00C17991">
        <w:rPr>
          <w:rFonts w:ascii="Times New Roman" w:eastAsia="Times New Roman" w:hAnsi="Times New Roman" w:cs="Times New Roman"/>
          <w:color w:val="000000"/>
          <w:sz w:val="27"/>
          <w:szCs w:val="27"/>
          <w:lang w:eastAsia="ru-RU"/>
        </w:rPr>
        <w:softHyphen/>
        <w:t>народного финансирования фирмы под углом зрения характера рынков, на которых аккумулируются денежные средства, - будет ли это иностранным или евровалютным фундированием.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Структура долгосрочного финансирования весьма различна для фирм из разных стран. Так, в структуре долгосрочных фондов компаний из одних стран устойчиво преобладают внутренние ис</w:t>
      </w:r>
      <w:r w:rsidRPr="00C17991">
        <w:rPr>
          <w:rFonts w:ascii="Times New Roman" w:eastAsia="Times New Roman" w:hAnsi="Times New Roman" w:cs="Times New Roman"/>
          <w:color w:val="000000"/>
          <w:sz w:val="27"/>
          <w:szCs w:val="27"/>
          <w:lang w:eastAsia="ru-RU"/>
        </w:rPr>
        <w:softHyphen/>
        <w:t>точники финансирования, тогда как из других - внешние. В свою очередь, среди внешних источников финансирования могут пре</w:t>
      </w:r>
      <w:r w:rsidRPr="00C17991">
        <w:rPr>
          <w:rFonts w:ascii="Times New Roman" w:eastAsia="Times New Roman" w:hAnsi="Times New Roman" w:cs="Times New Roman"/>
          <w:color w:val="000000"/>
          <w:sz w:val="27"/>
          <w:szCs w:val="27"/>
          <w:lang w:eastAsia="ru-RU"/>
        </w:rPr>
        <w:softHyphen/>
        <w:t>обладающую долю иметь фонды кредиторов, а могут - фонды инвесторов.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опора на самофинансирование традиционно была харак</w:t>
      </w:r>
      <w:r w:rsidRPr="00C17991">
        <w:rPr>
          <w:rFonts w:ascii="Times New Roman" w:eastAsia="Times New Roman" w:hAnsi="Times New Roman" w:cs="Times New Roman"/>
          <w:color w:val="000000"/>
          <w:sz w:val="27"/>
          <w:szCs w:val="27"/>
          <w:lang w:eastAsia="ru-RU"/>
        </w:rPr>
        <w:softHyphen/>
        <w:t>терна для крупных американских и в последнее время - япон</w:t>
      </w:r>
      <w:r w:rsidRPr="00C17991">
        <w:rPr>
          <w:rFonts w:ascii="Times New Roman" w:eastAsia="Times New Roman" w:hAnsi="Times New Roman" w:cs="Times New Roman"/>
          <w:color w:val="000000"/>
          <w:sz w:val="27"/>
          <w:szCs w:val="27"/>
          <w:lang w:eastAsia="ru-RU"/>
        </w:rPr>
        <w:softHyphen/>
        <w:t>ских компаний, причем в структуре их внешних долгосрочных фондов преобладали инвесторские средства, которые мобилизовывались посредством эмиссии ценных бумаг (как публичных, так и частных размещений) на фондовом рынке. Банковские фонды играли ведущую роль как источник долгосрочного финансирова</w:t>
      </w:r>
      <w:r w:rsidRPr="00C17991">
        <w:rPr>
          <w:rFonts w:ascii="Times New Roman" w:eastAsia="Times New Roman" w:hAnsi="Times New Roman" w:cs="Times New Roman"/>
          <w:color w:val="000000"/>
          <w:sz w:val="27"/>
          <w:szCs w:val="27"/>
          <w:lang w:eastAsia="ru-RU"/>
        </w:rPr>
        <w:softHyphen/>
        <w:t>ния для крупных компаний континентальной Западной Европы (например, Германии и Франции). Последнее было связано с ис</w:t>
      </w:r>
      <w:r w:rsidRPr="00C17991">
        <w:rPr>
          <w:rFonts w:ascii="Times New Roman" w:eastAsia="Times New Roman" w:hAnsi="Times New Roman" w:cs="Times New Roman"/>
          <w:color w:val="000000"/>
          <w:sz w:val="27"/>
          <w:szCs w:val="27"/>
          <w:lang w:eastAsia="ru-RU"/>
        </w:rPr>
        <w:softHyphen/>
        <w:t>торическими тесными связями промышленности с банками, а так</w:t>
      </w:r>
      <w:r w:rsidRPr="00C17991">
        <w:rPr>
          <w:rFonts w:ascii="Times New Roman" w:eastAsia="Times New Roman" w:hAnsi="Times New Roman" w:cs="Times New Roman"/>
          <w:color w:val="000000"/>
          <w:sz w:val="27"/>
          <w:szCs w:val="27"/>
          <w:lang w:eastAsia="ru-RU"/>
        </w:rPr>
        <w:softHyphen/>
        <w:t>же с тем, что законодательство названных стран (в отличие от американского) не препятствовало этому, и кроме того, со значи</w:t>
      </w:r>
      <w:r w:rsidRPr="00C17991">
        <w:rPr>
          <w:rFonts w:ascii="Times New Roman" w:eastAsia="Times New Roman" w:hAnsi="Times New Roman" w:cs="Times New Roman"/>
          <w:color w:val="000000"/>
          <w:sz w:val="27"/>
          <w:szCs w:val="27"/>
          <w:lang w:eastAsia="ru-RU"/>
        </w:rPr>
        <w:softHyphen/>
        <w:t>тельно меньшим развитием фондового рынка в упомянутых стра</w:t>
      </w:r>
      <w:r w:rsidRPr="00C17991">
        <w:rPr>
          <w:rFonts w:ascii="Times New Roman" w:eastAsia="Times New Roman" w:hAnsi="Times New Roman" w:cs="Times New Roman"/>
          <w:color w:val="000000"/>
          <w:sz w:val="27"/>
          <w:szCs w:val="27"/>
          <w:lang w:eastAsia="ru-RU"/>
        </w:rPr>
        <w:softHyphen/>
        <w:t>нах по сравнению с англосаксонскими странами и Японией.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страновых различий, структура долгосрочного финан</w:t>
      </w:r>
      <w:r w:rsidRPr="00C17991">
        <w:rPr>
          <w:rFonts w:ascii="Times New Roman" w:eastAsia="Times New Roman" w:hAnsi="Times New Roman" w:cs="Times New Roman"/>
          <w:color w:val="000000"/>
          <w:sz w:val="27"/>
          <w:szCs w:val="27"/>
          <w:lang w:eastAsia="ru-RU"/>
        </w:rPr>
        <w:softHyphen/>
        <w:t>сирования несет отпечаток фазы жизненного цикла компании, на которой она находится в рассматриваемый момент. Так, растущая компания при прочих равных условиях вынуждена в значитель</w:t>
      </w:r>
      <w:r w:rsidRPr="00C17991">
        <w:rPr>
          <w:rFonts w:ascii="Times New Roman" w:eastAsia="Times New Roman" w:hAnsi="Times New Roman" w:cs="Times New Roman"/>
          <w:color w:val="000000"/>
          <w:sz w:val="27"/>
          <w:szCs w:val="27"/>
          <w:lang w:eastAsia="ru-RU"/>
        </w:rPr>
        <w:softHyphen/>
        <w:t>ной степени опираться на банковское заимствование, по крайней мере до тех пор, пока она не станет способной к самофинансиро</w:t>
      </w:r>
      <w:r w:rsidRPr="00C17991">
        <w:rPr>
          <w:rFonts w:ascii="Times New Roman" w:eastAsia="Times New Roman" w:hAnsi="Times New Roman" w:cs="Times New Roman"/>
          <w:color w:val="000000"/>
          <w:sz w:val="27"/>
          <w:szCs w:val="27"/>
          <w:lang w:eastAsia="ru-RU"/>
        </w:rPr>
        <w:softHyphen/>
        <w:t>ванию. Наоборот, зрелая корпорация имеет достаточные источ</w:t>
      </w:r>
      <w:r w:rsidRPr="00C17991">
        <w:rPr>
          <w:rFonts w:ascii="Times New Roman" w:eastAsia="Times New Roman" w:hAnsi="Times New Roman" w:cs="Times New Roman"/>
          <w:color w:val="000000"/>
          <w:sz w:val="27"/>
          <w:szCs w:val="27"/>
          <w:lang w:eastAsia="ru-RU"/>
        </w:rPr>
        <w:softHyphen/>
        <w:t>ники самофинансирования, а также сложившуюся кредитную ре</w:t>
      </w:r>
      <w:r w:rsidRPr="00C17991">
        <w:rPr>
          <w:rFonts w:ascii="Times New Roman" w:eastAsia="Times New Roman" w:hAnsi="Times New Roman" w:cs="Times New Roman"/>
          <w:color w:val="000000"/>
          <w:sz w:val="27"/>
          <w:szCs w:val="27"/>
          <w:lang w:eastAsia="ru-RU"/>
        </w:rPr>
        <w:softHyphen/>
        <w:t>путацию для того, чтобы быть профинансированной на финансо</w:t>
      </w:r>
      <w:r w:rsidRPr="00C17991">
        <w:rPr>
          <w:rFonts w:ascii="Times New Roman" w:eastAsia="Times New Roman" w:hAnsi="Times New Roman" w:cs="Times New Roman"/>
          <w:color w:val="000000"/>
          <w:sz w:val="27"/>
          <w:szCs w:val="27"/>
          <w:lang w:eastAsia="ru-RU"/>
        </w:rPr>
        <w:softHyphen/>
        <w:t>вых рынках.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 МЕЖДУНАРОДНОЕ ДОЛГОСРОЧНОЕ ФИНАНСИРОВАНИЕ С ИСПОЛЬЗОВАНИЕМ ИНОСТРАННЫХ ИСТОЧНИКОВ КАПИТАЛА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Международное финансирование компании подразделяется на иностранное и евровалютное. Так, если фирма получает финан</w:t>
      </w:r>
      <w:r w:rsidRPr="00C17991">
        <w:rPr>
          <w:rFonts w:ascii="Times New Roman" w:eastAsia="Times New Roman" w:hAnsi="Times New Roman" w:cs="Times New Roman"/>
          <w:color w:val="000000"/>
          <w:sz w:val="27"/>
          <w:szCs w:val="27"/>
          <w:lang w:eastAsia="ru-RU"/>
        </w:rPr>
        <w:softHyphen/>
        <w:t>сирование на зарубежном рынке от резидентов данной страны, а фонды деноминированы в местной валюте, то такое финансиро</w:t>
      </w:r>
      <w:r w:rsidRPr="00C17991">
        <w:rPr>
          <w:rFonts w:ascii="Times New Roman" w:eastAsia="Times New Roman" w:hAnsi="Times New Roman" w:cs="Times New Roman"/>
          <w:color w:val="000000"/>
          <w:sz w:val="27"/>
          <w:szCs w:val="27"/>
          <w:lang w:eastAsia="ru-RU"/>
        </w:rPr>
        <w:softHyphen/>
        <w:t>вание является иностранным. Например, если немецкая фирма (точнее, фирма, зарегистрированная в Германии) получает фон</w:t>
      </w:r>
      <w:r w:rsidRPr="00C17991">
        <w:rPr>
          <w:rFonts w:ascii="Times New Roman" w:eastAsia="Times New Roman" w:hAnsi="Times New Roman" w:cs="Times New Roman"/>
          <w:color w:val="000000"/>
          <w:sz w:val="27"/>
          <w:szCs w:val="27"/>
          <w:lang w:eastAsia="ru-RU"/>
        </w:rPr>
        <w:softHyphen/>
        <w:t>ды в фунтах стерлингов в Лондоне от резидента Великобритании. Полученные фонды и доходы по ним подпадают под юрисдик</w:t>
      </w:r>
      <w:r w:rsidRPr="00C17991">
        <w:rPr>
          <w:rFonts w:ascii="Times New Roman" w:eastAsia="Times New Roman" w:hAnsi="Times New Roman" w:cs="Times New Roman"/>
          <w:color w:val="000000"/>
          <w:sz w:val="27"/>
          <w:szCs w:val="27"/>
          <w:lang w:eastAsia="ru-RU"/>
        </w:rPr>
        <w:softHyphen/>
        <w:t>цию соответствующей зарубежной страны, в том числе под воз</w:t>
      </w:r>
      <w:r w:rsidRPr="00C17991">
        <w:rPr>
          <w:rFonts w:ascii="Times New Roman" w:eastAsia="Times New Roman" w:hAnsi="Times New Roman" w:cs="Times New Roman"/>
          <w:color w:val="000000"/>
          <w:sz w:val="27"/>
          <w:szCs w:val="27"/>
          <w:lang w:eastAsia="ru-RU"/>
        </w:rPr>
        <w:softHyphen/>
        <w:t>можные ограничения.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Если же фирма получает денежные ресурсы на зарубежном рынке от нерезидента соответствующей страны и в валюте треть</w:t>
      </w:r>
      <w:r w:rsidRPr="00C17991">
        <w:rPr>
          <w:rFonts w:ascii="Times New Roman" w:eastAsia="Times New Roman" w:hAnsi="Times New Roman" w:cs="Times New Roman"/>
          <w:color w:val="000000"/>
          <w:sz w:val="27"/>
          <w:szCs w:val="27"/>
          <w:lang w:eastAsia="ru-RU"/>
        </w:rPr>
        <w:softHyphen/>
        <w:t xml:space="preserve">ей страны, то такое финансирование называют евровалютным. Например, если фирма-резидент </w:t>
      </w:r>
      <w:r w:rsidRPr="00C17991">
        <w:rPr>
          <w:rFonts w:ascii="Times New Roman" w:eastAsia="Times New Roman" w:hAnsi="Times New Roman" w:cs="Times New Roman"/>
          <w:color w:val="000000"/>
          <w:sz w:val="27"/>
          <w:szCs w:val="27"/>
          <w:lang w:eastAsia="ru-RU"/>
        </w:rPr>
        <w:lastRenderedPageBreak/>
        <w:t>Германии получает фонды в дол</w:t>
      </w:r>
      <w:r w:rsidRPr="00C17991">
        <w:rPr>
          <w:rFonts w:ascii="Times New Roman" w:eastAsia="Times New Roman" w:hAnsi="Times New Roman" w:cs="Times New Roman"/>
          <w:color w:val="000000"/>
          <w:sz w:val="27"/>
          <w:szCs w:val="27"/>
          <w:lang w:eastAsia="ru-RU"/>
        </w:rPr>
        <w:softHyphen/>
        <w:t>ларах в Лондоне от нерезидента Великобритании (или, возможно, резидента), то такое финансирование будет евровалютным. И со</w:t>
      </w:r>
      <w:r w:rsidRPr="00C17991">
        <w:rPr>
          <w:rFonts w:ascii="Times New Roman" w:eastAsia="Times New Roman" w:hAnsi="Times New Roman" w:cs="Times New Roman"/>
          <w:color w:val="000000"/>
          <w:sz w:val="27"/>
          <w:szCs w:val="27"/>
          <w:lang w:eastAsia="ru-RU"/>
        </w:rPr>
        <w:softHyphen/>
        <w:t>ответственно, как сама операция, так и доходы по ней будут во многом выведены из-под контроля финансовых властей практи</w:t>
      </w:r>
      <w:r w:rsidRPr="00C17991">
        <w:rPr>
          <w:rFonts w:ascii="Times New Roman" w:eastAsia="Times New Roman" w:hAnsi="Times New Roman" w:cs="Times New Roman"/>
          <w:color w:val="000000"/>
          <w:sz w:val="27"/>
          <w:szCs w:val="27"/>
          <w:lang w:eastAsia="ru-RU"/>
        </w:rPr>
        <w:softHyphen/>
        <w:t>чески всех участвующих стран, что скажется как на стоимости такого финансирования (уменьшая ее), так и на риске для креди</w:t>
      </w:r>
      <w:r w:rsidRPr="00C17991">
        <w:rPr>
          <w:rFonts w:ascii="Times New Roman" w:eastAsia="Times New Roman" w:hAnsi="Times New Roman" w:cs="Times New Roman"/>
          <w:color w:val="000000"/>
          <w:sz w:val="27"/>
          <w:szCs w:val="27"/>
          <w:lang w:eastAsia="ru-RU"/>
        </w:rPr>
        <w:softHyphen/>
        <w:t>тора (увеличивая премию за риск, которая включается в стои</w:t>
      </w:r>
      <w:r w:rsidRPr="00C17991">
        <w:rPr>
          <w:rFonts w:ascii="Times New Roman" w:eastAsia="Times New Roman" w:hAnsi="Times New Roman" w:cs="Times New Roman"/>
          <w:color w:val="000000"/>
          <w:sz w:val="27"/>
          <w:szCs w:val="27"/>
          <w:lang w:eastAsia="ru-RU"/>
        </w:rPr>
        <w:softHyphen/>
        <w:t>мость заимствования).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 иностранных рынках капитала фирма может получить дол</w:t>
      </w:r>
      <w:r w:rsidRPr="00C17991">
        <w:rPr>
          <w:rFonts w:ascii="Times New Roman" w:eastAsia="Times New Roman" w:hAnsi="Times New Roman" w:cs="Times New Roman"/>
          <w:color w:val="000000"/>
          <w:sz w:val="27"/>
          <w:szCs w:val="27"/>
          <w:lang w:eastAsia="ru-RU"/>
        </w:rPr>
        <w:softHyphen/>
        <w:t>госрочное финансирование, эмитируя облигации и акции (кото</w:t>
      </w:r>
      <w:r w:rsidRPr="00C17991">
        <w:rPr>
          <w:rFonts w:ascii="Times New Roman" w:eastAsia="Times New Roman" w:hAnsi="Times New Roman" w:cs="Times New Roman"/>
          <w:color w:val="000000"/>
          <w:sz w:val="27"/>
          <w:szCs w:val="27"/>
          <w:lang w:eastAsia="ru-RU"/>
        </w:rPr>
        <w:softHyphen/>
        <w:t>рые обращаются в зарубежных странах как бумаги нерезидентов, деноминированные в местной валюте). Кроме того, она может получить банковские кредиты.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Во многих странах доступ иностранцев к местному рынку капи</w:t>
      </w:r>
      <w:r w:rsidRPr="00C17991">
        <w:rPr>
          <w:rFonts w:ascii="Times New Roman" w:eastAsia="Times New Roman" w:hAnsi="Times New Roman" w:cs="Times New Roman"/>
          <w:color w:val="000000"/>
          <w:sz w:val="27"/>
          <w:szCs w:val="27"/>
          <w:lang w:eastAsia="ru-RU"/>
        </w:rPr>
        <w:softHyphen/>
        <w:t>тала лимитирован. Формами ограничения доступа нерезидентов к местным рынкам капитала, в частности, являются существующие или прогнозируемые правительственные рестрикции относитель</w:t>
      </w:r>
      <w:r w:rsidRPr="00C17991">
        <w:rPr>
          <w:rFonts w:ascii="Times New Roman" w:eastAsia="Times New Roman" w:hAnsi="Times New Roman" w:cs="Times New Roman"/>
          <w:color w:val="000000"/>
          <w:sz w:val="27"/>
          <w:szCs w:val="27"/>
          <w:lang w:eastAsia="ru-RU"/>
        </w:rPr>
        <w:softHyphen/>
        <w:t>но сроков и сумм денег, которые могут получить иностранцы, а также направлений их использования. Подобные ограничения озна</w:t>
      </w:r>
      <w:r w:rsidRPr="00C17991">
        <w:rPr>
          <w:rFonts w:ascii="Times New Roman" w:eastAsia="Times New Roman" w:hAnsi="Times New Roman" w:cs="Times New Roman"/>
          <w:color w:val="000000"/>
          <w:sz w:val="27"/>
          <w:szCs w:val="27"/>
          <w:lang w:eastAsia="ru-RU"/>
        </w:rPr>
        <w:softHyphen/>
        <w:t>чают дополнительные издержки финансирования. Они также мо</w:t>
      </w:r>
      <w:r w:rsidRPr="00C17991">
        <w:rPr>
          <w:rFonts w:ascii="Times New Roman" w:eastAsia="Times New Roman" w:hAnsi="Times New Roman" w:cs="Times New Roman"/>
          <w:color w:val="000000"/>
          <w:sz w:val="27"/>
          <w:szCs w:val="27"/>
          <w:lang w:eastAsia="ru-RU"/>
        </w:rPr>
        <w:softHyphen/>
        <w:t>гут включать особые налоги, которые должны быть начислены на фонды, которые могут быть получены. Тем не менее финансовые рынки многих стран достаточно широко открыты, чтобы позво</w:t>
      </w:r>
      <w:r w:rsidRPr="00C17991">
        <w:rPr>
          <w:rFonts w:ascii="Times New Roman" w:eastAsia="Times New Roman" w:hAnsi="Times New Roman" w:cs="Times New Roman"/>
          <w:color w:val="000000"/>
          <w:sz w:val="27"/>
          <w:szCs w:val="27"/>
          <w:lang w:eastAsia="ru-RU"/>
        </w:rPr>
        <w:softHyphen/>
        <w:t>лить иностранцам заимствовать или инвестировать на них.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Капитал, который может быть получен на иностранных рын</w:t>
      </w:r>
      <w:r w:rsidRPr="00C17991">
        <w:rPr>
          <w:rFonts w:ascii="Times New Roman" w:eastAsia="Times New Roman" w:hAnsi="Times New Roman" w:cs="Times New Roman"/>
          <w:color w:val="000000"/>
          <w:sz w:val="27"/>
          <w:szCs w:val="27"/>
          <w:lang w:eastAsia="ru-RU"/>
        </w:rPr>
        <w:softHyphen/>
        <w:t>ках, часто ограничен лишь локальным использованием посредст</w:t>
      </w:r>
      <w:r w:rsidRPr="00C17991">
        <w:rPr>
          <w:rFonts w:ascii="Times New Roman" w:eastAsia="Times New Roman" w:hAnsi="Times New Roman" w:cs="Times New Roman"/>
          <w:color w:val="000000"/>
          <w:sz w:val="27"/>
          <w:szCs w:val="27"/>
          <w:lang w:eastAsia="ru-RU"/>
        </w:rPr>
        <w:softHyphen/>
        <w:t>вом введения валютного контроля. Однако крупные международ</w:t>
      </w:r>
      <w:r w:rsidRPr="00C17991">
        <w:rPr>
          <w:rFonts w:ascii="Times New Roman" w:eastAsia="Times New Roman" w:hAnsi="Times New Roman" w:cs="Times New Roman"/>
          <w:color w:val="000000"/>
          <w:sz w:val="27"/>
          <w:szCs w:val="27"/>
          <w:lang w:eastAsia="ru-RU"/>
        </w:rPr>
        <w:softHyphen/>
        <w:t>ные фирмы потенциально способны переводить фонды даже при наличии валютного контроля, а следовательно, обходить ограни</w:t>
      </w:r>
      <w:r w:rsidRPr="00C17991">
        <w:rPr>
          <w:rFonts w:ascii="Times New Roman" w:eastAsia="Times New Roman" w:hAnsi="Times New Roman" w:cs="Times New Roman"/>
          <w:color w:val="000000"/>
          <w:sz w:val="27"/>
          <w:szCs w:val="27"/>
          <w:lang w:eastAsia="ru-RU"/>
        </w:rPr>
        <w:softHyphen/>
        <w:t>чения посредством использования различных внутрифирменных финансовых каналов.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Именно поэтому фирмы постоянно отслеживают регулятив</w:t>
      </w:r>
      <w:r w:rsidRPr="00C17991">
        <w:rPr>
          <w:rFonts w:ascii="Times New Roman" w:eastAsia="Times New Roman" w:hAnsi="Times New Roman" w:cs="Times New Roman"/>
          <w:color w:val="000000"/>
          <w:sz w:val="27"/>
          <w:szCs w:val="27"/>
          <w:lang w:eastAsia="ru-RU"/>
        </w:rPr>
        <w:softHyphen/>
        <w:t>ные, налоговые и рыночные условия получения фондов в зару</w:t>
      </w:r>
      <w:r w:rsidRPr="00C17991">
        <w:rPr>
          <w:rFonts w:ascii="Times New Roman" w:eastAsia="Times New Roman" w:hAnsi="Times New Roman" w:cs="Times New Roman"/>
          <w:color w:val="000000"/>
          <w:sz w:val="27"/>
          <w:szCs w:val="27"/>
          <w:lang w:eastAsia="ru-RU"/>
        </w:rPr>
        <w:softHyphen/>
        <w:t>бежных странах. Иностранные банковские кредиты предоставля</w:t>
      </w:r>
      <w:r w:rsidRPr="00C17991">
        <w:rPr>
          <w:rFonts w:ascii="Times New Roman" w:eastAsia="Times New Roman" w:hAnsi="Times New Roman" w:cs="Times New Roman"/>
          <w:color w:val="000000"/>
          <w:sz w:val="27"/>
          <w:szCs w:val="27"/>
          <w:lang w:eastAsia="ru-RU"/>
        </w:rPr>
        <w:softHyphen/>
        <w:t>ются в национальной валюте нерезидентам для использования за границей.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2.1. Международное финансирование с использованием иностранных облигаций</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Иностранное облигационное финансирование - достаточно важный источник фондов для международных компаний, особен</w:t>
      </w:r>
      <w:r w:rsidRPr="00C17991">
        <w:rPr>
          <w:rFonts w:ascii="Times New Roman" w:eastAsia="Times New Roman" w:hAnsi="Times New Roman" w:cs="Times New Roman"/>
          <w:color w:val="000000"/>
          <w:sz w:val="27"/>
          <w:szCs w:val="27"/>
          <w:lang w:eastAsia="ru-RU"/>
        </w:rPr>
        <w:softHyphen/>
        <w:t>но на рынках тех стран, в которых компании имеют свои подраз</w:t>
      </w:r>
      <w:r w:rsidRPr="00C17991">
        <w:rPr>
          <w:rFonts w:ascii="Times New Roman" w:eastAsia="Times New Roman" w:hAnsi="Times New Roman" w:cs="Times New Roman"/>
          <w:color w:val="000000"/>
          <w:sz w:val="27"/>
          <w:szCs w:val="27"/>
          <w:lang w:eastAsia="ru-RU"/>
        </w:rPr>
        <w:softHyphen/>
        <w:t>деления, или в странах с благоприятным законодательным и регу</w:t>
      </w:r>
      <w:r w:rsidRPr="00C17991">
        <w:rPr>
          <w:rFonts w:ascii="Times New Roman" w:eastAsia="Times New Roman" w:hAnsi="Times New Roman" w:cs="Times New Roman"/>
          <w:color w:val="000000"/>
          <w:sz w:val="27"/>
          <w:szCs w:val="27"/>
          <w:lang w:eastAsia="ru-RU"/>
        </w:rPr>
        <w:softHyphen/>
        <w:t>лятивным климатом для такого способа получения фондов. Ком</w:t>
      </w:r>
      <w:r w:rsidRPr="00C17991">
        <w:rPr>
          <w:rFonts w:ascii="Times New Roman" w:eastAsia="Times New Roman" w:hAnsi="Times New Roman" w:cs="Times New Roman"/>
          <w:color w:val="000000"/>
          <w:sz w:val="27"/>
          <w:szCs w:val="27"/>
          <w:lang w:eastAsia="ru-RU"/>
        </w:rPr>
        <w:softHyphen/>
        <w:t>пания размещает эмиссию своих облигаций на зарубежном мест</w:t>
      </w:r>
      <w:r w:rsidRPr="00C17991">
        <w:rPr>
          <w:rFonts w:ascii="Times New Roman" w:eastAsia="Times New Roman" w:hAnsi="Times New Roman" w:cs="Times New Roman"/>
          <w:color w:val="000000"/>
          <w:sz w:val="27"/>
          <w:szCs w:val="27"/>
          <w:lang w:eastAsia="ru-RU"/>
        </w:rPr>
        <w:softHyphen/>
        <w:t>ном рынке капитала (относительно более дешевом), причем вы</w:t>
      </w:r>
      <w:r w:rsidRPr="00C17991">
        <w:rPr>
          <w:rFonts w:ascii="Times New Roman" w:eastAsia="Times New Roman" w:hAnsi="Times New Roman" w:cs="Times New Roman"/>
          <w:color w:val="000000"/>
          <w:sz w:val="27"/>
          <w:szCs w:val="27"/>
          <w:lang w:eastAsia="ru-RU"/>
        </w:rPr>
        <w:softHyphen/>
        <w:t>ражает ее в местной валюте. В дальнейшем, безусловно, получен</w:t>
      </w:r>
      <w:r w:rsidRPr="00C17991">
        <w:rPr>
          <w:rFonts w:ascii="Times New Roman" w:eastAsia="Times New Roman" w:hAnsi="Times New Roman" w:cs="Times New Roman"/>
          <w:color w:val="000000"/>
          <w:sz w:val="27"/>
          <w:szCs w:val="27"/>
          <w:lang w:eastAsia="ru-RU"/>
        </w:rPr>
        <w:softHyphen/>
        <w:t xml:space="preserve">ные фонды могут быть конвертированы в необходимую фирме валюту и использованы на тех территориях, где это целесообразно в соответствии с установками внутрифирменной политики. Как таковые, однако, иностранные облигации подлежат локальным законам страны, где они эмитированы. В то же время </w:t>
      </w:r>
      <w:r w:rsidRPr="00C17991">
        <w:rPr>
          <w:rFonts w:ascii="Times New Roman" w:eastAsia="Times New Roman" w:hAnsi="Times New Roman" w:cs="Times New Roman"/>
          <w:color w:val="000000"/>
          <w:sz w:val="27"/>
          <w:szCs w:val="27"/>
          <w:lang w:eastAsia="ru-RU"/>
        </w:rPr>
        <w:lastRenderedPageBreak/>
        <w:t>иностран</w:t>
      </w:r>
      <w:r w:rsidRPr="00C17991">
        <w:rPr>
          <w:rFonts w:ascii="Times New Roman" w:eastAsia="Times New Roman" w:hAnsi="Times New Roman" w:cs="Times New Roman"/>
          <w:color w:val="000000"/>
          <w:sz w:val="27"/>
          <w:szCs w:val="27"/>
          <w:lang w:eastAsia="ru-RU"/>
        </w:rPr>
        <w:softHyphen/>
        <w:t>ные эмиссии сталкиваются также с дополнительными, по сравне</w:t>
      </w:r>
      <w:r w:rsidRPr="00C17991">
        <w:rPr>
          <w:rFonts w:ascii="Times New Roman" w:eastAsia="Times New Roman" w:hAnsi="Times New Roman" w:cs="Times New Roman"/>
          <w:color w:val="000000"/>
          <w:sz w:val="27"/>
          <w:szCs w:val="27"/>
          <w:lang w:eastAsia="ru-RU"/>
        </w:rPr>
        <w:softHyphen/>
        <w:t>нию с эмиссиями местных резидентов, рестрикциями. Например, иностранные облигации, размещаемые в Швейцарии, Германии и Нидерландах, подлежат системе очередности, при которой они должны ожидать своего времени.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По величине эмиссий США и Швейцария имели традиционно наибольшие рынки иностранных облигаций. Так, в конце 80-х- начале 90-х гг. на долю Швейцарии приходилось около половины общемировой капитализации иностранных облигационных дол</w:t>
      </w:r>
      <w:r w:rsidRPr="00C17991">
        <w:rPr>
          <w:rFonts w:ascii="Times New Roman" w:eastAsia="Times New Roman" w:hAnsi="Times New Roman" w:cs="Times New Roman"/>
          <w:color w:val="000000"/>
          <w:sz w:val="27"/>
          <w:szCs w:val="27"/>
          <w:lang w:eastAsia="ru-RU"/>
        </w:rPr>
        <w:softHyphen/>
        <w:t>гов. Доля США составляла около четверти. Однако относительная швейцарская капитализация понизилась с уровня приблизи</w:t>
      </w:r>
      <w:r w:rsidRPr="00C17991">
        <w:rPr>
          <w:rFonts w:ascii="Times New Roman" w:eastAsia="Times New Roman" w:hAnsi="Times New Roman" w:cs="Times New Roman"/>
          <w:color w:val="000000"/>
          <w:sz w:val="27"/>
          <w:szCs w:val="27"/>
          <w:lang w:eastAsia="ru-RU"/>
        </w:rPr>
        <w:softHyphen/>
        <w:t>тельно в 60% до 40%, а потом и до 30% от мировой капитализа</w:t>
      </w:r>
      <w:r w:rsidRPr="00C17991">
        <w:rPr>
          <w:rFonts w:ascii="Times New Roman" w:eastAsia="Times New Roman" w:hAnsi="Times New Roman" w:cs="Times New Roman"/>
          <w:color w:val="000000"/>
          <w:sz w:val="27"/>
          <w:szCs w:val="27"/>
          <w:lang w:eastAsia="ru-RU"/>
        </w:rPr>
        <w:softHyphen/>
        <w:t>ции иностранного облигационного финансирования, тогда как доля США повысилась с 20% до более 30%. Крупные объемы иностран</w:t>
      </w:r>
      <w:r w:rsidRPr="00C17991">
        <w:rPr>
          <w:rFonts w:ascii="Times New Roman" w:eastAsia="Times New Roman" w:hAnsi="Times New Roman" w:cs="Times New Roman"/>
          <w:color w:val="000000"/>
          <w:sz w:val="27"/>
          <w:szCs w:val="27"/>
          <w:lang w:eastAsia="ru-RU"/>
        </w:rPr>
        <w:softHyphen/>
        <w:t>ного облигационного финансирования мобилизуются также в Японии (14% в среднем за рассматриваемый период, с разбросом от 10 до 19% по отдельным годам) и в Люксембурге (соответст</w:t>
      </w:r>
      <w:r w:rsidRPr="00C17991">
        <w:rPr>
          <w:rFonts w:ascii="Times New Roman" w:eastAsia="Times New Roman" w:hAnsi="Times New Roman" w:cs="Times New Roman"/>
          <w:color w:val="000000"/>
          <w:sz w:val="27"/>
          <w:szCs w:val="27"/>
          <w:lang w:eastAsia="ru-RU"/>
        </w:rPr>
        <w:softHyphen/>
        <w:t>венно 7% и от 3 до 11% от мировой капитализации).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2.2. Международное финансирование с помощью иностранных акций</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Международное финансирование при помощи размещения акций на иностранных рынках достаточно привлекательно для корпоративных финансовых менеджеров. Одна цель такого фи</w:t>
      </w:r>
      <w:r w:rsidRPr="00C17991">
        <w:rPr>
          <w:rFonts w:ascii="Times New Roman" w:eastAsia="Times New Roman" w:hAnsi="Times New Roman" w:cs="Times New Roman"/>
          <w:color w:val="000000"/>
          <w:sz w:val="27"/>
          <w:szCs w:val="27"/>
          <w:lang w:eastAsia="ru-RU"/>
        </w:rPr>
        <w:softHyphen/>
        <w:t>нансирования - это диверсификация источников фундирования. Так, получение фондов от международной диверсифицированной базы акционеров нейтрализует негативное влияние на компанию неожиданных резких колебаний отдельных национальных рын</w:t>
      </w:r>
      <w:r w:rsidRPr="00C17991">
        <w:rPr>
          <w:rFonts w:ascii="Times New Roman" w:eastAsia="Times New Roman" w:hAnsi="Times New Roman" w:cs="Times New Roman"/>
          <w:color w:val="000000"/>
          <w:sz w:val="27"/>
          <w:szCs w:val="27"/>
          <w:lang w:eastAsia="ru-RU"/>
        </w:rPr>
        <w:softHyphen/>
        <w:t>ков. Кроме того, некоторые эмиссии акций являются слишком крупными, чтобы их могли купить лишь инвесторы на нацио</w:t>
      </w:r>
      <w:r w:rsidRPr="00C17991">
        <w:rPr>
          <w:rFonts w:ascii="Times New Roman" w:eastAsia="Times New Roman" w:hAnsi="Times New Roman" w:cs="Times New Roman"/>
          <w:color w:val="000000"/>
          <w:sz w:val="27"/>
          <w:szCs w:val="27"/>
          <w:lang w:eastAsia="ru-RU"/>
        </w:rPr>
        <w:softHyphen/>
        <w:t>нальном фондовом рынке. Например, для крупных компаний, рас</w:t>
      </w:r>
      <w:r w:rsidRPr="00C17991">
        <w:rPr>
          <w:rFonts w:ascii="Times New Roman" w:eastAsia="Times New Roman" w:hAnsi="Times New Roman" w:cs="Times New Roman"/>
          <w:color w:val="000000"/>
          <w:sz w:val="27"/>
          <w:szCs w:val="27"/>
          <w:lang w:eastAsia="ru-RU"/>
        </w:rPr>
        <w:softHyphen/>
        <w:t>положенных в малых странах или в странах со слабой экономи</w:t>
      </w:r>
      <w:r w:rsidRPr="00C17991">
        <w:rPr>
          <w:rFonts w:ascii="Times New Roman" w:eastAsia="Times New Roman" w:hAnsi="Times New Roman" w:cs="Times New Roman"/>
          <w:color w:val="000000"/>
          <w:sz w:val="27"/>
          <w:szCs w:val="27"/>
          <w:lang w:eastAsia="ru-RU"/>
        </w:rPr>
        <w:softHyphen/>
        <w:t>кой, продажи акций за рубежом на развитых рынках могут быть жизненно необходимыми.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Продажа акций за рубежом также раздвигает границы потенци</w:t>
      </w:r>
      <w:r w:rsidRPr="00C17991">
        <w:rPr>
          <w:rFonts w:ascii="Times New Roman" w:eastAsia="Times New Roman" w:hAnsi="Times New Roman" w:cs="Times New Roman"/>
          <w:color w:val="000000"/>
          <w:sz w:val="27"/>
          <w:szCs w:val="27"/>
          <w:lang w:eastAsia="ru-RU"/>
        </w:rPr>
        <w:softHyphen/>
        <w:t>ального спроса на акции компании, привлекая новых акционе</w:t>
      </w:r>
      <w:r w:rsidRPr="00C17991">
        <w:rPr>
          <w:rFonts w:ascii="Times New Roman" w:eastAsia="Times New Roman" w:hAnsi="Times New Roman" w:cs="Times New Roman"/>
          <w:color w:val="000000"/>
          <w:sz w:val="27"/>
          <w:szCs w:val="27"/>
          <w:lang w:eastAsia="ru-RU"/>
        </w:rPr>
        <w:softHyphen/>
        <w:t>ров, а следовательно, может повысить их цену. Кроме того, для фирмы, которая планирует экспорт на иностранные рынки и раз</w:t>
      </w:r>
      <w:r w:rsidRPr="00C17991">
        <w:rPr>
          <w:rFonts w:ascii="Times New Roman" w:eastAsia="Times New Roman" w:hAnsi="Times New Roman" w:cs="Times New Roman"/>
          <w:color w:val="000000"/>
          <w:sz w:val="27"/>
          <w:szCs w:val="27"/>
          <w:lang w:eastAsia="ru-RU"/>
        </w:rPr>
        <w:softHyphen/>
        <w:t>витие зарубежного производства, международное предложение акций делает известным ее имя в иностранных государствах, спо</w:t>
      </w:r>
      <w:r w:rsidRPr="00C17991">
        <w:rPr>
          <w:rFonts w:ascii="Times New Roman" w:eastAsia="Times New Roman" w:hAnsi="Times New Roman" w:cs="Times New Roman"/>
          <w:color w:val="000000"/>
          <w:sz w:val="27"/>
          <w:szCs w:val="27"/>
          <w:lang w:eastAsia="ru-RU"/>
        </w:rPr>
        <w:softHyphen/>
        <w:t>собствуя тем самым продвижению на их территории ее продук</w:t>
      </w:r>
      <w:r w:rsidRPr="00C17991">
        <w:rPr>
          <w:rFonts w:ascii="Times New Roman" w:eastAsia="Times New Roman" w:hAnsi="Times New Roman" w:cs="Times New Roman"/>
          <w:color w:val="000000"/>
          <w:sz w:val="27"/>
          <w:szCs w:val="27"/>
          <w:lang w:eastAsia="ru-RU"/>
        </w:rPr>
        <w:softHyphen/>
        <w:t>ции. При этом, как обычно, выгоды от расширения круга собст</w:t>
      </w:r>
      <w:r w:rsidRPr="00C17991">
        <w:rPr>
          <w:rFonts w:ascii="Times New Roman" w:eastAsia="Times New Roman" w:hAnsi="Times New Roman" w:cs="Times New Roman"/>
          <w:color w:val="000000"/>
          <w:sz w:val="27"/>
          <w:szCs w:val="27"/>
          <w:lang w:eastAsia="ru-RU"/>
        </w:rPr>
        <w:softHyphen/>
        <w:t>венников компании должны быть взвешены против дополнитель</w:t>
      </w:r>
      <w:r w:rsidRPr="00C17991">
        <w:rPr>
          <w:rFonts w:ascii="Times New Roman" w:eastAsia="Times New Roman" w:hAnsi="Times New Roman" w:cs="Times New Roman"/>
          <w:color w:val="000000"/>
          <w:sz w:val="27"/>
          <w:szCs w:val="27"/>
          <w:lang w:eastAsia="ru-RU"/>
        </w:rPr>
        <w:softHyphen/>
        <w:t>ных издержек привлечения большего количества инвесторов в ка</w:t>
      </w:r>
      <w:r w:rsidRPr="00C17991">
        <w:rPr>
          <w:rFonts w:ascii="Times New Roman" w:eastAsia="Times New Roman" w:hAnsi="Times New Roman" w:cs="Times New Roman"/>
          <w:color w:val="000000"/>
          <w:sz w:val="27"/>
          <w:szCs w:val="27"/>
          <w:lang w:eastAsia="ru-RU"/>
        </w:rPr>
        <w:softHyphen/>
        <w:t>честве акционеров.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целом эмиссии акций, продаваемые на заграничных фондо</w:t>
      </w:r>
      <w:r w:rsidRPr="00C17991">
        <w:rPr>
          <w:rFonts w:ascii="Times New Roman" w:eastAsia="Times New Roman" w:hAnsi="Times New Roman" w:cs="Times New Roman"/>
          <w:color w:val="000000"/>
          <w:sz w:val="27"/>
          <w:szCs w:val="27"/>
          <w:lang w:eastAsia="ru-RU"/>
        </w:rPr>
        <w:softHyphen/>
        <w:t>вых биржах, кроме предоставления фондов, улучшают кредитную репутацию фирм-эмитентов (в том числе на отечественном рын</w:t>
      </w:r>
      <w:r w:rsidRPr="00C17991">
        <w:rPr>
          <w:rFonts w:ascii="Times New Roman" w:eastAsia="Times New Roman" w:hAnsi="Times New Roman" w:cs="Times New Roman"/>
          <w:color w:val="000000"/>
          <w:sz w:val="27"/>
          <w:szCs w:val="27"/>
          <w:lang w:eastAsia="ru-RU"/>
        </w:rPr>
        <w:softHyphen/>
        <w:t>ке), а также косвенно выступают средством их рекламы за рубе</w:t>
      </w:r>
      <w:r w:rsidRPr="00C17991">
        <w:rPr>
          <w:rFonts w:ascii="Times New Roman" w:eastAsia="Times New Roman" w:hAnsi="Times New Roman" w:cs="Times New Roman"/>
          <w:color w:val="000000"/>
          <w:sz w:val="27"/>
          <w:szCs w:val="27"/>
          <w:lang w:eastAsia="ru-RU"/>
        </w:rPr>
        <w:softHyphen/>
        <w:t>жом.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xml:space="preserve">Для того чтобы воспользоваться этими выгодами, все больше компаний осуществляют эмиссию своих акций за рубежом или продают на иностранных рынках некоторые доли своих эмиссий. Например, крупнейшим новым </w:t>
      </w:r>
      <w:r w:rsidRPr="00C17991">
        <w:rPr>
          <w:rFonts w:ascii="Times New Roman" w:eastAsia="Times New Roman" w:hAnsi="Times New Roman" w:cs="Times New Roman"/>
          <w:color w:val="000000"/>
          <w:sz w:val="27"/>
          <w:szCs w:val="27"/>
          <w:lang w:eastAsia="ru-RU"/>
        </w:rPr>
        <w:lastRenderedPageBreak/>
        <w:t>выпуском из всех новых эмиссий обыкновенных акций в США в 1991 г. была эмиссия в 1,2 млрд. дол. мексиканской компании</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Telephones</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de</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Mexico</w:t>
      </w:r>
      <w:r w:rsidRPr="00C17991">
        <w:rPr>
          <w:rFonts w:ascii="Times New Roman" w:eastAsia="Times New Roman" w:hAnsi="Times New Roman" w:cs="Times New Roman"/>
          <w:color w:val="000000"/>
          <w:sz w:val="27"/>
          <w:szCs w:val="27"/>
          <w:lang w:eastAsia="ru-RU"/>
        </w:rPr>
        <w:t>", являвшая</w:t>
      </w:r>
      <w:r w:rsidRPr="00C17991">
        <w:rPr>
          <w:rFonts w:ascii="Times New Roman" w:eastAsia="Times New Roman" w:hAnsi="Times New Roman" w:cs="Times New Roman"/>
          <w:color w:val="000000"/>
          <w:sz w:val="27"/>
          <w:szCs w:val="27"/>
          <w:lang w:eastAsia="ru-RU"/>
        </w:rPr>
        <w:softHyphen/>
        <w:t>ся частью глобального размещения акций этой компании (2,2 млрд. дол.). В целом иностранные акции, продаваемые на местных рын</w:t>
      </w:r>
      <w:r w:rsidRPr="00C17991">
        <w:rPr>
          <w:rFonts w:ascii="Times New Roman" w:eastAsia="Times New Roman" w:hAnsi="Times New Roman" w:cs="Times New Roman"/>
          <w:color w:val="000000"/>
          <w:sz w:val="27"/>
          <w:szCs w:val="27"/>
          <w:lang w:eastAsia="ru-RU"/>
        </w:rPr>
        <w:softHyphen/>
        <w:t>ках резидентам, имеют специальные наименования во многих ве</w:t>
      </w:r>
      <w:r w:rsidRPr="00C17991">
        <w:rPr>
          <w:rFonts w:ascii="Times New Roman" w:eastAsia="Times New Roman" w:hAnsi="Times New Roman" w:cs="Times New Roman"/>
          <w:color w:val="000000"/>
          <w:sz w:val="27"/>
          <w:szCs w:val="27"/>
          <w:lang w:eastAsia="ru-RU"/>
        </w:rPr>
        <w:softHyphen/>
        <w:t>дущих странах (например, акции "янки" - в США, "самурай" - в Японии, "бульдог" - в Великобритании). В упомянутом 1991 г. эмиссии акций "янки" насчитывали более 5,8 млрд. дол.</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Важным новым способом для иностранных эмитентов акций получить доступ к наиболее крупному в мире фондовому рынку - амери</w:t>
      </w:r>
      <w:r w:rsidRPr="00C17991">
        <w:rPr>
          <w:rFonts w:ascii="Times New Roman" w:eastAsia="Times New Roman" w:hAnsi="Times New Roman" w:cs="Times New Roman"/>
          <w:color w:val="000000"/>
          <w:sz w:val="27"/>
          <w:szCs w:val="27"/>
          <w:lang w:eastAsia="ru-RU"/>
        </w:rPr>
        <w:softHyphen/>
        <w:t>канскому - стало принятие в 1990 г. Комиссией по ценным бу</w:t>
      </w:r>
      <w:r w:rsidRPr="00C17991">
        <w:rPr>
          <w:rFonts w:ascii="Times New Roman" w:eastAsia="Times New Roman" w:hAnsi="Times New Roman" w:cs="Times New Roman"/>
          <w:color w:val="000000"/>
          <w:sz w:val="27"/>
          <w:szCs w:val="27"/>
          <w:lang w:eastAsia="ru-RU"/>
        </w:rPr>
        <w:softHyphen/>
        <w:t>магам и биржам США</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Securities</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and</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Exchange</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Commission</w:t>
      </w:r>
      <w:r w:rsidRPr="00C17991">
        <w:rPr>
          <w:rFonts w:ascii="Times New Roman" w:eastAsia="Times New Roman" w:hAnsi="Times New Roman" w:cs="Times New Roman"/>
          <w:color w:val="000000"/>
          <w:sz w:val="27"/>
          <w:szCs w:val="27"/>
          <w:lang w:eastAsia="ru-RU"/>
        </w:rPr>
        <w:t> -</w:t>
      </w:r>
      <w:r w:rsidRPr="00C17991">
        <w:rPr>
          <w:rFonts w:ascii="Times New Roman" w:eastAsia="Times New Roman" w:hAnsi="Times New Roman" w:cs="Times New Roman"/>
          <w:color w:val="000000"/>
          <w:sz w:val="27"/>
          <w:szCs w:val="27"/>
          <w:lang w:val="en-US" w:eastAsia="ru-RU"/>
        </w:rPr>
        <w:t> SEC</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Правила 144а, которое позволило квалифицированным институ</w:t>
      </w:r>
      <w:r w:rsidRPr="00C17991">
        <w:rPr>
          <w:rFonts w:ascii="Times New Roman" w:eastAsia="Times New Roman" w:hAnsi="Times New Roman" w:cs="Times New Roman"/>
          <w:color w:val="000000"/>
          <w:sz w:val="27"/>
          <w:szCs w:val="27"/>
          <w:lang w:eastAsia="ru-RU"/>
        </w:rPr>
        <w:softHyphen/>
        <w:t>циональным инвесторам (т.е. имеющим соответствующий чартер - лицензию) осуществлять незарегистрированные частные раз</w:t>
      </w:r>
      <w:r w:rsidRPr="00C17991">
        <w:rPr>
          <w:rFonts w:ascii="Times New Roman" w:eastAsia="Times New Roman" w:hAnsi="Times New Roman" w:cs="Times New Roman"/>
          <w:color w:val="000000"/>
          <w:sz w:val="27"/>
          <w:szCs w:val="27"/>
          <w:lang w:eastAsia="ru-RU"/>
        </w:rPr>
        <w:softHyphen/>
        <w:t>мещения иностранных ценных бумаг, сделав их субститутом пуб</w:t>
      </w:r>
      <w:r w:rsidRPr="00C17991">
        <w:rPr>
          <w:rFonts w:ascii="Times New Roman" w:eastAsia="Times New Roman" w:hAnsi="Times New Roman" w:cs="Times New Roman"/>
          <w:color w:val="000000"/>
          <w:sz w:val="27"/>
          <w:szCs w:val="27"/>
          <w:lang w:eastAsia="ru-RU"/>
        </w:rPr>
        <w:softHyphen/>
        <w:t>личных эмиссий ценных бумаг. Это сделало рынок частных раз</w:t>
      </w:r>
      <w:r w:rsidRPr="00C17991">
        <w:rPr>
          <w:rFonts w:ascii="Times New Roman" w:eastAsia="Times New Roman" w:hAnsi="Times New Roman" w:cs="Times New Roman"/>
          <w:color w:val="000000"/>
          <w:sz w:val="27"/>
          <w:szCs w:val="27"/>
          <w:lang w:eastAsia="ru-RU"/>
        </w:rPr>
        <w:softHyphen/>
        <w:t>мещений значительно более привлекательным для иностранных компаний, которые часто избегали выпусков ценных бумаг на аме</w:t>
      </w:r>
      <w:r w:rsidRPr="00C17991">
        <w:rPr>
          <w:rFonts w:ascii="Times New Roman" w:eastAsia="Times New Roman" w:hAnsi="Times New Roman" w:cs="Times New Roman"/>
          <w:color w:val="000000"/>
          <w:sz w:val="27"/>
          <w:szCs w:val="27"/>
          <w:lang w:eastAsia="ru-RU"/>
        </w:rPr>
        <w:softHyphen/>
        <w:t>риканском рынке из-за жестких требований</w:t>
      </w:r>
      <w:r w:rsidRPr="00C17991">
        <w:rPr>
          <w:rFonts w:ascii="Times New Roman" w:eastAsia="Times New Roman" w:hAnsi="Times New Roman" w:cs="Times New Roman"/>
          <w:color w:val="000000"/>
          <w:sz w:val="27"/>
          <w:szCs w:val="27"/>
          <w:lang w:val="en-US" w:eastAsia="ru-RU"/>
        </w:rPr>
        <w:t>SEC</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no</w:t>
      </w:r>
      <w:r w:rsidRPr="00C17991">
        <w:rPr>
          <w:rFonts w:ascii="Times New Roman" w:eastAsia="Times New Roman" w:hAnsi="Times New Roman" w:cs="Times New Roman"/>
          <w:color w:val="000000"/>
          <w:sz w:val="27"/>
          <w:szCs w:val="27"/>
          <w:lang w:eastAsia="ru-RU"/>
        </w:rPr>
        <w:t> отчетности и предоставлению данных.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Желание построить глобальную базу акционеров также подтолк</w:t>
      </w:r>
      <w:r w:rsidRPr="00C17991">
        <w:rPr>
          <w:rFonts w:ascii="Times New Roman" w:eastAsia="Times New Roman" w:hAnsi="Times New Roman" w:cs="Times New Roman"/>
          <w:color w:val="000000"/>
          <w:sz w:val="27"/>
          <w:szCs w:val="27"/>
          <w:lang w:eastAsia="ru-RU"/>
        </w:rPr>
        <w:softHyphen/>
        <w:t>нуло многие американские компании (которые до недавнего вре</w:t>
      </w:r>
      <w:r w:rsidRPr="00C17991">
        <w:rPr>
          <w:rFonts w:ascii="Times New Roman" w:eastAsia="Times New Roman" w:hAnsi="Times New Roman" w:cs="Times New Roman"/>
          <w:color w:val="000000"/>
          <w:sz w:val="27"/>
          <w:szCs w:val="27"/>
          <w:lang w:eastAsia="ru-RU"/>
        </w:rPr>
        <w:softHyphen/>
        <w:t>мени эмитировали акции почти исключительно в США) прода</w:t>
      </w:r>
      <w:r w:rsidRPr="00C17991">
        <w:rPr>
          <w:rFonts w:ascii="Times New Roman" w:eastAsia="Times New Roman" w:hAnsi="Times New Roman" w:cs="Times New Roman"/>
          <w:color w:val="000000"/>
          <w:sz w:val="27"/>
          <w:szCs w:val="27"/>
          <w:lang w:eastAsia="ru-RU"/>
        </w:rPr>
        <w:softHyphen/>
        <w:t>вать часть своих эмиссий за рубежом.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Ведущие фондовые биржи мира разрешают продажи иностран</w:t>
      </w:r>
      <w:r w:rsidRPr="00C17991">
        <w:rPr>
          <w:rFonts w:ascii="Times New Roman" w:eastAsia="Times New Roman" w:hAnsi="Times New Roman" w:cs="Times New Roman"/>
          <w:color w:val="000000"/>
          <w:sz w:val="27"/>
          <w:szCs w:val="27"/>
          <w:lang w:eastAsia="ru-RU"/>
        </w:rPr>
        <w:softHyphen/>
        <w:t>ных акций, если последние удовлетворяют всем требованиям их листинга. Например, в листинг немецких фондовых бирж входят более 200 иностранных акций, британских - более 500 иностран</w:t>
      </w:r>
      <w:r w:rsidRPr="00C17991">
        <w:rPr>
          <w:rFonts w:ascii="Times New Roman" w:eastAsia="Times New Roman" w:hAnsi="Times New Roman" w:cs="Times New Roman"/>
          <w:color w:val="000000"/>
          <w:sz w:val="27"/>
          <w:szCs w:val="27"/>
          <w:lang w:eastAsia="ru-RU"/>
        </w:rPr>
        <w:softHyphen/>
        <w:t>ных акций. Все большее количество компаний также стремится получить листинг на Токийской фондовой бирже.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2.3. Международное финансирование компаний в форме</w:t>
      </w:r>
    </w:p>
    <w:p w:rsidR="00C17991" w:rsidRPr="00C17991" w:rsidRDefault="00C17991" w:rsidP="00C17991">
      <w:pPr>
        <w:spacing w:after="0" w:line="240" w:lineRule="auto"/>
        <w:ind w:left="720"/>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иностранных банковских кредитов</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Иностранные банковские кредиты предоставляются нерезиден</w:t>
      </w:r>
      <w:r w:rsidRPr="00C17991">
        <w:rPr>
          <w:rFonts w:ascii="Times New Roman" w:eastAsia="Times New Roman" w:hAnsi="Times New Roman" w:cs="Times New Roman"/>
          <w:color w:val="000000"/>
          <w:sz w:val="27"/>
          <w:szCs w:val="27"/>
          <w:lang w:eastAsia="ru-RU"/>
        </w:rPr>
        <w:softHyphen/>
        <w:t>там страны-кредитора в местной валюте для использования за границей. Как и в случае эмиссии иностранных облигации и акций, правительства стран, в которых расположены банки-кредиторы, часто ограничивают величину банковских фондов, предназначае</w:t>
      </w:r>
      <w:r w:rsidRPr="00C17991">
        <w:rPr>
          <w:rFonts w:ascii="Times New Roman" w:eastAsia="Times New Roman" w:hAnsi="Times New Roman" w:cs="Times New Roman"/>
          <w:color w:val="000000"/>
          <w:sz w:val="27"/>
          <w:szCs w:val="27"/>
          <w:lang w:eastAsia="ru-RU"/>
        </w:rPr>
        <w:softHyphen/>
        <w:t>мых для иностранного использования.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Данный вид кредитования был весьма распространен до сере</w:t>
      </w:r>
      <w:r w:rsidRPr="00C17991">
        <w:rPr>
          <w:rFonts w:ascii="Times New Roman" w:eastAsia="Times New Roman" w:hAnsi="Times New Roman" w:cs="Times New Roman"/>
          <w:color w:val="000000"/>
          <w:sz w:val="27"/>
          <w:szCs w:val="27"/>
          <w:lang w:eastAsia="ru-RU"/>
        </w:rPr>
        <w:softHyphen/>
        <w:t>дины XX в., когда лондонские банки были преимущественными кредиторами мировой торговли, финансируя компании из других стран в фунтах стерлингов. Впоследствии (конец 50-х - начало 60-х гг.) на эти позиции ненадолго выдвинулись нью-йоркские банки, предоставляя долларовое финансирование для тех же це</w:t>
      </w:r>
      <w:r w:rsidRPr="00C17991">
        <w:rPr>
          <w:rFonts w:ascii="Times New Roman" w:eastAsia="Times New Roman" w:hAnsi="Times New Roman" w:cs="Times New Roman"/>
          <w:color w:val="000000"/>
          <w:sz w:val="27"/>
          <w:szCs w:val="27"/>
          <w:lang w:eastAsia="ru-RU"/>
        </w:rPr>
        <w:softHyphen/>
        <w:t>лей. В современных условиях иностранное банковское кредито</w:t>
      </w:r>
      <w:r w:rsidRPr="00C17991">
        <w:rPr>
          <w:rFonts w:ascii="Times New Roman" w:eastAsia="Times New Roman" w:hAnsi="Times New Roman" w:cs="Times New Roman"/>
          <w:color w:val="000000"/>
          <w:sz w:val="27"/>
          <w:szCs w:val="27"/>
          <w:lang w:eastAsia="ru-RU"/>
        </w:rPr>
        <w:softHyphen/>
        <w:t xml:space="preserve">вание как источник долгосрочного финансирования используется сравнительно </w:t>
      </w:r>
      <w:r w:rsidRPr="00C17991">
        <w:rPr>
          <w:rFonts w:ascii="Times New Roman" w:eastAsia="Times New Roman" w:hAnsi="Times New Roman" w:cs="Times New Roman"/>
          <w:color w:val="000000"/>
          <w:sz w:val="27"/>
          <w:szCs w:val="27"/>
          <w:lang w:eastAsia="ru-RU"/>
        </w:rPr>
        <w:lastRenderedPageBreak/>
        <w:t>нечасто и в незначительных объемах в силу его срав</w:t>
      </w:r>
      <w:r w:rsidRPr="00C17991">
        <w:rPr>
          <w:rFonts w:ascii="Times New Roman" w:eastAsia="Times New Roman" w:hAnsi="Times New Roman" w:cs="Times New Roman"/>
          <w:color w:val="000000"/>
          <w:sz w:val="27"/>
          <w:szCs w:val="27"/>
          <w:lang w:eastAsia="ru-RU"/>
        </w:rPr>
        <w:softHyphen/>
        <w:t>нительной дороговизны и ограниченности относительно других форм международного финансирования.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этом иностранные банки остаются важными источниками валютного фундирования для надежных компаний из стран, имею</w:t>
      </w:r>
      <w:r w:rsidRPr="00C17991">
        <w:rPr>
          <w:rFonts w:ascii="Times New Roman" w:eastAsia="Times New Roman" w:hAnsi="Times New Roman" w:cs="Times New Roman"/>
          <w:color w:val="000000"/>
          <w:sz w:val="27"/>
          <w:szCs w:val="27"/>
          <w:lang w:eastAsia="ru-RU"/>
        </w:rPr>
        <w:softHyphen/>
        <w:t>щих хороший страновой кредитный рейтинг.</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3. МЕЖДУНАРОДНОЕ ФИНАНСИРОВАНИЕ КОМПАНИИ В ФОРМЕ</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ЕВРОКРЕДИТОВ И ЕВРООБЛИГАЦИЙ</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международного финансирования в форме иностран</w:t>
      </w:r>
      <w:r w:rsidRPr="00C17991">
        <w:rPr>
          <w:rFonts w:ascii="Times New Roman" w:eastAsia="Times New Roman" w:hAnsi="Times New Roman" w:cs="Times New Roman"/>
          <w:color w:val="000000"/>
          <w:sz w:val="27"/>
          <w:szCs w:val="27"/>
          <w:lang w:eastAsia="ru-RU"/>
        </w:rPr>
        <w:softHyphen/>
        <w:t>ных банковских кредитов и размещения иностранных ценных бумаг, источниками инвалютных фондов для фирмы (количест</w:t>
      </w:r>
      <w:r w:rsidRPr="00C17991">
        <w:rPr>
          <w:rFonts w:ascii="Times New Roman" w:eastAsia="Times New Roman" w:hAnsi="Times New Roman" w:cs="Times New Roman"/>
          <w:color w:val="000000"/>
          <w:sz w:val="27"/>
          <w:szCs w:val="27"/>
          <w:lang w:eastAsia="ru-RU"/>
        </w:rPr>
        <w:softHyphen/>
        <w:t>венно более значимыми) являются: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еврокредитные 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еврооблигационные заимствования.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Здесь мы обсудим еврокредитное и еврооблигационное финан</w:t>
      </w:r>
      <w:r w:rsidRPr="00C17991">
        <w:rPr>
          <w:rFonts w:ascii="Times New Roman" w:eastAsia="Times New Roman" w:hAnsi="Times New Roman" w:cs="Times New Roman"/>
          <w:color w:val="000000"/>
          <w:sz w:val="27"/>
          <w:szCs w:val="27"/>
          <w:lang w:eastAsia="ru-RU"/>
        </w:rPr>
        <w:softHyphen/>
        <w:t>сирование с точки зрения промышленно-торговой фирмы, участ</w:t>
      </w:r>
      <w:r w:rsidRPr="00C17991">
        <w:rPr>
          <w:rFonts w:ascii="Times New Roman" w:eastAsia="Times New Roman" w:hAnsi="Times New Roman" w:cs="Times New Roman"/>
          <w:color w:val="000000"/>
          <w:sz w:val="27"/>
          <w:szCs w:val="27"/>
          <w:lang w:eastAsia="ru-RU"/>
        </w:rPr>
        <w:softHyphen/>
        <w:t>вующей в международных валютно-финансовых и кредитных от</w:t>
      </w:r>
      <w:r w:rsidRPr="00C17991">
        <w:rPr>
          <w:rFonts w:ascii="Times New Roman" w:eastAsia="Times New Roman" w:hAnsi="Times New Roman" w:cs="Times New Roman"/>
          <w:color w:val="000000"/>
          <w:sz w:val="27"/>
          <w:szCs w:val="27"/>
          <w:lang w:eastAsia="ru-RU"/>
        </w:rPr>
        <w:softHyphen/>
        <w:t>ношениях.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3.1. Международное финансирование с использованием евровалютных кредитов</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Как было отмечено в главе 5 (§ 4), крупные банки (называемые евробанками) принимают депозиты от нерезидентов и предостав</w:t>
      </w:r>
      <w:r w:rsidRPr="00C17991">
        <w:rPr>
          <w:rFonts w:ascii="Times New Roman" w:eastAsia="Times New Roman" w:hAnsi="Times New Roman" w:cs="Times New Roman"/>
          <w:color w:val="000000"/>
          <w:sz w:val="27"/>
          <w:szCs w:val="27"/>
          <w:lang w:eastAsia="ru-RU"/>
        </w:rPr>
        <w:softHyphen/>
        <w:t>ляют кредиты нерезидентам (или в некоторых случаях - резиден</w:t>
      </w:r>
      <w:r w:rsidRPr="00C17991">
        <w:rPr>
          <w:rFonts w:ascii="Times New Roman" w:eastAsia="Times New Roman" w:hAnsi="Times New Roman" w:cs="Times New Roman"/>
          <w:color w:val="000000"/>
          <w:sz w:val="27"/>
          <w:szCs w:val="27"/>
          <w:lang w:eastAsia="ru-RU"/>
        </w:rPr>
        <w:softHyphen/>
        <w:t>там) в иностранных валютах для использования в международных операциях. Правительственное регулирование в различных стра</w:t>
      </w:r>
      <w:r w:rsidRPr="00C17991">
        <w:rPr>
          <w:rFonts w:ascii="Times New Roman" w:eastAsia="Times New Roman" w:hAnsi="Times New Roman" w:cs="Times New Roman"/>
          <w:color w:val="000000"/>
          <w:sz w:val="27"/>
          <w:szCs w:val="27"/>
          <w:lang w:eastAsia="ru-RU"/>
        </w:rPr>
        <w:softHyphen/>
        <w:t>нах, а также отечественные и иностранные налоги, относимые к операциям по иностранному финансированию, делают для фирм выгодным использовать евровалютное заимствование. Рассмотрим теперь некоторые характеристики евровалютного кредитования.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Одной из наиболее важных характеристик евровалютного финансирования является то, что займы предоставляются на базе плавающих процентных ставок. Такие процентные ставки по ев</w:t>
      </w:r>
      <w:r w:rsidRPr="00C17991">
        <w:rPr>
          <w:rFonts w:ascii="Times New Roman" w:eastAsia="Times New Roman" w:hAnsi="Times New Roman" w:cs="Times New Roman"/>
          <w:color w:val="000000"/>
          <w:sz w:val="27"/>
          <w:szCs w:val="27"/>
          <w:lang w:eastAsia="ru-RU"/>
        </w:rPr>
        <w:softHyphen/>
        <w:t>рокредитам правительствам, корпорациям, непервоклассным бан</w:t>
      </w:r>
      <w:r w:rsidRPr="00C17991">
        <w:rPr>
          <w:rFonts w:ascii="Times New Roman" w:eastAsia="Times New Roman" w:hAnsi="Times New Roman" w:cs="Times New Roman"/>
          <w:color w:val="000000"/>
          <w:sz w:val="27"/>
          <w:szCs w:val="27"/>
          <w:lang w:eastAsia="ru-RU"/>
        </w:rPr>
        <w:softHyphen/>
        <w:t>кам устанавливаются по формуле "ЛИБОР плюс", т.е. как фикси</w:t>
      </w:r>
      <w:r w:rsidRPr="00C17991">
        <w:rPr>
          <w:rFonts w:ascii="Times New Roman" w:eastAsia="Times New Roman" w:hAnsi="Times New Roman" w:cs="Times New Roman"/>
          <w:color w:val="000000"/>
          <w:sz w:val="27"/>
          <w:szCs w:val="27"/>
          <w:lang w:eastAsia="ru-RU"/>
        </w:rPr>
        <w:softHyphen/>
        <w:t>рованная маржа</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margin</w:t>
      </w:r>
      <w:r w:rsidRPr="00C17991">
        <w:rPr>
          <w:rFonts w:ascii="Times New Roman" w:eastAsia="Times New Roman" w:hAnsi="Times New Roman" w:cs="Times New Roman"/>
          <w:color w:val="000000"/>
          <w:sz w:val="27"/>
          <w:szCs w:val="27"/>
          <w:lang w:eastAsia="ru-RU"/>
        </w:rPr>
        <w:t>) или спред</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spread</w:t>
      </w:r>
      <w:r w:rsidRPr="00C17991">
        <w:rPr>
          <w:rFonts w:ascii="Times New Roman" w:eastAsia="Times New Roman" w:hAnsi="Times New Roman" w:cs="Times New Roman"/>
          <w:color w:val="000000"/>
          <w:sz w:val="27"/>
          <w:szCs w:val="27"/>
          <w:lang w:eastAsia="ru-RU"/>
        </w:rPr>
        <w:t>) сверх плавающей ба</w:t>
      </w:r>
      <w:r w:rsidRPr="00C17991">
        <w:rPr>
          <w:rFonts w:ascii="Times New Roman" w:eastAsia="Times New Roman" w:hAnsi="Times New Roman" w:cs="Times New Roman"/>
          <w:color w:val="000000"/>
          <w:sz w:val="27"/>
          <w:szCs w:val="27"/>
          <w:lang w:eastAsia="ru-RU"/>
        </w:rPr>
        <w:softHyphen/>
        <w:t>зовой ставки ЛИБОР (Лондонской межбанковской ставки пред</w:t>
      </w:r>
      <w:r w:rsidRPr="00C17991">
        <w:rPr>
          <w:rFonts w:ascii="Times New Roman" w:eastAsia="Times New Roman" w:hAnsi="Times New Roman" w:cs="Times New Roman"/>
          <w:color w:val="000000"/>
          <w:sz w:val="27"/>
          <w:szCs w:val="27"/>
          <w:lang w:eastAsia="ru-RU"/>
        </w:rPr>
        <w:softHyphen/>
        <w:t>ложения -</w:t>
      </w:r>
      <w:r w:rsidRPr="00C17991">
        <w:rPr>
          <w:rFonts w:ascii="Times New Roman" w:eastAsia="Times New Roman" w:hAnsi="Times New Roman" w:cs="Times New Roman"/>
          <w:color w:val="000000"/>
          <w:sz w:val="27"/>
          <w:szCs w:val="27"/>
          <w:lang w:val="en-US" w:eastAsia="ru-RU"/>
        </w:rPr>
        <w:t> London</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interbank</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offered</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rate</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LIBOR</w:t>
      </w:r>
      <w:r w:rsidRPr="00C17991">
        <w:rPr>
          <w:rFonts w:ascii="Times New Roman" w:eastAsia="Times New Roman" w:hAnsi="Times New Roman" w:cs="Times New Roman"/>
          <w:color w:val="000000"/>
          <w:sz w:val="27"/>
          <w:szCs w:val="27"/>
          <w:lang w:eastAsia="ru-RU"/>
        </w:rPr>
        <w:t>) для данной ва</w:t>
      </w:r>
      <w:r w:rsidRPr="00C17991">
        <w:rPr>
          <w:rFonts w:ascii="Times New Roman" w:eastAsia="Times New Roman" w:hAnsi="Times New Roman" w:cs="Times New Roman"/>
          <w:color w:val="000000"/>
          <w:sz w:val="27"/>
          <w:szCs w:val="27"/>
          <w:lang w:eastAsia="ru-RU"/>
        </w:rPr>
        <w:softHyphen/>
        <w:t>люты. В конце каждого периода перерасчета стоимости займа (т.е. в момент предоставления очередной транши кредита) процентная ставка для следующего периода рассчитывается как ранее уста</w:t>
      </w:r>
      <w:r w:rsidRPr="00C17991">
        <w:rPr>
          <w:rFonts w:ascii="Times New Roman" w:eastAsia="Times New Roman" w:hAnsi="Times New Roman" w:cs="Times New Roman"/>
          <w:color w:val="000000"/>
          <w:sz w:val="27"/>
          <w:szCs w:val="27"/>
          <w:lang w:eastAsia="ru-RU"/>
        </w:rPr>
        <w:softHyphen/>
        <w:t>новленная маржа сверх новой ставки ЛИБОР. Например, если маржа установлена в 0,75%, а текущая ставка ЛИБОР для 3-ме</w:t>
      </w:r>
      <w:r w:rsidRPr="00C17991">
        <w:rPr>
          <w:rFonts w:ascii="Times New Roman" w:eastAsia="Times New Roman" w:hAnsi="Times New Roman" w:cs="Times New Roman"/>
          <w:color w:val="000000"/>
          <w:sz w:val="27"/>
          <w:szCs w:val="27"/>
          <w:lang w:eastAsia="ru-RU"/>
        </w:rPr>
        <w:softHyphen/>
        <w:t>сячных фондов - 13%, то на заемщика начисляется 13,75% стои</w:t>
      </w:r>
      <w:r w:rsidRPr="00C17991">
        <w:rPr>
          <w:rFonts w:ascii="Times New Roman" w:eastAsia="Times New Roman" w:hAnsi="Times New Roman" w:cs="Times New Roman"/>
          <w:color w:val="000000"/>
          <w:sz w:val="27"/>
          <w:szCs w:val="27"/>
          <w:lang w:eastAsia="ru-RU"/>
        </w:rPr>
        <w:softHyphen/>
        <w:t>мости кредита на следующий период в 3 месяца.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Маржа, или спред, между стоимостью фондов для банка и про</w:t>
      </w:r>
      <w:r w:rsidRPr="00C17991">
        <w:rPr>
          <w:rFonts w:ascii="Times New Roman" w:eastAsia="Times New Roman" w:hAnsi="Times New Roman" w:cs="Times New Roman"/>
          <w:color w:val="000000"/>
          <w:sz w:val="27"/>
          <w:szCs w:val="27"/>
          <w:lang w:eastAsia="ru-RU"/>
        </w:rPr>
        <w:softHyphen/>
        <w:t>центами, начисляемыми на заемщика, значительно варьируется (от 0,5% до более чем 3,0%) в зависимости от кредитоспособнос</w:t>
      </w:r>
      <w:r w:rsidRPr="00C17991">
        <w:rPr>
          <w:rFonts w:ascii="Times New Roman" w:eastAsia="Times New Roman" w:hAnsi="Times New Roman" w:cs="Times New Roman"/>
          <w:color w:val="000000"/>
          <w:sz w:val="27"/>
          <w:szCs w:val="27"/>
          <w:lang w:eastAsia="ru-RU"/>
        </w:rPr>
        <w:softHyphen/>
        <w:t xml:space="preserve">ти заемщика и состояния рынка, т.е. в зависимости от рисковости данного кредита. В целом процентные ставки по </w:t>
      </w:r>
      <w:r w:rsidRPr="00C17991">
        <w:rPr>
          <w:rFonts w:ascii="Times New Roman" w:eastAsia="Times New Roman" w:hAnsi="Times New Roman" w:cs="Times New Roman"/>
          <w:color w:val="000000"/>
          <w:sz w:val="27"/>
          <w:szCs w:val="27"/>
          <w:lang w:eastAsia="ru-RU"/>
        </w:rPr>
        <w:lastRenderedPageBreak/>
        <w:t>евровалютным кредитам отражают, как правило, колеблющуюся стоимость фон</w:t>
      </w:r>
      <w:r w:rsidRPr="00C17991">
        <w:rPr>
          <w:rFonts w:ascii="Times New Roman" w:eastAsia="Times New Roman" w:hAnsi="Times New Roman" w:cs="Times New Roman"/>
          <w:color w:val="000000"/>
          <w:sz w:val="27"/>
          <w:szCs w:val="27"/>
          <w:lang w:eastAsia="ru-RU"/>
        </w:rPr>
        <w:softHyphen/>
        <w:t>дов на евровалютном межбанковском рынке, банковские опера</w:t>
      </w:r>
      <w:r w:rsidRPr="00C17991">
        <w:rPr>
          <w:rFonts w:ascii="Times New Roman" w:eastAsia="Times New Roman" w:hAnsi="Times New Roman" w:cs="Times New Roman"/>
          <w:color w:val="000000"/>
          <w:sz w:val="27"/>
          <w:szCs w:val="27"/>
          <w:lang w:eastAsia="ru-RU"/>
        </w:rPr>
        <w:softHyphen/>
        <w:t>ционные издержки, нормальную прибыль на капитал банка и пре</w:t>
      </w:r>
      <w:r w:rsidRPr="00C17991">
        <w:rPr>
          <w:rFonts w:ascii="Times New Roman" w:eastAsia="Times New Roman" w:hAnsi="Times New Roman" w:cs="Times New Roman"/>
          <w:color w:val="000000"/>
          <w:sz w:val="27"/>
          <w:szCs w:val="27"/>
          <w:lang w:eastAsia="ru-RU"/>
        </w:rPr>
        <w:softHyphen/>
        <w:t>мию за риск.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Срочность займа варьируется от 3 до 10 лет. Средние сроки со временем удлиняются (ранее они составляли около 5 лет для пер</w:t>
      </w:r>
      <w:r w:rsidRPr="00C17991">
        <w:rPr>
          <w:rFonts w:ascii="Times New Roman" w:eastAsia="Times New Roman" w:hAnsi="Times New Roman" w:cs="Times New Roman"/>
          <w:color w:val="000000"/>
          <w:sz w:val="27"/>
          <w:szCs w:val="27"/>
          <w:lang w:eastAsia="ru-RU"/>
        </w:rPr>
        <w:softHyphen/>
        <w:t>воклассных заемщиков, а теперь - 7-8 лет). При организации займа группа банков-участников формирует синдикат. Банк, ко</w:t>
      </w:r>
      <w:r w:rsidRPr="00C17991">
        <w:rPr>
          <w:rFonts w:ascii="Times New Roman" w:eastAsia="Times New Roman" w:hAnsi="Times New Roman" w:cs="Times New Roman"/>
          <w:color w:val="000000"/>
          <w:sz w:val="27"/>
          <w:szCs w:val="27"/>
          <w:lang w:eastAsia="ru-RU"/>
        </w:rPr>
        <w:softHyphen/>
        <w:t>торому заемщик выдал мандат на организацию займа, будет лидменеджером синдиката. Один или два других банка могут быть приглашены для функций коменеджмента. На заемщика начис</w:t>
      </w:r>
      <w:r w:rsidRPr="00C17991">
        <w:rPr>
          <w:rFonts w:ascii="Times New Roman" w:eastAsia="Times New Roman" w:hAnsi="Times New Roman" w:cs="Times New Roman"/>
          <w:color w:val="000000"/>
          <w:sz w:val="27"/>
          <w:szCs w:val="27"/>
          <w:lang w:eastAsia="ru-RU"/>
        </w:rPr>
        <w:softHyphen/>
        <w:t>ляются единовременные общие комиссионные в 0,25-1% к вели</w:t>
      </w:r>
      <w:r w:rsidRPr="00C17991">
        <w:rPr>
          <w:rFonts w:ascii="Times New Roman" w:eastAsia="Times New Roman" w:hAnsi="Times New Roman" w:cs="Times New Roman"/>
          <w:color w:val="000000"/>
          <w:sz w:val="27"/>
          <w:szCs w:val="27"/>
          <w:lang w:eastAsia="ru-RU"/>
        </w:rPr>
        <w:softHyphen/>
        <w:t>чине займа. Часть комиссионных будет удерживаться менеджера</w:t>
      </w:r>
      <w:r w:rsidRPr="00C17991">
        <w:rPr>
          <w:rFonts w:ascii="Times New Roman" w:eastAsia="Times New Roman" w:hAnsi="Times New Roman" w:cs="Times New Roman"/>
          <w:color w:val="000000"/>
          <w:sz w:val="27"/>
          <w:szCs w:val="27"/>
          <w:lang w:eastAsia="ru-RU"/>
        </w:rPr>
        <w:softHyphen/>
        <w:t>ми, а остальная сумма поделится между всеми банками-участни</w:t>
      </w:r>
      <w:r w:rsidRPr="00C17991">
        <w:rPr>
          <w:rFonts w:ascii="Times New Roman" w:eastAsia="Times New Roman" w:hAnsi="Times New Roman" w:cs="Times New Roman"/>
          <w:color w:val="000000"/>
          <w:sz w:val="27"/>
          <w:szCs w:val="27"/>
          <w:lang w:eastAsia="ru-RU"/>
        </w:rPr>
        <w:softHyphen/>
        <w:t>ками (в том числе и менеджерами) пропорционально размеру фондов, предоставляемых каждым.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Период выборки суммы займа и период его возврата варьиру</w:t>
      </w:r>
      <w:r w:rsidRPr="00C17991">
        <w:rPr>
          <w:rFonts w:ascii="Times New Roman" w:eastAsia="Times New Roman" w:hAnsi="Times New Roman" w:cs="Times New Roman"/>
          <w:color w:val="000000"/>
          <w:sz w:val="27"/>
          <w:szCs w:val="27"/>
          <w:lang w:eastAsia="ru-RU"/>
        </w:rPr>
        <w:softHyphen/>
        <w:t>ются в соответствии с потребностями заемщика. Обязательствен</w:t>
      </w:r>
      <w:r w:rsidRPr="00C17991">
        <w:rPr>
          <w:rFonts w:ascii="Times New Roman" w:eastAsia="Times New Roman" w:hAnsi="Times New Roman" w:cs="Times New Roman"/>
          <w:color w:val="000000"/>
          <w:sz w:val="27"/>
          <w:szCs w:val="27"/>
          <w:lang w:eastAsia="ru-RU"/>
        </w:rPr>
        <w:softHyphen/>
        <w:t>ные комиссионные в размере около 0,5% годовых уплачиваются на неиспользованный остаток кредита; разрешаются возвраты долга досрочно по отношению к оговоренному расписанию, которые подлежат штрафным начислениям.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Существует тесная взаимосвязь между ставками процента на национальных и евровалютных денежных рынках. Так, процент</w:t>
      </w:r>
      <w:r w:rsidRPr="00C17991">
        <w:rPr>
          <w:rFonts w:ascii="Times New Roman" w:eastAsia="Times New Roman" w:hAnsi="Times New Roman" w:cs="Times New Roman"/>
          <w:color w:val="000000"/>
          <w:sz w:val="27"/>
          <w:szCs w:val="27"/>
          <w:lang w:eastAsia="ru-RU"/>
        </w:rPr>
        <w:softHyphen/>
        <w:t>ные ставки на американском и евродолларовом рынках, напри</w:t>
      </w:r>
      <w:r w:rsidRPr="00C17991">
        <w:rPr>
          <w:rFonts w:ascii="Times New Roman" w:eastAsia="Times New Roman" w:hAnsi="Times New Roman" w:cs="Times New Roman"/>
          <w:color w:val="000000"/>
          <w:sz w:val="27"/>
          <w:szCs w:val="27"/>
          <w:lang w:eastAsia="ru-RU"/>
        </w:rPr>
        <w:softHyphen/>
        <w:t>мер, различаются лишь в той степени, в которой существуют до</w:t>
      </w:r>
      <w:r w:rsidRPr="00C17991">
        <w:rPr>
          <w:rFonts w:ascii="Times New Roman" w:eastAsia="Times New Roman" w:hAnsi="Times New Roman" w:cs="Times New Roman"/>
          <w:color w:val="000000"/>
          <w:sz w:val="27"/>
          <w:szCs w:val="27"/>
          <w:lang w:eastAsia="ru-RU"/>
        </w:rPr>
        <w:softHyphen/>
        <w:t>полнительные издержки, правительственный контроль или фи</w:t>
      </w:r>
      <w:r w:rsidRPr="00C17991">
        <w:rPr>
          <w:rFonts w:ascii="Times New Roman" w:eastAsia="Times New Roman" w:hAnsi="Times New Roman" w:cs="Times New Roman"/>
          <w:color w:val="000000"/>
          <w:sz w:val="27"/>
          <w:szCs w:val="27"/>
          <w:lang w:eastAsia="ru-RU"/>
        </w:rPr>
        <w:softHyphen/>
        <w:t>нансовые риски, связанные с движением долларов между США и Западной Европой (скажем, между Нью-Йорк-сити и Лондоном). В ином случае арбитражеры заимствуют на низкоиздержковом рынке и инвестируют на высокодоходный рынок, нивелируя не</w:t>
      </w:r>
      <w:r w:rsidRPr="00C17991">
        <w:rPr>
          <w:rFonts w:ascii="Times New Roman" w:eastAsia="Times New Roman" w:hAnsi="Times New Roman" w:cs="Times New Roman"/>
          <w:color w:val="000000"/>
          <w:sz w:val="27"/>
          <w:szCs w:val="27"/>
          <w:lang w:eastAsia="ru-RU"/>
        </w:rPr>
        <w:softHyphen/>
        <w:t>обоснованный процентный дифференциал между ними.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Далее, поскольку издержки движения фондов (операционные издержки) незначительны, существенные различия между отечест</w:t>
      </w:r>
      <w:r w:rsidRPr="00C17991">
        <w:rPr>
          <w:rFonts w:ascii="Times New Roman" w:eastAsia="Times New Roman" w:hAnsi="Times New Roman" w:cs="Times New Roman"/>
          <w:color w:val="000000"/>
          <w:sz w:val="27"/>
          <w:szCs w:val="27"/>
          <w:lang w:eastAsia="ru-RU"/>
        </w:rPr>
        <w:softHyphen/>
        <w:t>венными и евровалютными процентными ставками объясняются в основном валютным контролем (или возможностью его введе</w:t>
      </w:r>
      <w:r w:rsidRPr="00C17991">
        <w:rPr>
          <w:rFonts w:ascii="Times New Roman" w:eastAsia="Times New Roman" w:hAnsi="Times New Roman" w:cs="Times New Roman"/>
          <w:color w:val="000000"/>
          <w:sz w:val="27"/>
          <w:szCs w:val="27"/>
          <w:lang w:eastAsia="ru-RU"/>
        </w:rPr>
        <w:softHyphen/>
        <w:t>ния) и разнообразными рисками (в том числе страновым рис</w:t>
      </w:r>
      <w:r w:rsidRPr="00C17991">
        <w:rPr>
          <w:rFonts w:ascii="Times New Roman" w:eastAsia="Times New Roman" w:hAnsi="Times New Roman" w:cs="Times New Roman"/>
          <w:color w:val="000000"/>
          <w:sz w:val="27"/>
          <w:szCs w:val="27"/>
          <w:lang w:eastAsia="ru-RU"/>
        </w:rPr>
        <w:softHyphen/>
        <w:t>ком).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Процентные ставки по еврокредитам обычно ниже ставок по иностранным (отечественным) банковским кредитам. Это обуслов</w:t>
      </w:r>
      <w:r w:rsidRPr="00C17991">
        <w:rPr>
          <w:rFonts w:ascii="Times New Roman" w:eastAsia="Times New Roman" w:hAnsi="Times New Roman" w:cs="Times New Roman"/>
          <w:color w:val="000000"/>
          <w:sz w:val="27"/>
          <w:szCs w:val="27"/>
          <w:lang w:eastAsia="ru-RU"/>
        </w:rPr>
        <w:softHyphen/>
        <w:t>лено следующими причинами: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отсутствием резервных требований на евродепозиты (что увеличивает сумму приносящих доход активов банка, поскольку большая доля депозитов предоставляется в кредит);</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отсутствием платежей комиссионных по страхованию депо</w:t>
      </w:r>
      <w:r w:rsidRPr="00C17991">
        <w:rPr>
          <w:rFonts w:ascii="Times New Roman" w:eastAsia="Times New Roman" w:hAnsi="Times New Roman" w:cs="Times New Roman"/>
          <w:color w:val="000000"/>
          <w:sz w:val="27"/>
          <w:szCs w:val="27"/>
          <w:lang w:eastAsia="ru-RU"/>
        </w:rPr>
        <w:softHyphen/>
        <w:t>зитов;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отсутствием необходимости для евробанков кредитовать оп</w:t>
      </w:r>
      <w:r w:rsidRPr="00C17991">
        <w:rPr>
          <w:rFonts w:ascii="Times New Roman" w:eastAsia="Times New Roman" w:hAnsi="Times New Roman" w:cs="Times New Roman"/>
          <w:color w:val="000000"/>
          <w:sz w:val="27"/>
          <w:szCs w:val="27"/>
          <w:lang w:eastAsia="ru-RU"/>
        </w:rPr>
        <w:softHyphen/>
        <w:t>ределенных заемщиков по ставкам ниже рыночных (что увеличи</w:t>
      </w:r>
      <w:r w:rsidRPr="00C17991">
        <w:rPr>
          <w:rFonts w:ascii="Times New Roman" w:eastAsia="Times New Roman" w:hAnsi="Times New Roman" w:cs="Times New Roman"/>
          <w:color w:val="000000"/>
          <w:sz w:val="27"/>
          <w:szCs w:val="27"/>
          <w:lang w:eastAsia="ru-RU"/>
        </w:rPr>
        <w:softHyphen/>
        <w:t>вает доходы банков);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тем, что большинство заемщиков на еврорынке хорошо из</w:t>
      </w:r>
      <w:r w:rsidRPr="00C17991">
        <w:rPr>
          <w:rFonts w:ascii="Times New Roman" w:eastAsia="Times New Roman" w:hAnsi="Times New Roman" w:cs="Times New Roman"/>
          <w:color w:val="000000"/>
          <w:sz w:val="27"/>
          <w:szCs w:val="27"/>
          <w:lang w:eastAsia="ru-RU"/>
        </w:rPr>
        <w:softHyphen/>
        <w:t>вестны (что снижает издержки сбора информации и кредитного анализа для банков);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 евровалютные займы предоставляются в крупных суммах, что позволяет (в силу эффекта экономии на масштабах) устанав</w:t>
      </w:r>
      <w:r w:rsidRPr="00C17991">
        <w:rPr>
          <w:rFonts w:ascii="Times New Roman" w:eastAsia="Times New Roman" w:hAnsi="Times New Roman" w:cs="Times New Roman"/>
          <w:color w:val="000000"/>
          <w:sz w:val="27"/>
          <w:szCs w:val="27"/>
          <w:lang w:eastAsia="ru-RU"/>
        </w:rPr>
        <w:softHyphen/>
        <w:t>ливать низкие маржи, снижает операционные издержки (что про</w:t>
      </w:r>
      <w:r w:rsidRPr="00C17991">
        <w:rPr>
          <w:rFonts w:ascii="Times New Roman" w:eastAsia="Times New Roman" w:hAnsi="Times New Roman" w:cs="Times New Roman"/>
          <w:color w:val="000000"/>
          <w:sz w:val="27"/>
          <w:szCs w:val="27"/>
          <w:lang w:eastAsia="ru-RU"/>
        </w:rPr>
        <w:softHyphen/>
        <w:t xml:space="preserve">исходит также в силу того, что </w:t>
      </w:r>
      <w:r w:rsidRPr="00C17991">
        <w:rPr>
          <w:rFonts w:ascii="Times New Roman" w:eastAsia="Times New Roman" w:hAnsi="Times New Roman" w:cs="Times New Roman"/>
          <w:color w:val="000000"/>
          <w:sz w:val="27"/>
          <w:szCs w:val="27"/>
          <w:lang w:eastAsia="ru-RU"/>
        </w:rPr>
        <w:lastRenderedPageBreak/>
        <w:t>кредиты стандартизированы и осу</w:t>
      </w:r>
      <w:r w:rsidRPr="00C17991">
        <w:rPr>
          <w:rFonts w:ascii="Times New Roman" w:eastAsia="Times New Roman" w:hAnsi="Times New Roman" w:cs="Times New Roman"/>
          <w:color w:val="000000"/>
          <w:sz w:val="27"/>
          <w:szCs w:val="27"/>
          <w:lang w:eastAsia="ru-RU"/>
        </w:rPr>
        <w:softHyphen/>
        <w:t>ществляются посредством телефона или телекса);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 еврокредиты предоставляются филиалами евробанков, распо</w:t>
      </w:r>
      <w:r w:rsidRPr="00C17991">
        <w:rPr>
          <w:rFonts w:ascii="Times New Roman" w:eastAsia="Times New Roman" w:hAnsi="Times New Roman" w:cs="Times New Roman"/>
          <w:color w:val="000000"/>
          <w:sz w:val="27"/>
          <w:szCs w:val="27"/>
          <w:lang w:eastAsia="ru-RU"/>
        </w:rPr>
        <w:softHyphen/>
        <w:t>ложенными в "налоговых гаванях", что обеспечивает высокие посленалоговые доходы этим банкам.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Однако даже с учетом такой сравнительной дешевизны еврокре</w:t>
      </w:r>
      <w:r w:rsidRPr="00C17991">
        <w:rPr>
          <w:rFonts w:ascii="Times New Roman" w:eastAsia="Times New Roman" w:hAnsi="Times New Roman" w:cs="Times New Roman"/>
          <w:color w:val="000000"/>
          <w:sz w:val="27"/>
          <w:szCs w:val="27"/>
          <w:lang w:eastAsia="ru-RU"/>
        </w:rPr>
        <w:softHyphen/>
        <w:t>дитов в конце 80-х - начале 90-х гг. большое количество междуна</w:t>
      </w:r>
      <w:r w:rsidRPr="00C17991">
        <w:rPr>
          <w:rFonts w:ascii="Times New Roman" w:eastAsia="Times New Roman" w:hAnsi="Times New Roman" w:cs="Times New Roman"/>
          <w:color w:val="000000"/>
          <w:sz w:val="27"/>
          <w:szCs w:val="27"/>
          <w:lang w:eastAsia="ru-RU"/>
        </w:rPr>
        <w:softHyphen/>
        <w:t>родных заемщиков с высоким кредитным рейтингом (таких, как центральные правительства Дании, Швеции, а также некоторые крупные международные корпорации и банки) смогли мобилизо</w:t>
      </w:r>
      <w:r w:rsidRPr="00C17991">
        <w:rPr>
          <w:rFonts w:ascii="Times New Roman" w:eastAsia="Times New Roman" w:hAnsi="Times New Roman" w:cs="Times New Roman"/>
          <w:color w:val="000000"/>
          <w:sz w:val="27"/>
          <w:szCs w:val="27"/>
          <w:lang w:eastAsia="ru-RU"/>
        </w:rPr>
        <w:softHyphen/>
        <w:t>вать финансирование на еврорынках по процентной ставке, кото</w:t>
      </w:r>
      <w:r w:rsidRPr="00C17991">
        <w:rPr>
          <w:rFonts w:ascii="Times New Roman" w:eastAsia="Times New Roman" w:hAnsi="Times New Roman" w:cs="Times New Roman"/>
          <w:color w:val="000000"/>
          <w:sz w:val="27"/>
          <w:szCs w:val="27"/>
          <w:lang w:eastAsia="ru-RU"/>
        </w:rPr>
        <w:softHyphen/>
        <w:t>рая была ощутимо ниже ставки ЛИБОР.</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Более того, уменьшение интереса международных инвесторов к вложениям в банковские евродепозитные сертификаты способ</w:t>
      </w:r>
      <w:r w:rsidRPr="00C17991">
        <w:rPr>
          <w:rFonts w:ascii="Times New Roman" w:eastAsia="Times New Roman" w:hAnsi="Times New Roman" w:cs="Times New Roman"/>
          <w:color w:val="000000"/>
          <w:sz w:val="27"/>
          <w:szCs w:val="27"/>
          <w:lang w:eastAsia="ru-RU"/>
        </w:rPr>
        <w:softHyphen/>
        <w:t>ствовало тому, что инвестиционные банки трансформировали обычное банковское синдицированное кредитование в финанси</w:t>
      </w:r>
      <w:r w:rsidRPr="00C17991">
        <w:rPr>
          <w:rFonts w:ascii="Times New Roman" w:eastAsia="Times New Roman" w:hAnsi="Times New Roman" w:cs="Times New Roman"/>
          <w:color w:val="000000"/>
          <w:sz w:val="27"/>
          <w:szCs w:val="27"/>
          <w:lang w:eastAsia="ru-RU"/>
        </w:rPr>
        <w:softHyphen/>
        <w:t>рование фирм посредством эмиссий еврооблигаций в форме нот с плавающей ставкой</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floating</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rate</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notes</w:t>
      </w:r>
      <w:r w:rsidRPr="00C17991">
        <w:rPr>
          <w:rFonts w:ascii="Times New Roman" w:eastAsia="Times New Roman" w:hAnsi="Times New Roman" w:cs="Times New Roman"/>
          <w:color w:val="000000"/>
          <w:sz w:val="27"/>
          <w:szCs w:val="27"/>
          <w:lang w:eastAsia="ru-RU"/>
        </w:rPr>
        <w:t> -</w:t>
      </w:r>
      <w:r w:rsidRPr="00C17991">
        <w:rPr>
          <w:rFonts w:ascii="Times New Roman" w:eastAsia="Times New Roman" w:hAnsi="Times New Roman" w:cs="Times New Roman"/>
          <w:color w:val="000000"/>
          <w:sz w:val="27"/>
          <w:szCs w:val="27"/>
          <w:lang w:val="en-US" w:eastAsia="ru-RU"/>
        </w:rPr>
        <w:t> FRN</w:t>
      </w:r>
      <w:r w:rsidRPr="00C17991">
        <w:rPr>
          <w:rFonts w:ascii="Times New Roman" w:eastAsia="Times New Roman" w:hAnsi="Times New Roman" w:cs="Times New Roman"/>
          <w:color w:val="000000"/>
          <w:sz w:val="27"/>
          <w:szCs w:val="27"/>
          <w:lang w:eastAsia="ru-RU"/>
        </w:rPr>
        <w:t>). Такое предпочте</w:t>
      </w:r>
      <w:r w:rsidRPr="00C17991">
        <w:rPr>
          <w:rFonts w:ascii="Times New Roman" w:eastAsia="Times New Roman" w:hAnsi="Times New Roman" w:cs="Times New Roman"/>
          <w:color w:val="000000"/>
          <w:sz w:val="27"/>
          <w:szCs w:val="27"/>
          <w:lang w:eastAsia="ru-RU"/>
        </w:rPr>
        <w:softHyphen/>
        <w:t>ние инвесторов иметь дело скорее с кредитным риском высоко</w:t>
      </w:r>
      <w:r w:rsidRPr="00C17991">
        <w:rPr>
          <w:rFonts w:ascii="Times New Roman" w:eastAsia="Times New Roman" w:hAnsi="Times New Roman" w:cs="Times New Roman"/>
          <w:color w:val="000000"/>
          <w:sz w:val="27"/>
          <w:szCs w:val="27"/>
          <w:lang w:eastAsia="ru-RU"/>
        </w:rPr>
        <w:softHyphen/>
        <w:t>рейтингового конечного заемщика (в случае с FRN), чем с кре</w:t>
      </w:r>
      <w:r w:rsidRPr="00C17991">
        <w:rPr>
          <w:rFonts w:ascii="Times New Roman" w:eastAsia="Times New Roman" w:hAnsi="Times New Roman" w:cs="Times New Roman"/>
          <w:color w:val="000000"/>
          <w:sz w:val="27"/>
          <w:szCs w:val="27"/>
          <w:lang w:eastAsia="ru-RU"/>
        </w:rPr>
        <w:softHyphen/>
        <w:t>дитным риском банка-эмитента евродепозитных сертификатов, привело к быстрому росту еврооблигационного рынка, в частнос</w:t>
      </w:r>
      <w:r w:rsidRPr="00C17991">
        <w:rPr>
          <w:rFonts w:ascii="Times New Roman" w:eastAsia="Times New Roman" w:hAnsi="Times New Roman" w:cs="Times New Roman"/>
          <w:color w:val="000000"/>
          <w:sz w:val="27"/>
          <w:szCs w:val="27"/>
          <w:lang w:eastAsia="ru-RU"/>
        </w:rPr>
        <w:softHyphen/>
        <w:t>ти, его сегмента, на котором обращаются бумаги с плавающими ставками.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3.2. Международное финансирование фирмы с использованием еврооблигационных займов</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Международное финансирование с помощью эмиссии еврооб</w:t>
      </w:r>
      <w:r w:rsidRPr="00C17991">
        <w:rPr>
          <w:rFonts w:ascii="Times New Roman" w:eastAsia="Times New Roman" w:hAnsi="Times New Roman" w:cs="Times New Roman"/>
          <w:color w:val="000000"/>
          <w:sz w:val="27"/>
          <w:szCs w:val="27"/>
          <w:lang w:eastAsia="ru-RU"/>
        </w:rPr>
        <w:softHyphen/>
        <w:t>лигаций похоже на финансирование посредством публичного раз</w:t>
      </w:r>
      <w:r w:rsidRPr="00C17991">
        <w:rPr>
          <w:rFonts w:ascii="Times New Roman" w:eastAsia="Times New Roman" w:hAnsi="Times New Roman" w:cs="Times New Roman"/>
          <w:color w:val="000000"/>
          <w:sz w:val="27"/>
          <w:szCs w:val="27"/>
          <w:lang w:eastAsia="ru-RU"/>
        </w:rPr>
        <w:softHyphen/>
        <w:t>мещения отечественного облигационного долга и на процесс ев</w:t>
      </w:r>
      <w:r w:rsidRPr="00C17991">
        <w:rPr>
          <w:rFonts w:ascii="Times New Roman" w:eastAsia="Times New Roman" w:hAnsi="Times New Roman" w:cs="Times New Roman"/>
          <w:color w:val="000000"/>
          <w:sz w:val="27"/>
          <w:szCs w:val="27"/>
          <w:lang w:eastAsia="ru-RU"/>
        </w:rPr>
        <w:softHyphen/>
        <w:t>ровалютного синдицированного кредитования (в последнем были применены схемы инвестиционных банков, использовавшиеся ими при размещении облигационных корпоративных займов). Однако в отличие от отечественного облигационного финансирования, еврооблигационные займы почти полностью свободны от регули</w:t>
      </w:r>
      <w:r w:rsidRPr="00C17991">
        <w:rPr>
          <w:rFonts w:ascii="Times New Roman" w:eastAsia="Times New Roman" w:hAnsi="Times New Roman" w:cs="Times New Roman"/>
          <w:color w:val="000000"/>
          <w:sz w:val="27"/>
          <w:szCs w:val="27"/>
          <w:lang w:eastAsia="ru-RU"/>
        </w:rPr>
        <w:softHyphen/>
        <w:t>рования со стороны официальных властей. Вместо этого рынок еврооблигаций (все чаще именуемых в российской финансовой прессе евробондами) саморегулируется, т.е. управляется специ</w:t>
      </w:r>
      <w:r w:rsidRPr="00C17991">
        <w:rPr>
          <w:rFonts w:ascii="Times New Roman" w:eastAsia="Times New Roman" w:hAnsi="Times New Roman" w:cs="Times New Roman"/>
          <w:color w:val="000000"/>
          <w:sz w:val="27"/>
          <w:szCs w:val="27"/>
          <w:lang w:eastAsia="ru-RU"/>
        </w:rPr>
        <w:softHyphen/>
        <w:t>ально созданной главными участниками рынка Ассоциацией меж</w:t>
      </w:r>
      <w:r w:rsidRPr="00C17991">
        <w:rPr>
          <w:rFonts w:ascii="Times New Roman" w:eastAsia="Times New Roman" w:hAnsi="Times New Roman" w:cs="Times New Roman"/>
          <w:color w:val="000000"/>
          <w:sz w:val="27"/>
          <w:szCs w:val="27"/>
          <w:lang w:eastAsia="ru-RU"/>
        </w:rPr>
        <w:softHyphen/>
        <w:t>дународных облигационных дилеров</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Association</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of</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Interna</w:t>
      </w:r>
      <w:r w:rsidRPr="00C17991">
        <w:rPr>
          <w:rFonts w:ascii="Times New Roman" w:eastAsia="Times New Roman" w:hAnsi="Times New Roman" w:cs="Times New Roman"/>
          <w:color w:val="000000"/>
          <w:sz w:val="27"/>
          <w:szCs w:val="27"/>
          <w:lang w:eastAsia="ru-RU"/>
        </w:rPr>
        <w:softHyphen/>
      </w:r>
      <w:r w:rsidRPr="00C17991">
        <w:rPr>
          <w:rFonts w:ascii="Times New Roman" w:eastAsia="Times New Roman" w:hAnsi="Times New Roman" w:cs="Times New Roman"/>
          <w:color w:val="000000"/>
          <w:sz w:val="27"/>
          <w:szCs w:val="27"/>
          <w:lang w:val="en-US" w:eastAsia="ru-RU"/>
        </w:rPr>
        <w:t>tional</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Bond</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Dealers</w:t>
      </w:r>
      <w:r w:rsidRPr="00C17991">
        <w:rPr>
          <w:rFonts w:ascii="Times New Roman" w:eastAsia="Times New Roman" w:hAnsi="Times New Roman" w:cs="Times New Roman"/>
          <w:color w:val="000000"/>
          <w:sz w:val="27"/>
          <w:szCs w:val="27"/>
          <w:lang w:eastAsia="ru-RU"/>
        </w:rPr>
        <w:t> -</w:t>
      </w:r>
      <w:r w:rsidRPr="00C17991">
        <w:rPr>
          <w:rFonts w:ascii="Times New Roman" w:eastAsia="Times New Roman" w:hAnsi="Times New Roman" w:cs="Times New Roman"/>
          <w:color w:val="000000"/>
          <w:sz w:val="27"/>
          <w:szCs w:val="27"/>
          <w:lang w:val="en-US" w:eastAsia="ru-RU"/>
        </w:rPr>
        <w:t> AIBD</w:t>
      </w:r>
      <w:r w:rsidRPr="00C17991">
        <w:rPr>
          <w:rFonts w:ascii="Times New Roman" w:eastAsia="Times New Roman" w:hAnsi="Times New Roman" w:cs="Times New Roman"/>
          <w:color w:val="000000"/>
          <w:sz w:val="27"/>
          <w:szCs w:val="27"/>
          <w:lang w:eastAsia="ru-RU"/>
        </w:rPr>
        <w:t>),переименованной в 90-е гг. в Ассоциацию рынков международных ценных бумаг</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International</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Se</w:t>
      </w:r>
      <w:r w:rsidRPr="00C17991">
        <w:rPr>
          <w:rFonts w:ascii="Times New Roman" w:eastAsia="Times New Roman" w:hAnsi="Times New Roman" w:cs="Times New Roman"/>
          <w:color w:val="000000"/>
          <w:sz w:val="27"/>
          <w:szCs w:val="27"/>
          <w:lang w:eastAsia="ru-RU"/>
        </w:rPr>
        <w:softHyphen/>
      </w:r>
      <w:r w:rsidRPr="00C17991">
        <w:rPr>
          <w:rFonts w:ascii="Times New Roman" w:eastAsia="Times New Roman" w:hAnsi="Times New Roman" w:cs="Times New Roman"/>
          <w:color w:val="000000"/>
          <w:sz w:val="27"/>
          <w:szCs w:val="27"/>
          <w:lang w:val="en-US" w:eastAsia="ru-RU"/>
        </w:rPr>
        <w:t>curities</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Markets</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Association</w:t>
      </w:r>
      <w:r w:rsidRPr="00C17991">
        <w:rPr>
          <w:rFonts w:ascii="Times New Roman" w:eastAsia="Times New Roman" w:hAnsi="Times New Roman" w:cs="Times New Roman"/>
          <w:color w:val="000000"/>
          <w:sz w:val="27"/>
          <w:szCs w:val="27"/>
          <w:lang w:eastAsia="ru-RU"/>
        </w:rPr>
        <w:t> -</w:t>
      </w:r>
      <w:r w:rsidRPr="00C17991">
        <w:rPr>
          <w:rFonts w:ascii="Times New Roman" w:eastAsia="Times New Roman" w:hAnsi="Times New Roman" w:cs="Times New Roman"/>
          <w:color w:val="000000"/>
          <w:sz w:val="27"/>
          <w:szCs w:val="27"/>
          <w:lang w:val="en-US" w:eastAsia="ru-RU"/>
        </w:rPr>
        <w:t> ISMA</w:t>
      </w:r>
      <w:r w:rsidRPr="00C17991">
        <w:rPr>
          <w:rFonts w:ascii="Times New Roman" w:eastAsia="Times New Roman" w:hAnsi="Times New Roman" w:cs="Times New Roman"/>
          <w:color w:val="000000"/>
          <w:sz w:val="27"/>
          <w:szCs w:val="27"/>
          <w:lang w:eastAsia="ru-RU"/>
        </w:rPr>
        <w:t>).</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Еврооблигации продаются вне тех стран, в валютах которых они деноминированы. До недавнего времени объем еврооблигационного финансирования был существенно меньше, чем вели</w:t>
      </w:r>
      <w:r w:rsidRPr="00C17991">
        <w:rPr>
          <w:rFonts w:ascii="Times New Roman" w:eastAsia="Times New Roman" w:hAnsi="Times New Roman" w:cs="Times New Roman"/>
          <w:color w:val="000000"/>
          <w:sz w:val="27"/>
          <w:szCs w:val="27"/>
          <w:lang w:eastAsia="ru-RU"/>
        </w:rPr>
        <w:softHyphen/>
        <w:t>чина еврокредитов. Однако еврооблигационное финансирование значительно увеличилось в течение 80-90-</w:t>
      </w:r>
      <w:r w:rsidRPr="00C17991">
        <w:rPr>
          <w:rFonts w:ascii="Times New Roman" w:eastAsia="Times New Roman" w:hAnsi="Times New Roman" w:cs="Times New Roman"/>
          <w:color w:val="000000"/>
          <w:sz w:val="27"/>
          <w:szCs w:val="27"/>
          <w:lang w:eastAsia="ru-RU"/>
        </w:rPr>
        <w:lastRenderedPageBreak/>
        <w:t>х гг., а его размер стал сопоставимым с размером евровалютного рынка. При этом общая величина еврооблигационного заимствования имела свои макси</w:t>
      </w:r>
      <w:r w:rsidRPr="00C17991">
        <w:rPr>
          <w:rFonts w:ascii="Times New Roman" w:eastAsia="Times New Roman" w:hAnsi="Times New Roman" w:cs="Times New Roman"/>
          <w:color w:val="000000"/>
          <w:sz w:val="27"/>
          <w:szCs w:val="27"/>
          <w:lang w:eastAsia="ru-RU"/>
        </w:rPr>
        <w:softHyphen/>
        <w:t>мумы и минимумы, шедшие во многом в противофазе максиму</w:t>
      </w:r>
      <w:r w:rsidRPr="00C17991">
        <w:rPr>
          <w:rFonts w:ascii="Times New Roman" w:eastAsia="Times New Roman" w:hAnsi="Times New Roman" w:cs="Times New Roman"/>
          <w:color w:val="000000"/>
          <w:sz w:val="27"/>
          <w:szCs w:val="27"/>
          <w:lang w:eastAsia="ru-RU"/>
        </w:rPr>
        <w:softHyphen/>
        <w:t>мам и минимумам суммарного объема финансирования в форме еврокредитов.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Для хеджирования различных валютно-финансовых рисков, свя</w:t>
      </w:r>
      <w:r w:rsidRPr="00C17991">
        <w:rPr>
          <w:rFonts w:ascii="Times New Roman" w:eastAsia="Times New Roman" w:hAnsi="Times New Roman" w:cs="Times New Roman"/>
          <w:color w:val="000000"/>
          <w:sz w:val="27"/>
          <w:szCs w:val="27"/>
          <w:lang w:eastAsia="ru-RU"/>
        </w:rPr>
        <w:softHyphen/>
        <w:t>занных с финансированием посредством еврооблигационных зай</w:t>
      </w:r>
      <w:r w:rsidRPr="00C17991">
        <w:rPr>
          <w:rFonts w:ascii="Times New Roman" w:eastAsia="Times New Roman" w:hAnsi="Times New Roman" w:cs="Times New Roman"/>
          <w:color w:val="000000"/>
          <w:sz w:val="27"/>
          <w:szCs w:val="27"/>
          <w:lang w:eastAsia="ru-RU"/>
        </w:rPr>
        <w:softHyphen/>
        <w:t>мов, активно используется техника "своп" (от англ.</w:t>
      </w:r>
      <w:r w:rsidRPr="00C17991">
        <w:rPr>
          <w:rFonts w:ascii="Times New Roman" w:eastAsia="Times New Roman" w:hAnsi="Times New Roman" w:cs="Times New Roman"/>
          <w:color w:val="000000"/>
          <w:sz w:val="27"/>
          <w:szCs w:val="27"/>
          <w:lang w:val="en-US" w:eastAsia="ru-RU"/>
        </w:rPr>
        <w:t> swap</w:t>
      </w:r>
      <w:r w:rsidRPr="00C17991">
        <w:rPr>
          <w:rFonts w:ascii="Times New Roman" w:eastAsia="Times New Roman" w:hAnsi="Times New Roman" w:cs="Times New Roman"/>
          <w:color w:val="000000"/>
          <w:sz w:val="27"/>
          <w:szCs w:val="27"/>
          <w:lang w:eastAsia="ru-RU"/>
        </w:rPr>
        <w:t xml:space="preserve"> - об</w:t>
      </w:r>
      <w:r w:rsidRPr="00C17991">
        <w:rPr>
          <w:rFonts w:ascii="Times New Roman" w:eastAsia="Times New Roman" w:hAnsi="Times New Roman" w:cs="Times New Roman"/>
          <w:color w:val="000000"/>
          <w:sz w:val="27"/>
          <w:szCs w:val="27"/>
          <w:lang w:eastAsia="ru-RU"/>
        </w:rPr>
        <w:softHyphen/>
        <w:t>мен), т.е. финансовая операция, в которой два контрагента договариваются обменяться потоками платежей на некоторое вре</w:t>
      </w:r>
      <w:r w:rsidRPr="00C17991">
        <w:rPr>
          <w:rFonts w:ascii="Times New Roman" w:eastAsia="Times New Roman" w:hAnsi="Times New Roman" w:cs="Times New Roman"/>
          <w:color w:val="000000"/>
          <w:sz w:val="27"/>
          <w:szCs w:val="27"/>
          <w:lang w:eastAsia="ru-RU"/>
        </w:rPr>
        <w:softHyphen/>
        <w:t>мя. По ряду оценок, 70% эмиссий еврооблигаций осуществляется со своп-поддержкой. Валютные свопы позволяют заемщикам по</w:t>
      </w:r>
      <w:r w:rsidRPr="00C17991">
        <w:rPr>
          <w:rFonts w:ascii="Times New Roman" w:eastAsia="Times New Roman" w:hAnsi="Times New Roman" w:cs="Times New Roman"/>
          <w:color w:val="000000"/>
          <w:sz w:val="27"/>
          <w:szCs w:val="27"/>
          <w:lang w:eastAsia="ru-RU"/>
        </w:rPr>
        <w:softHyphen/>
        <w:t>лучить заем в одной валюте и обменять ее на другую валюту, не</w:t>
      </w:r>
      <w:r w:rsidRPr="00C17991">
        <w:rPr>
          <w:rFonts w:ascii="Times New Roman" w:eastAsia="Times New Roman" w:hAnsi="Times New Roman" w:cs="Times New Roman"/>
          <w:color w:val="000000"/>
          <w:sz w:val="27"/>
          <w:szCs w:val="27"/>
          <w:lang w:eastAsia="ru-RU"/>
        </w:rPr>
        <w:softHyphen/>
        <w:t>обходимую для операций, с гарантированной обратной конвер</w:t>
      </w:r>
      <w:r w:rsidRPr="00C17991">
        <w:rPr>
          <w:rFonts w:ascii="Times New Roman" w:eastAsia="Times New Roman" w:hAnsi="Times New Roman" w:cs="Times New Roman"/>
          <w:color w:val="000000"/>
          <w:sz w:val="27"/>
          <w:szCs w:val="27"/>
          <w:lang w:eastAsia="ru-RU"/>
        </w:rPr>
        <w:softHyphen/>
        <w:t>сией по предварительно установленному обменному курсу (на</w:t>
      </w:r>
      <w:r w:rsidRPr="00C17991">
        <w:rPr>
          <w:rFonts w:ascii="Times New Roman" w:eastAsia="Times New Roman" w:hAnsi="Times New Roman" w:cs="Times New Roman"/>
          <w:color w:val="000000"/>
          <w:sz w:val="27"/>
          <w:szCs w:val="27"/>
          <w:lang w:eastAsia="ru-RU"/>
        </w:rPr>
        <w:softHyphen/>
        <w:t>пример, по тому, который существовал на дату заимствования). Кроме того, процентные свопы позволяют обменять одну про</w:t>
      </w:r>
      <w:r w:rsidRPr="00C17991">
        <w:rPr>
          <w:rFonts w:ascii="Times New Roman" w:eastAsia="Times New Roman" w:hAnsi="Times New Roman" w:cs="Times New Roman"/>
          <w:color w:val="000000"/>
          <w:sz w:val="27"/>
          <w:szCs w:val="27"/>
          <w:lang w:eastAsia="ru-RU"/>
        </w:rPr>
        <w:softHyphen/>
        <w:t>центную ставку на другую (например, фиксированную на пла</w:t>
      </w:r>
      <w:r w:rsidRPr="00C17991">
        <w:rPr>
          <w:rFonts w:ascii="Times New Roman" w:eastAsia="Times New Roman" w:hAnsi="Times New Roman" w:cs="Times New Roman"/>
          <w:color w:val="000000"/>
          <w:sz w:val="27"/>
          <w:szCs w:val="27"/>
          <w:lang w:eastAsia="ru-RU"/>
        </w:rPr>
        <w:softHyphen/>
        <w:t>вающую). Валютно-процентные свопы комбинируют эти две схе</w:t>
      </w:r>
      <w:r w:rsidRPr="00C17991">
        <w:rPr>
          <w:rFonts w:ascii="Times New Roman" w:eastAsia="Times New Roman" w:hAnsi="Times New Roman" w:cs="Times New Roman"/>
          <w:color w:val="000000"/>
          <w:sz w:val="27"/>
          <w:szCs w:val="27"/>
          <w:lang w:eastAsia="ru-RU"/>
        </w:rPr>
        <w:softHyphen/>
        <w:t>мы. Использование подобных свопов позволило заемщикам осу</w:t>
      </w:r>
      <w:r w:rsidRPr="00C17991">
        <w:rPr>
          <w:rFonts w:ascii="Times New Roman" w:eastAsia="Times New Roman" w:hAnsi="Times New Roman" w:cs="Times New Roman"/>
          <w:color w:val="000000"/>
          <w:sz w:val="27"/>
          <w:szCs w:val="27"/>
          <w:lang w:eastAsia="ru-RU"/>
        </w:rPr>
        <w:softHyphen/>
        <w:t>ществлять арбитраж, используя свой относительный доступ к раз</w:t>
      </w:r>
      <w:r w:rsidRPr="00C17991">
        <w:rPr>
          <w:rFonts w:ascii="Times New Roman" w:eastAsia="Times New Roman" w:hAnsi="Times New Roman" w:cs="Times New Roman"/>
          <w:color w:val="000000"/>
          <w:sz w:val="27"/>
          <w:szCs w:val="27"/>
          <w:lang w:eastAsia="ru-RU"/>
        </w:rPr>
        <w:softHyphen/>
        <w:t>личным валютным рынкам. Так, заемщик, на бумаги которого существует спрос в некоторой валюте, может сэкономить на из</w:t>
      </w:r>
      <w:r w:rsidRPr="00C17991">
        <w:rPr>
          <w:rFonts w:ascii="Times New Roman" w:eastAsia="Times New Roman" w:hAnsi="Times New Roman" w:cs="Times New Roman"/>
          <w:color w:val="000000"/>
          <w:sz w:val="27"/>
          <w:szCs w:val="27"/>
          <w:lang w:eastAsia="ru-RU"/>
        </w:rPr>
        <w:softHyphen/>
        <w:t>держках посредством получения займа в этой валюте и одновре</w:t>
      </w:r>
      <w:r w:rsidRPr="00C17991">
        <w:rPr>
          <w:rFonts w:ascii="Times New Roman" w:eastAsia="Times New Roman" w:hAnsi="Times New Roman" w:cs="Times New Roman"/>
          <w:color w:val="000000"/>
          <w:sz w:val="27"/>
          <w:szCs w:val="27"/>
          <w:lang w:eastAsia="ru-RU"/>
        </w:rPr>
        <w:softHyphen/>
        <w:t>менного обмена фондов в некоторую другую валюту.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Активность инвесторов, осуществляющих арбитраж между оте</w:t>
      </w:r>
      <w:r w:rsidRPr="00C17991">
        <w:rPr>
          <w:rFonts w:ascii="Times New Roman" w:eastAsia="Times New Roman" w:hAnsi="Times New Roman" w:cs="Times New Roman"/>
          <w:color w:val="000000"/>
          <w:sz w:val="27"/>
          <w:szCs w:val="27"/>
          <w:lang w:eastAsia="ru-RU"/>
        </w:rPr>
        <w:softHyphen/>
        <w:t>чественными и оффшорными облигационными рынками, ниве</w:t>
      </w:r>
      <w:r w:rsidRPr="00C17991">
        <w:rPr>
          <w:rFonts w:ascii="Times New Roman" w:eastAsia="Times New Roman" w:hAnsi="Times New Roman" w:cs="Times New Roman"/>
          <w:color w:val="000000"/>
          <w:sz w:val="27"/>
          <w:szCs w:val="27"/>
          <w:lang w:eastAsia="ru-RU"/>
        </w:rPr>
        <w:softHyphen/>
        <w:t>лировала большую часть диспаритета, который обычно существо</w:t>
      </w:r>
      <w:r w:rsidRPr="00C17991">
        <w:rPr>
          <w:rFonts w:ascii="Times New Roman" w:eastAsia="Times New Roman" w:hAnsi="Times New Roman" w:cs="Times New Roman"/>
          <w:color w:val="000000"/>
          <w:sz w:val="27"/>
          <w:szCs w:val="27"/>
          <w:lang w:eastAsia="ru-RU"/>
        </w:rPr>
        <w:softHyphen/>
        <w:t>вал между стоимостью финансирования с использованием евро</w:t>
      </w:r>
      <w:r w:rsidRPr="00C17991">
        <w:rPr>
          <w:rFonts w:ascii="Times New Roman" w:eastAsia="Times New Roman" w:hAnsi="Times New Roman" w:cs="Times New Roman"/>
          <w:color w:val="000000"/>
          <w:sz w:val="27"/>
          <w:szCs w:val="27"/>
          <w:lang w:eastAsia="ru-RU"/>
        </w:rPr>
        <w:softHyphen/>
        <w:t>облигаций и отечественных облигаций. Однако, несмотря на ус</w:t>
      </w:r>
      <w:r w:rsidRPr="00C17991">
        <w:rPr>
          <w:rFonts w:ascii="Times New Roman" w:eastAsia="Times New Roman" w:hAnsi="Times New Roman" w:cs="Times New Roman"/>
          <w:color w:val="000000"/>
          <w:sz w:val="27"/>
          <w:szCs w:val="27"/>
          <w:lang w:eastAsia="ru-RU"/>
        </w:rPr>
        <w:softHyphen/>
        <w:t>танавливающуюся более тесную связь рынков этих двух инстру</w:t>
      </w:r>
      <w:r w:rsidRPr="00C17991">
        <w:rPr>
          <w:rFonts w:ascii="Times New Roman" w:eastAsia="Times New Roman" w:hAnsi="Times New Roman" w:cs="Times New Roman"/>
          <w:color w:val="000000"/>
          <w:sz w:val="27"/>
          <w:szCs w:val="27"/>
          <w:lang w:eastAsia="ru-RU"/>
        </w:rPr>
        <w:softHyphen/>
        <w:t>ментов финансирования, эмитент еврооблигаций продолжает иметь возможность в любой момент воспользоваться преимуществом так называемого "еврооблигационного окна" (по аналогии с "дисконт</w:t>
      </w:r>
      <w:r w:rsidRPr="00C17991">
        <w:rPr>
          <w:rFonts w:ascii="Times New Roman" w:eastAsia="Times New Roman" w:hAnsi="Times New Roman" w:cs="Times New Roman"/>
          <w:color w:val="000000"/>
          <w:sz w:val="27"/>
          <w:szCs w:val="27"/>
          <w:lang w:eastAsia="ru-RU"/>
        </w:rPr>
        <w:softHyphen/>
        <w:t>ным окном", которое имеется в распоряжении коммерческого банка, для получения финансирования от центрального банка). Так, к финансированию через еврооблигации прибегают в том случае, если издержки отечественного финансирования, связан</w:t>
      </w:r>
      <w:r w:rsidRPr="00C17991">
        <w:rPr>
          <w:rFonts w:ascii="Times New Roman" w:eastAsia="Times New Roman" w:hAnsi="Times New Roman" w:cs="Times New Roman"/>
          <w:color w:val="000000"/>
          <w:sz w:val="27"/>
          <w:szCs w:val="27"/>
          <w:lang w:eastAsia="ru-RU"/>
        </w:rPr>
        <w:softHyphen/>
        <w:t>ные с отечественным регулированием, налоговым законодатель</w:t>
      </w:r>
      <w:r w:rsidRPr="00C17991">
        <w:rPr>
          <w:rFonts w:ascii="Times New Roman" w:eastAsia="Times New Roman" w:hAnsi="Times New Roman" w:cs="Times New Roman"/>
          <w:color w:val="000000"/>
          <w:sz w:val="27"/>
          <w:szCs w:val="27"/>
          <w:lang w:eastAsia="ru-RU"/>
        </w:rPr>
        <w:softHyphen/>
        <w:t>ством, а также ожидания международных инвесторов предостав</w:t>
      </w:r>
      <w:r w:rsidRPr="00C17991">
        <w:rPr>
          <w:rFonts w:ascii="Times New Roman" w:eastAsia="Times New Roman" w:hAnsi="Times New Roman" w:cs="Times New Roman"/>
          <w:color w:val="000000"/>
          <w:sz w:val="27"/>
          <w:szCs w:val="27"/>
          <w:lang w:eastAsia="ru-RU"/>
        </w:rPr>
        <w:softHyphen/>
        <w:t>ляют заемщику (корпоративному или правительственному) воз</w:t>
      </w:r>
      <w:r w:rsidRPr="00C17991">
        <w:rPr>
          <w:rFonts w:ascii="Times New Roman" w:eastAsia="Times New Roman" w:hAnsi="Times New Roman" w:cs="Times New Roman"/>
          <w:color w:val="000000"/>
          <w:sz w:val="27"/>
          <w:szCs w:val="27"/>
          <w:lang w:eastAsia="ru-RU"/>
        </w:rPr>
        <w:softHyphen/>
        <w:t>можность снизить общую, скорректированную на риск, стоимость финансирования (включая стоимость использования валютных и процентных свопов) по сравнению со стоимостью финансирова</w:t>
      </w:r>
      <w:r w:rsidRPr="00C17991">
        <w:rPr>
          <w:rFonts w:ascii="Times New Roman" w:eastAsia="Times New Roman" w:hAnsi="Times New Roman" w:cs="Times New Roman"/>
          <w:color w:val="000000"/>
          <w:sz w:val="27"/>
          <w:szCs w:val="27"/>
          <w:lang w:eastAsia="ru-RU"/>
        </w:rPr>
        <w:softHyphen/>
        <w:t>ния на отечественных рынках.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того, эмитент еврооблигаций диверсифицирует свои ис</w:t>
      </w:r>
      <w:r w:rsidRPr="00C17991">
        <w:rPr>
          <w:rFonts w:ascii="Times New Roman" w:eastAsia="Times New Roman" w:hAnsi="Times New Roman" w:cs="Times New Roman"/>
          <w:color w:val="000000"/>
          <w:sz w:val="27"/>
          <w:szCs w:val="27"/>
          <w:lang w:eastAsia="ru-RU"/>
        </w:rPr>
        <w:softHyphen/>
        <w:t>точники фундирования, используя различные международные рын</w:t>
      </w:r>
      <w:r w:rsidRPr="00C17991">
        <w:rPr>
          <w:rFonts w:ascii="Times New Roman" w:eastAsia="Times New Roman" w:hAnsi="Times New Roman" w:cs="Times New Roman"/>
          <w:color w:val="000000"/>
          <w:sz w:val="27"/>
          <w:szCs w:val="27"/>
          <w:lang w:eastAsia="ru-RU"/>
        </w:rPr>
        <w:softHyphen/>
        <w:t>ки капитала (в Западной Европе, Северной Америке, на Дальнем Востоке), снижая тем самым свои валютно-финансовые риски.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xml:space="preserve">Эмиссии еврооблигаций размещаются группой (синдикатом) андеррайтеров, часто из 100 и более банков и инвестиционных компаний. Минимальный объем эмиссии - около 25 млн. дол. Увеличивающийся объем еврооблигаций выпускается не в виде публичной эмиссии, а в форме частного </w:t>
      </w:r>
      <w:r w:rsidRPr="00C17991">
        <w:rPr>
          <w:rFonts w:ascii="Times New Roman" w:eastAsia="Times New Roman" w:hAnsi="Times New Roman" w:cs="Times New Roman"/>
          <w:color w:val="000000"/>
          <w:sz w:val="27"/>
          <w:szCs w:val="27"/>
          <w:lang w:eastAsia="ru-RU"/>
        </w:rPr>
        <w:lastRenderedPageBreak/>
        <w:t>размещения. Это выгод</w:t>
      </w:r>
      <w:r w:rsidRPr="00C17991">
        <w:rPr>
          <w:rFonts w:ascii="Times New Roman" w:eastAsia="Times New Roman" w:hAnsi="Times New Roman" w:cs="Times New Roman"/>
          <w:color w:val="000000"/>
          <w:sz w:val="27"/>
          <w:szCs w:val="27"/>
          <w:lang w:eastAsia="ru-RU"/>
        </w:rPr>
        <w:softHyphen/>
        <w:t>но для заемщика и банков-андеррайтеров из-за простоты, скорос</w:t>
      </w:r>
      <w:r w:rsidRPr="00C17991">
        <w:rPr>
          <w:rFonts w:ascii="Times New Roman" w:eastAsia="Times New Roman" w:hAnsi="Times New Roman" w:cs="Times New Roman"/>
          <w:color w:val="000000"/>
          <w:sz w:val="27"/>
          <w:szCs w:val="27"/>
          <w:lang w:eastAsia="ru-RU"/>
        </w:rPr>
        <w:softHyphen/>
        <w:t>ти и секретности, с которыми такое размещение может быть уст</w:t>
      </w:r>
      <w:r w:rsidRPr="00C17991">
        <w:rPr>
          <w:rFonts w:ascii="Times New Roman" w:eastAsia="Times New Roman" w:hAnsi="Times New Roman" w:cs="Times New Roman"/>
          <w:color w:val="000000"/>
          <w:sz w:val="27"/>
          <w:szCs w:val="27"/>
          <w:lang w:eastAsia="ru-RU"/>
        </w:rPr>
        <w:softHyphen/>
        <w:t>роено.</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Около трех четвертей всех еврооблигаций имеют долларовую деноминацию, хотя эта доля колеблется - в основном из-за из</w:t>
      </w:r>
      <w:r w:rsidRPr="00C17991">
        <w:rPr>
          <w:rFonts w:ascii="Times New Roman" w:eastAsia="Times New Roman" w:hAnsi="Times New Roman" w:cs="Times New Roman"/>
          <w:color w:val="000000"/>
          <w:sz w:val="27"/>
          <w:szCs w:val="27"/>
          <w:lang w:eastAsia="ru-RU"/>
        </w:rPr>
        <w:softHyphen/>
        <w:t>менений курса доллара. Так, в конце 70-х гг., когда стоимость доллара резко уменьшалась, другие валюты (в первую очередь, немецкая марка) увеличили свою долю как валюты деноминации еврооблигационных займов. Наоборот, резкое увеличение доли долларово-деноминированных еврооблигационных эмиссий в пер</w:t>
      </w:r>
      <w:r w:rsidRPr="00C17991">
        <w:rPr>
          <w:rFonts w:ascii="Times New Roman" w:eastAsia="Times New Roman" w:hAnsi="Times New Roman" w:cs="Times New Roman"/>
          <w:color w:val="000000"/>
          <w:sz w:val="27"/>
          <w:szCs w:val="27"/>
          <w:lang w:eastAsia="ru-RU"/>
        </w:rPr>
        <w:softHyphen/>
        <w:t>вой половине 80-х гг. было обязано увеличивающейся стоимости доллара. Последующее уменьшение стоимости доллара вновь при</w:t>
      </w:r>
      <w:r w:rsidRPr="00C17991">
        <w:rPr>
          <w:rFonts w:ascii="Times New Roman" w:eastAsia="Times New Roman" w:hAnsi="Times New Roman" w:cs="Times New Roman"/>
          <w:color w:val="000000"/>
          <w:sz w:val="27"/>
          <w:szCs w:val="27"/>
          <w:lang w:eastAsia="ru-RU"/>
        </w:rPr>
        <w:softHyphen/>
        <w:t>вело к увеличению недолларовых эмиссий, в частности, в япон</w:t>
      </w:r>
      <w:r w:rsidRPr="00C17991">
        <w:rPr>
          <w:rFonts w:ascii="Times New Roman" w:eastAsia="Times New Roman" w:hAnsi="Times New Roman" w:cs="Times New Roman"/>
          <w:color w:val="000000"/>
          <w:sz w:val="27"/>
          <w:szCs w:val="27"/>
          <w:lang w:eastAsia="ru-RU"/>
        </w:rPr>
        <w:softHyphen/>
        <w:t>ских иенах и немецких марках. В качестве альтернативы эмисси</w:t>
      </w:r>
      <w:r w:rsidRPr="00C17991">
        <w:rPr>
          <w:rFonts w:ascii="Times New Roman" w:eastAsia="Times New Roman" w:hAnsi="Times New Roman" w:cs="Times New Roman"/>
          <w:color w:val="000000"/>
          <w:sz w:val="27"/>
          <w:szCs w:val="27"/>
          <w:lang w:eastAsia="ru-RU"/>
        </w:rPr>
        <w:softHyphen/>
        <w:t>ям еврооблигаций в долларах, марках и других национальных ва</w:t>
      </w:r>
      <w:r w:rsidRPr="00C17991">
        <w:rPr>
          <w:rFonts w:ascii="Times New Roman" w:eastAsia="Times New Roman" w:hAnsi="Times New Roman" w:cs="Times New Roman"/>
          <w:color w:val="000000"/>
          <w:sz w:val="27"/>
          <w:szCs w:val="27"/>
          <w:lang w:eastAsia="ru-RU"/>
        </w:rPr>
        <w:softHyphen/>
        <w:t>лютах, некоторые заемщики эмитируют облигации, стоимость которых определяется как взвешенная средняя, или как корзина нескольких валют. Наиболее успешными из таких валютных "кок</w:t>
      </w:r>
      <w:r w:rsidRPr="00C17991">
        <w:rPr>
          <w:rFonts w:ascii="Times New Roman" w:eastAsia="Times New Roman" w:hAnsi="Times New Roman" w:cs="Times New Roman"/>
          <w:color w:val="000000"/>
          <w:sz w:val="27"/>
          <w:szCs w:val="27"/>
          <w:lang w:eastAsia="ru-RU"/>
        </w:rPr>
        <w:softHyphen/>
        <w:t>тейлей" являются эмиссии еврооблигаций, выраженных в ЭКЮ. Так, в течение 10 лет (с 1983 по 1992 г.) корпорации и правительственные агентства продали ЭКЮ-облигаций приблизительно на эквивалент в 120 млрд. дол.</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Далее, если еврооблигации эмитируются с более чем 7-летним сроком погашения, то обычно для обеспечения их эмиссии созда</w:t>
      </w:r>
      <w:r w:rsidRPr="00C17991">
        <w:rPr>
          <w:rFonts w:ascii="Times New Roman" w:eastAsia="Times New Roman" w:hAnsi="Times New Roman" w:cs="Times New Roman"/>
          <w:color w:val="000000"/>
          <w:sz w:val="27"/>
          <w:szCs w:val="27"/>
          <w:lang w:eastAsia="ru-RU"/>
        </w:rPr>
        <w:softHyphen/>
        <w:t>ются фонды погашения или фонды выкупа. Цель этих фондов - поддерживать рыночную цену облигаций на достаточно высоком уровне, а также снижать риск держателей этих ценных бумаг по</w:t>
      </w:r>
      <w:r w:rsidRPr="00C17991">
        <w:rPr>
          <w:rFonts w:ascii="Times New Roman" w:eastAsia="Times New Roman" w:hAnsi="Times New Roman" w:cs="Times New Roman"/>
          <w:color w:val="000000"/>
          <w:sz w:val="27"/>
          <w:szCs w:val="27"/>
          <w:lang w:eastAsia="ru-RU"/>
        </w:rPr>
        <w:softHyphen/>
        <w:t>средством постепенной выплаты долга фирмой-эмитентом (как процентных платежей, так и основного долга), а не в какой-то один момент. Так, формирование фонда погашения предполага</w:t>
      </w:r>
      <w:r w:rsidRPr="00C17991">
        <w:rPr>
          <w:rFonts w:ascii="Times New Roman" w:eastAsia="Times New Roman" w:hAnsi="Times New Roman" w:cs="Times New Roman"/>
          <w:color w:val="000000"/>
          <w:sz w:val="27"/>
          <w:szCs w:val="27"/>
          <w:lang w:eastAsia="ru-RU"/>
        </w:rPr>
        <w:softHyphen/>
        <w:t>ет, что заемщик будет оплачивать (выкупать) фиксированное ко</w:t>
      </w:r>
      <w:r w:rsidRPr="00C17991">
        <w:rPr>
          <w:rFonts w:ascii="Times New Roman" w:eastAsia="Times New Roman" w:hAnsi="Times New Roman" w:cs="Times New Roman"/>
          <w:color w:val="000000"/>
          <w:sz w:val="27"/>
          <w:szCs w:val="27"/>
          <w:lang w:eastAsia="ru-RU"/>
        </w:rPr>
        <w:softHyphen/>
        <w:t>личество облигаций ежегодно после истечения определенного пе</w:t>
      </w:r>
      <w:r w:rsidRPr="00C17991">
        <w:rPr>
          <w:rFonts w:ascii="Times New Roman" w:eastAsia="Times New Roman" w:hAnsi="Times New Roman" w:cs="Times New Roman"/>
          <w:color w:val="000000"/>
          <w:sz w:val="27"/>
          <w:szCs w:val="27"/>
          <w:lang w:eastAsia="ru-RU"/>
        </w:rPr>
        <w:softHyphen/>
        <w:t>риода (например, начиная с 5-го года после момента эмиссии). Фонд выкупа, с другой стороны, часто начинает формироваться с 1-го года. Однако облигации выкупаются досрочно лишь в том случае, если их рыночная цена упадет ниже эмиссионной. Необ</w:t>
      </w:r>
      <w:r w:rsidRPr="00C17991">
        <w:rPr>
          <w:rFonts w:ascii="Times New Roman" w:eastAsia="Times New Roman" w:hAnsi="Times New Roman" w:cs="Times New Roman"/>
          <w:color w:val="000000"/>
          <w:sz w:val="27"/>
          <w:szCs w:val="27"/>
          <w:lang w:eastAsia="ru-RU"/>
        </w:rPr>
        <w:softHyphen/>
        <w:t>ходимость формирования подобных фондов в прошлые десятиле</w:t>
      </w:r>
      <w:r w:rsidRPr="00C17991">
        <w:rPr>
          <w:rFonts w:ascii="Times New Roman" w:eastAsia="Times New Roman" w:hAnsi="Times New Roman" w:cs="Times New Roman"/>
          <w:color w:val="000000"/>
          <w:sz w:val="27"/>
          <w:szCs w:val="27"/>
          <w:lang w:eastAsia="ru-RU"/>
        </w:rPr>
        <w:softHyphen/>
        <w:t>тия была вызвана недостаточно емким вторичным рынком евро</w:t>
      </w:r>
      <w:r w:rsidRPr="00C17991">
        <w:rPr>
          <w:rFonts w:ascii="Times New Roman" w:eastAsia="Times New Roman" w:hAnsi="Times New Roman" w:cs="Times New Roman"/>
          <w:color w:val="000000"/>
          <w:sz w:val="27"/>
          <w:szCs w:val="27"/>
          <w:lang w:eastAsia="ru-RU"/>
        </w:rPr>
        <w:softHyphen/>
        <w:t>облигаций. Однако увеличение объема рынка и развитие техники еврооблигационного финансирования в последние годы сделали этот рынок более ликвидным.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того, большинство еврооблигационных эмиссий имеет колл-оговорку</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call</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provisions</w:t>
      </w:r>
      <w:r w:rsidRPr="00C17991">
        <w:rPr>
          <w:rFonts w:ascii="Times New Roman" w:eastAsia="Times New Roman" w:hAnsi="Times New Roman" w:cs="Times New Roman"/>
          <w:color w:val="000000"/>
          <w:sz w:val="27"/>
          <w:szCs w:val="27"/>
          <w:lang w:eastAsia="ru-RU"/>
        </w:rPr>
        <w:t>), которая дает заемщику право опла</w:t>
      </w:r>
      <w:r w:rsidRPr="00C17991">
        <w:rPr>
          <w:rFonts w:ascii="Times New Roman" w:eastAsia="Times New Roman" w:hAnsi="Times New Roman" w:cs="Times New Roman"/>
          <w:color w:val="000000"/>
          <w:sz w:val="27"/>
          <w:szCs w:val="27"/>
          <w:lang w:eastAsia="ru-RU"/>
        </w:rPr>
        <w:softHyphen/>
        <w:t>тить (погасить) облигации досрочно, если рыночная процентная ставка существенно понизится (т.е. на предварительно установ</w:t>
      </w:r>
      <w:r w:rsidRPr="00C17991">
        <w:rPr>
          <w:rFonts w:ascii="Times New Roman" w:eastAsia="Times New Roman" w:hAnsi="Times New Roman" w:cs="Times New Roman"/>
          <w:color w:val="000000"/>
          <w:sz w:val="27"/>
          <w:szCs w:val="27"/>
          <w:lang w:eastAsia="ru-RU"/>
        </w:rPr>
        <w:softHyphen/>
        <w:t>ленное количество процентных пунктов). Еврооблигации с колл-оговоркой (как и отечественные облигации) требуют колл-премии и более высоких процентных ставок по сравнению с облига</w:t>
      </w:r>
      <w:r w:rsidRPr="00C17991">
        <w:rPr>
          <w:rFonts w:ascii="Times New Roman" w:eastAsia="Times New Roman" w:hAnsi="Times New Roman" w:cs="Times New Roman"/>
          <w:color w:val="000000"/>
          <w:sz w:val="27"/>
          <w:szCs w:val="27"/>
          <w:lang w:eastAsia="ru-RU"/>
        </w:rPr>
        <w:softHyphen/>
        <w:t>циями без такой оговорки.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Еврооблигационное финансирование, в отличие от других важ</w:t>
      </w:r>
      <w:r w:rsidRPr="00C17991">
        <w:rPr>
          <w:rFonts w:ascii="Times New Roman" w:eastAsia="Times New Roman" w:hAnsi="Times New Roman" w:cs="Times New Roman"/>
          <w:color w:val="000000"/>
          <w:sz w:val="27"/>
          <w:szCs w:val="27"/>
          <w:lang w:eastAsia="ru-RU"/>
        </w:rPr>
        <w:softHyphen/>
        <w:t xml:space="preserve">ных способов мобилизации капитала, остается по большей части нерегулируемым властями, а доходы инвесторов, связанные с ним, не облагаются налогом. Таким образом, крупные корпоративные и правительственные заемщики могут </w:t>
      </w:r>
      <w:r w:rsidRPr="00C17991">
        <w:rPr>
          <w:rFonts w:ascii="Times New Roman" w:eastAsia="Times New Roman" w:hAnsi="Times New Roman" w:cs="Times New Roman"/>
          <w:color w:val="000000"/>
          <w:sz w:val="27"/>
          <w:szCs w:val="27"/>
          <w:lang w:eastAsia="ru-RU"/>
        </w:rPr>
        <w:lastRenderedPageBreak/>
        <w:t>мобилизовать деньги с по</w:t>
      </w:r>
      <w:r w:rsidRPr="00C17991">
        <w:rPr>
          <w:rFonts w:ascii="Times New Roman" w:eastAsia="Times New Roman" w:hAnsi="Times New Roman" w:cs="Times New Roman"/>
          <w:color w:val="000000"/>
          <w:sz w:val="27"/>
          <w:szCs w:val="27"/>
          <w:lang w:eastAsia="ru-RU"/>
        </w:rPr>
        <w:softHyphen/>
        <w:t>мощью эмиссии евробондов более быстро и более гибко, чем они могут это сделать на отечественном рынке. В то же время, по</w:t>
      </w:r>
      <w:r w:rsidRPr="00C17991">
        <w:rPr>
          <w:rFonts w:ascii="Times New Roman" w:eastAsia="Times New Roman" w:hAnsi="Times New Roman" w:cs="Times New Roman"/>
          <w:color w:val="000000"/>
          <w:sz w:val="27"/>
          <w:szCs w:val="27"/>
          <w:lang w:eastAsia="ru-RU"/>
        </w:rPr>
        <w:softHyphen/>
        <w:t>скольку проценты, получаемые инвесторами, как правило, сво</w:t>
      </w:r>
      <w:r w:rsidRPr="00C17991">
        <w:rPr>
          <w:rFonts w:ascii="Times New Roman" w:eastAsia="Times New Roman" w:hAnsi="Times New Roman" w:cs="Times New Roman"/>
          <w:color w:val="000000"/>
          <w:sz w:val="27"/>
          <w:szCs w:val="27"/>
          <w:lang w:eastAsia="ru-RU"/>
        </w:rPr>
        <w:softHyphen/>
        <w:t>бодны от налогов, эмитенты часто были способны заимствовать доллары по процентной ставке, более низкой, чем та, по которой заимствовало Казначейство (Министерство финансов) США (на</w:t>
      </w:r>
      <w:r w:rsidRPr="00C17991">
        <w:rPr>
          <w:rFonts w:ascii="Times New Roman" w:eastAsia="Times New Roman" w:hAnsi="Times New Roman" w:cs="Times New Roman"/>
          <w:color w:val="000000"/>
          <w:sz w:val="27"/>
          <w:szCs w:val="27"/>
          <w:lang w:eastAsia="ru-RU"/>
        </w:rPr>
        <w:softHyphen/>
        <w:t>пример, выпуская казначейские облигации), хотя ставки по дол</w:t>
      </w:r>
      <w:r w:rsidRPr="00C17991">
        <w:rPr>
          <w:rFonts w:ascii="Times New Roman" w:eastAsia="Times New Roman" w:hAnsi="Times New Roman" w:cs="Times New Roman"/>
          <w:color w:val="000000"/>
          <w:sz w:val="27"/>
          <w:szCs w:val="27"/>
          <w:lang w:eastAsia="ru-RU"/>
        </w:rPr>
        <w:softHyphen/>
        <w:t>говым бумагам правительства являются самыми низкими (базо</w:t>
      </w:r>
      <w:r w:rsidRPr="00C17991">
        <w:rPr>
          <w:rFonts w:ascii="Times New Roman" w:eastAsia="Times New Roman" w:hAnsi="Times New Roman" w:cs="Times New Roman"/>
          <w:color w:val="000000"/>
          <w:sz w:val="27"/>
          <w:szCs w:val="27"/>
          <w:lang w:eastAsia="ru-RU"/>
        </w:rPr>
        <w:softHyphen/>
        <w:t>выми) для рынка обращаемых бумаг определенной срочности.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Еврооблигационное финансирование, так же как и еврокре</w:t>
      </w:r>
      <w:r w:rsidRPr="00C17991">
        <w:rPr>
          <w:rFonts w:ascii="Times New Roman" w:eastAsia="Times New Roman" w:hAnsi="Times New Roman" w:cs="Times New Roman"/>
          <w:color w:val="000000"/>
          <w:sz w:val="27"/>
          <w:szCs w:val="27"/>
          <w:lang w:eastAsia="ru-RU"/>
        </w:rPr>
        <w:softHyphen/>
        <w:t>дитное, существует потому, что оно делает способным заемщиков и кредиторов избегать разнообразных мер по регулированию и контролю со стороны денежных властей, а также предоставляет им возможность избегать платежа некоторых налогов. Правитель</w:t>
      </w:r>
      <w:r w:rsidRPr="00C17991">
        <w:rPr>
          <w:rFonts w:ascii="Times New Roman" w:eastAsia="Times New Roman" w:hAnsi="Times New Roman" w:cs="Times New Roman"/>
          <w:color w:val="000000"/>
          <w:sz w:val="27"/>
          <w:szCs w:val="27"/>
          <w:lang w:eastAsia="ru-RU"/>
        </w:rPr>
        <w:softHyphen/>
        <w:t>ства регулируют отечественные финансовые рынки, но позволя</w:t>
      </w:r>
      <w:r w:rsidRPr="00C17991">
        <w:rPr>
          <w:rFonts w:ascii="Times New Roman" w:eastAsia="Times New Roman" w:hAnsi="Times New Roman" w:cs="Times New Roman"/>
          <w:color w:val="000000"/>
          <w:sz w:val="27"/>
          <w:szCs w:val="27"/>
          <w:lang w:eastAsia="ru-RU"/>
        </w:rPr>
        <w:softHyphen/>
        <w:t>ют, как правило, относительно свободное движение капитала между странами. В силу этого часто весьма выгодны различные между</w:t>
      </w:r>
      <w:r w:rsidRPr="00C17991">
        <w:rPr>
          <w:rFonts w:ascii="Times New Roman" w:eastAsia="Times New Roman" w:hAnsi="Times New Roman" w:cs="Times New Roman"/>
          <w:color w:val="000000"/>
          <w:sz w:val="27"/>
          <w:szCs w:val="27"/>
          <w:lang w:eastAsia="ru-RU"/>
        </w:rPr>
        <w:softHyphen/>
        <w:t>народные (в первую очередь, оффшорные) способы финансиро</w:t>
      </w:r>
      <w:r w:rsidRPr="00C17991">
        <w:rPr>
          <w:rFonts w:ascii="Times New Roman" w:eastAsia="Times New Roman" w:hAnsi="Times New Roman" w:cs="Times New Roman"/>
          <w:color w:val="000000"/>
          <w:sz w:val="27"/>
          <w:szCs w:val="27"/>
          <w:lang w:eastAsia="ru-RU"/>
        </w:rPr>
        <w:softHyphen/>
        <w:t>вания. В периоды, когда налоги увеличиваются, а регулирование ужесточается, увеличивая регуляторные издержки финансирова</w:t>
      </w:r>
      <w:r w:rsidRPr="00C17991">
        <w:rPr>
          <w:rFonts w:ascii="Times New Roman" w:eastAsia="Times New Roman" w:hAnsi="Times New Roman" w:cs="Times New Roman"/>
          <w:color w:val="000000"/>
          <w:sz w:val="27"/>
          <w:szCs w:val="27"/>
          <w:lang w:eastAsia="ru-RU"/>
        </w:rPr>
        <w:softHyphen/>
        <w:t>ния, увеличивается значение международных способов финанси</w:t>
      </w:r>
      <w:r w:rsidRPr="00C17991">
        <w:rPr>
          <w:rFonts w:ascii="Times New Roman" w:eastAsia="Times New Roman" w:hAnsi="Times New Roman" w:cs="Times New Roman"/>
          <w:color w:val="000000"/>
          <w:sz w:val="27"/>
          <w:szCs w:val="27"/>
          <w:lang w:eastAsia="ru-RU"/>
        </w:rPr>
        <w:softHyphen/>
        <w:t>рования.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то же время гармонизация налогообложения, финансовое де</w:t>
      </w:r>
      <w:r w:rsidRPr="00C17991">
        <w:rPr>
          <w:rFonts w:ascii="Times New Roman" w:eastAsia="Times New Roman" w:hAnsi="Times New Roman" w:cs="Times New Roman"/>
          <w:color w:val="000000"/>
          <w:sz w:val="27"/>
          <w:szCs w:val="27"/>
          <w:lang w:eastAsia="ru-RU"/>
        </w:rPr>
        <w:softHyphen/>
        <w:t>регулирование и отмена контроля над движением капитала в раз</w:t>
      </w:r>
      <w:r w:rsidRPr="00C17991">
        <w:rPr>
          <w:rFonts w:ascii="Times New Roman" w:eastAsia="Times New Roman" w:hAnsi="Times New Roman" w:cs="Times New Roman"/>
          <w:color w:val="000000"/>
          <w:sz w:val="27"/>
          <w:szCs w:val="27"/>
          <w:lang w:eastAsia="ru-RU"/>
        </w:rPr>
        <w:softHyphen/>
        <w:t>витых и ряде развивающихся стран означает, что у эмитентов ста</w:t>
      </w:r>
      <w:r w:rsidRPr="00C17991">
        <w:rPr>
          <w:rFonts w:ascii="Times New Roman" w:eastAsia="Times New Roman" w:hAnsi="Times New Roman" w:cs="Times New Roman"/>
          <w:color w:val="000000"/>
          <w:sz w:val="27"/>
          <w:szCs w:val="27"/>
          <w:lang w:eastAsia="ru-RU"/>
        </w:rPr>
        <w:softHyphen/>
        <w:t>новится меньше стимулов заимствовать деньги оффшорно (на еврофинансовых рынках), и поэтому для получения капитала они обращаются к своим отечественным рынкам. Если эти тенденции сохранятся, то значение еврооблигационного финансирования бу</w:t>
      </w:r>
      <w:r w:rsidRPr="00C17991">
        <w:rPr>
          <w:rFonts w:ascii="Times New Roman" w:eastAsia="Times New Roman" w:hAnsi="Times New Roman" w:cs="Times New Roman"/>
          <w:color w:val="000000"/>
          <w:sz w:val="27"/>
          <w:szCs w:val="27"/>
          <w:lang w:eastAsia="ru-RU"/>
        </w:rPr>
        <w:softHyphen/>
        <w:t>дет снижаться. Но оно, тем не менее, будет продолжать сохранять свою базовую роль в качестве наиболее быстрого посредника для международных потоков капитала между отечественными финан</w:t>
      </w:r>
      <w:r w:rsidRPr="00C17991">
        <w:rPr>
          <w:rFonts w:ascii="Times New Roman" w:eastAsia="Times New Roman" w:hAnsi="Times New Roman" w:cs="Times New Roman"/>
          <w:color w:val="000000"/>
          <w:sz w:val="27"/>
          <w:szCs w:val="27"/>
          <w:lang w:eastAsia="ru-RU"/>
        </w:rPr>
        <w:softHyphen/>
        <w:t>совыми рынками различных стран. Кроме того, потенциальная возможность обратиться к еврооблигационному или еврокредитному финансированию (в случае если денежные власти ужесточают ус</w:t>
      </w:r>
      <w:r w:rsidRPr="00C17991">
        <w:rPr>
          <w:rFonts w:ascii="Times New Roman" w:eastAsia="Times New Roman" w:hAnsi="Times New Roman" w:cs="Times New Roman"/>
          <w:color w:val="000000"/>
          <w:sz w:val="27"/>
          <w:szCs w:val="27"/>
          <w:lang w:eastAsia="ru-RU"/>
        </w:rPr>
        <w:softHyphen/>
        <w:t>ловия финансирования на внутреннем и (или) на иностранных рын</w:t>
      </w:r>
      <w:r w:rsidRPr="00C17991">
        <w:rPr>
          <w:rFonts w:ascii="Times New Roman" w:eastAsia="Times New Roman" w:hAnsi="Times New Roman" w:cs="Times New Roman"/>
          <w:color w:val="000000"/>
          <w:sz w:val="27"/>
          <w:szCs w:val="27"/>
          <w:lang w:eastAsia="ru-RU"/>
        </w:rPr>
        <w:softHyphen/>
        <w:t>ках) является важным фактором противовеса неосновательным рестриктивным действиям правительств в финансовой сфере.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РЕЗЮМЕ</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Итак, мы охарактеризовали основные способы, при помощи которых промышленно-торговая фирма может получить между</w:t>
      </w:r>
      <w:r w:rsidRPr="00C17991">
        <w:rPr>
          <w:rFonts w:ascii="Times New Roman" w:eastAsia="Times New Roman" w:hAnsi="Times New Roman" w:cs="Times New Roman"/>
          <w:color w:val="000000"/>
          <w:sz w:val="27"/>
          <w:szCs w:val="27"/>
          <w:lang w:eastAsia="ru-RU"/>
        </w:rPr>
        <w:softHyphen/>
        <w:t>народное долгосрочное финансирование, в том числе финанси</w:t>
      </w:r>
      <w:r w:rsidRPr="00C17991">
        <w:rPr>
          <w:rFonts w:ascii="Times New Roman" w:eastAsia="Times New Roman" w:hAnsi="Times New Roman" w:cs="Times New Roman"/>
          <w:color w:val="000000"/>
          <w:sz w:val="27"/>
          <w:szCs w:val="27"/>
          <w:lang w:eastAsia="ru-RU"/>
        </w:rPr>
        <w:softHyphen/>
        <w:t>рование инвесторское и финансирование от кредиторов. Также мы коснулись вопроса о структуре источников финансирования фирм различного типа - с точки зрения их зрелости и страновой принадлежности.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этом иностранные источники долгосрочного финансиро</w:t>
      </w:r>
      <w:r w:rsidRPr="00C17991">
        <w:rPr>
          <w:rFonts w:ascii="Times New Roman" w:eastAsia="Times New Roman" w:hAnsi="Times New Roman" w:cs="Times New Roman"/>
          <w:color w:val="000000"/>
          <w:sz w:val="27"/>
          <w:szCs w:val="27"/>
          <w:lang w:eastAsia="ru-RU"/>
        </w:rPr>
        <w:softHyphen/>
        <w:t>вания предоставляют фирме более дорогие фонды, чем источни</w:t>
      </w:r>
      <w:r w:rsidRPr="00C17991">
        <w:rPr>
          <w:rFonts w:ascii="Times New Roman" w:eastAsia="Times New Roman" w:hAnsi="Times New Roman" w:cs="Times New Roman"/>
          <w:color w:val="000000"/>
          <w:sz w:val="27"/>
          <w:szCs w:val="27"/>
          <w:lang w:eastAsia="ru-RU"/>
        </w:rPr>
        <w:softHyphen/>
        <w:t xml:space="preserve">ки евровалютного финансирования, хотя в последнее десятилетие разница в стоимости этих источников фондов постепенно начала выравниваться, главным образом в силу </w:t>
      </w:r>
      <w:r w:rsidRPr="00C17991">
        <w:rPr>
          <w:rFonts w:ascii="Times New Roman" w:eastAsia="Times New Roman" w:hAnsi="Times New Roman" w:cs="Times New Roman"/>
          <w:color w:val="000000"/>
          <w:sz w:val="27"/>
          <w:szCs w:val="27"/>
          <w:lang w:eastAsia="ru-RU"/>
        </w:rPr>
        <w:lastRenderedPageBreak/>
        <w:t>финансовой дерегуляции и гармонизации налогообложения, которые происходят в веду</w:t>
      </w:r>
      <w:r w:rsidRPr="00C17991">
        <w:rPr>
          <w:rFonts w:ascii="Times New Roman" w:eastAsia="Times New Roman" w:hAnsi="Times New Roman" w:cs="Times New Roman"/>
          <w:color w:val="000000"/>
          <w:sz w:val="27"/>
          <w:szCs w:val="27"/>
          <w:lang w:eastAsia="ru-RU"/>
        </w:rPr>
        <w:softHyphen/>
        <w:t>щих развитых странах с начала 80-х гг. В то же время различные типы еврофинансирования (в первую очередь, синдицированные еврокредиты и еврооблигационные займы) весьма варьируются в разные периоды по своей сравнительной привлекательности и сто</w:t>
      </w:r>
      <w:r w:rsidRPr="00C17991">
        <w:rPr>
          <w:rFonts w:ascii="Times New Roman" w:eastAsia="Times New Roman" w:hAnsi="Times New Roman" w:cs="Times New Roman"/>
          <w:color w:val="000000"/>
          <w:sz w:val="27"/>
          <w:szCs w:val="27"/>
          <w:lang w:eastAsia="ru-RU"/>
        </w:rPr>
        <w:softHyphen/>
        <w:t>имости для заемщиков.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определении сравнительной стоимости различных альтер</w:t>
      </w:r>
      <w:r w:rsidRPr="00C17991">
        <w:rPr>
          <w:rFonts w:ascii="Times New Roman" w:eastAsia="Times New Roman" w:hAnsi="Times New Roman" w:cs="Times New Roman"/>
          <w:color w:val="000000"/>
          <w:sz w:val="27"/>
          <w:szCs w:val="27"/>
          <w:lang w:eastAsia="ru-RU"/>
        </w:rPr>
        <w:softHyphen/>
        <w:t>натив долгосрочного международного финансирования использу</w:t>
      </w:r>
      <w:r w:rsidRPr="00C17991">
        <w:rPr>
          <w:rFonts w:ascii="Times New Roman" w:eastAsia="Times New Roman" w:hAnsi="Times New Roman" w:cs="Times New Roman"/>
          <w:color w:val="000000"/>
          <w:sz w:val="27"/>
          <w:szCs w:val="27"/>
          <w:lang w:eastAsia="ru-RU"/>
        </w:rPr>
        <w:softHyphen/>
        <w:t>ются принципы определения эффективной процентной ставки, применяются международный эффект Фишера, гипотеза о фор</w:t>
      </w:r>
      <w:r w:rsidRPr="00C17991">
        <w:rPr>
          <w:rFonts w:ascii="Times New Roman" w:eastAsia="Times New Roman" w:hAnsi="Times New Roman" w:cs="Times New Roman"/>
          <w:color w:val="000000"/>
          <w:sz w:val="27"/>
          <w:szCs w:val="27"/>
          <w:lang w:eastAsia="ru-RU"/>
        </w:rPr>
        <w:softHyphen/>
        <w:t>вардном курсе как несмещенном прогнозе спот-курса и теория паритета процентных ставок, как это делается и при оценивании альтернатив краткосрочного международного финансирования. На</w:t>
      </w:r>
      <w:r w:rsidRPr="00C17991">
        <w:rPr>
          <w:rFonts w:ascii="Times New Roman" w:eastAsia="Times New Roman" w:hAnsi="Times New Roman" w:cs="Times New Roman"/>
          <w:color w:val="000000"/>
          <w:sz w:val="27"/>
          <w:szCs w:val="27"/>
          <w:lang w:eastAsia="ru-RU"/>
        </w:rPr>
        <w:softHyphen/>
        <w:t>ряду с этим используется также принцип нетто-приведенной сто</w:t>
      </w:r>
      <w:r w:rsidRPr="00C17991">
        <w:rPr>
          <w:rFonts w:ascii="Times New Roman" w:eastAsia="Times New Roman" w:hAnsi="Times New Roman" w:cs="Times New Roman"/>
          <w:color w:val="000000"/>
          <w:sz w:val="27"/>
          <w:szCs w:val="27"/>
          <w:lang w:eastAsia="ru-RU"/>
        </w:rPr>
        <w:softHyphen/>
        <w:t>имости (или принцип дисконтированных денежных потоков) для приведения разновременных валютных поступлений и платежей фирмы, связанных с соответствующей финансовой операцией, к единому моменту времени (см. гл. 8).</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КОНТРОЛЬНЫЕ ВОПРОСЫ И ЗАДАНИЯ</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1)</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В чем состоит различие между структурой капитала (т.е. со</w:t>
      </w:r>
      <w:r w:rsidRPr="00C17991">
        <w:rPr>
          <w:rFonts w:ascii="Times New Roman" w:eastAsia="Times New Roman" w:hAnsi="Times New Roman" w:cs="Times New Roman"/>
          <w:color w:val="000000"/>
          <w:sz w:val="27"/>
          <w:szCs w:val="27"/>
          <w:lang w:eastAsia="ru-RU"/>
        </w:rPr>
        <w:softHyphen/>
        <w:t>отношениями между различными источниками долгосрочных фондов) для новой, растущей компании и для зрелой корпора</w:t>
      </w:r>
      <w:r w:rsidRPr="00C17991">
        <w:rPr>
          <w:rFonts w:ascii="Times New Roman" w:eastAsia="Times New Roman" w:hAnsi="Times New Roman" w:cs="Times New Roman"/>
          <w:color w:val="000000"/>
          <w:sz w:val="27"/>
          <w:szCs w:val="27"/>
          <w:lang w:eastAsia="ru-RU"/>
        </w:rPr>
        <w:softHyphen/>
        <w:t>ции?</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2)</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Какое влияние правительственное регулирование оказало на различия в структуре капитала американских и европейских корпораций?</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3)</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В чем состоит различие между евровалютным займом, евро</w:t>
      </w:r>
      <w:r w:rsidRPr="00C17991">
        <w:rPr>
          <w:rFonts w:ascii="Times New Roman" w:eastAsia="Times New Roman" w:hAnsi="Times New Roman" w:cs="Times New Roman"/>
          <w:color w:val="000000"/>
          <w:sz w:val="27"/>
          <w:szCs w:val="27"/>
          <w:lang w:eastAsia="ru-RU"/>
        </w:rPr>
        <w:softHyphen/>
        <w:t>облигациями и иностранными облигациями? Почему еврооб</w:t>
      </w:r>
      <w:r w:rsidRPr="00C17991">
        <w:rPr>
          <w:rFonts w:ascii="Times New Roman" w:eastAsia="Times New Roman" w:hAnsi="Times New Roman" w:cs="Times New Roman"/>
          <w:color w:val="000000"/>
          <w:sz w:val="27"/>
          <w:szCs w:val="27"/>
          <w:lang w:eastAsia="ru-RU"/>
        </w:rPr>
        <w:softHyphen/>
        <w:t>лигации традиционно приносят меньший доход, чем сравни</w:t>
      </w:r>
      <w:r w:rsidRPr="00C17991">
        <w:rPr>
          <w:rFonts w:ascii="Times New Roman" w:eastAsia="Times New Roman" w:hAnsi="Times New Roman" w:cs="Times New Roman"/>
          <w:color w:val="000000"/>
          <w:sz w:val="27"/>
          <w:szCs w:val="27"/>
          <w:lang w:eastAsia="ru-RU"/>
        </w:rPr>
        <w:softHyphen/>
        <w:t>мые отечественные эмиссии?</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4)</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Какими причинами можно объяснить то обстоятельство, что корпорации, банки, федеральные правительства и муниципаль</w:t>
      </w:r>
      <w:r w:rsidRPr="00C17991">
        <w:rPr>
          <w:rFonts w:ascii="Times New Roman" w:eastAsia="Times New Roman" w:hAnsi="Times New Roman" w:cs="Times New Roman"/>
          <w:color w:val="000000"/>
          <w:sz w:val="27"/>
          <w:szCs w:val="27"/>
          <w:lang w:eastAsia="ru-RU"/>
        </w:rPr>
        <w:softHyphen/>
        <w:t>ные власти могут предпочесть эмитировать долговые обязатель</w:t>
      </w:r>
      <w:r w:rsidRPr="00C17991">
        <w:rPr>
          <w:rFonts w:ascii="Times New Roman" w:eastAsia="Times New Roman" w:hAnsi="Times New Roman" w:cs="Times New Roman"/>
          <w:color w:val="000000"/>
          <w:sz w:val="27"/>
          <w:szCs w:val="27"/>
          <w:lang w:eastAsia="ru-RU"/>
        </w:rPr>
        <w:softHyphen/>
        <w:t>ства или получить кредит в иностранной валюте?</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5)</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Какие проблемы могут возникать при финансировании совместных предприятий?</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6)</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Предположим, что текущая процентная ставка по 90-дневным межбанковским евродолларам составляет 12% (на годовом ба</w:t>
      </w:r>
      <w:r w:rsidRPr="00C17991">
        <w:rPr>
          <w:rFonts w:ascii="Times New Roman" w:eastAsia="Times New Roman" w:hAnsi="Times New Roman" w:cs="Times New Roman"/>
          <w:color w:val="000000"/>
          <w:sz w:val="27"/>
          <w:szCs w:val="27"/>
          <w:lang w:eastAsia="ru-RU"/>
        </w:rPr>
        <w:softHyphen/>
        <w:t>зисе). Тогда если процентная ставка через 3 месяца для следу</w:t>
      </w:r>
      <w:r w:rsidRPr="00C17991">
        <w:rPr>
          <w:rFonts w:ascii="Times New Roman" w:eastAsia="Times New Roman" w:hAnsi="Times New Roman" w:cs="Times New Roman"/>
          <w:color w:val="000000"/>
          <w:sz w:val="27"/>
          <w:szCs w:val="27"/>
          <w:lang w:eastAsia="ru-RU"/>
        </w:rPr>
        <w:softHyphen/>
        <w:t>ющего ролл-оверного периода будет равна 12,5%, то как будет оценена очередная линия евровалютного займа по формуле "ЛИБОР плюс 1%"?</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7)</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Компания из Санкт-Петербурга решает, заимствовать ли ей доллары под 20% или рубли под 60% из филиала московского коммерческого банка для финансирования инвестиционного проекта. Какие рекомендации вы могли бы ей дать? Какая ин</w:t>
      </w:r>
      <w:r w:rsidRPr="00C17991">
        <w:rPr>
          <w:rFonts w:ascii="Times New Roman" w:eastAsia="Times New Roman" w:hAnsi="Times New Roman" w:cs="Times New Roman"/>
          <w:color w:val="000000"/>
          <w:sz w:val="27"/>
          <w:szCs w:val="27"/>
          <w:lang w:eastAsia="ru-RU"/>
        </w:rPr>
        <w:softHyphen/>
        <w:t>формация потребовалась бы вам для этого?</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8)</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 xml:space="preserve">Немецкая фирма традиционно финансирует операции своей российской дочерней компании извне этой страны, так как в России </w:t>
      </w:r>
      <w:r w:rsidRPr="00C17991">
        <w:rPr>
          <w:rFonts w:ascii="Times New Roman" w:eastAsia="Times New Roman" w:hAnsi="Times New Roman" w:cs="Times New Roman"/>
          <w:color w:val="000000"/>
          <w:sz w:val="27"/>
          <w:szCs w:val="27"/>
          <w:lang w:eastAsia="ru-RU"/>
        </w:rPr>
        <w:lastRenderedPageBreak/>
        <w:t>слишком дорого заимствовать местную валюту. Пред</w:t>
      </w:r>
      <w:r w:rsidRPr="00C17991">
        <w:rPr>
          <w:rFonts w:ascii="Times New Roman" w:eastAsia="Times New Roman" w:hAnsi="Times New Roman" w:cs="Times New Roman"/>
          <w:color w:val="000000"/>
          <w:sz w:val="27"/>
          <w:szCs w:val="27"/>
          <w:lang w:eastAsia="ru-RU"/>
        </w:rPr>
        <w:softHyphen/>
        <w:t>положим, что процентные ставки по банковским займам здесь варьируются от 50 до 100% годовых. Однако компания намере</w:t>
      </w:r>
      <w:r w:rsidRPr="00C17991">
        <w:rPr>
          <w:rFonts w:ascii="Times New Roman" w:eastAsia="Times New Roman" w:hAnsi="Times New Roman" w:cs="Times New Roman"/>
          <w:color w:val="000000"/>
          <w:sz w:val="27"/>
          <w:szCs w:val="27"/>
          <w:lang w:eastAsia="ru-RU"/>
        </w:rPr>
        <w:softHyphen/>
        <w:t>на перейти к финансированию в рублях, ожидая устойчивое снижение его курса относительно марки. Оцените такую стра</w:t>
      </w:r>
      <w:r w:rsidRPr="00C17991">
        <w:rPr>
          <w:rFonts w:ascii="Times New Roman" w:eastAsia="Times New Roman" w:hAnsi="Times New Roman" w:cs="Times New Roman"/>
          <w:color w:val="000000"/>
          <w:sz w:val="27"/>
          <w:szCs w:val="27"/>
          <w:lang w:eastAsia="ru-RU"/>
        </w:rPr>
        <w:softHyphen/>
        <w:t>тегию финансирования, ее преимущества и недостатки.</w:t>
      </w:r>
    </w:p>
    <w:p w:rsidR="00C17991" w:rsidRPr="00C17991" w:rsidRDefault="00C17991" w:rsidP="00C17991">
      <w:pPr>
        <w:spacing w:after="0" w:line="240" w:lineRule="auto"/>
        <w:ind w:left="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14" w:name="_Toc518786646"/>
      <w:r w:rsidRPr="00C17991">
        <w:rPr>
          <w:rFonts w:ascii="Times New Roman" w:eastAsia="Times New Roman" w:hAnsi="Times New Roman" w:cs="Times New Roman"/>
          <w:b/>
          <w:bCs/>
          <w:caps/>
          <w:color w:val="000000"/>
          <w:kern w:val="36"/>
          <w:sz w:val="26"/>
          <w:szCs w:val="26"/>
          <w:lang w:eastAsia="ru-RU"/>
        </w:rPr>
        <w:t>РАЗДЕЛ IV. МЕЖДУНАРОДНОЕ РАЗМЕЩЕНИЕ ВАЛЮТНЫХ</w:t>
      </w:r>
      <w:bookmarkEnd w:id="14"/>
    </w:p>
    <w:p w:rsidR="00C17991" w:rsidRPr="00C17991" w:rsidRDefault="00C17991" w:rsidP="00C17991">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15" w:name="_Toc518786647"/>
      <w:r w:rsidRPr="00C17991">
        <w:rPr>
          <w:rFonts w:ascii="Times New Roman" w:eastAsia="Times New Roman" w:hAnsi="Times New Roman" w:cs="Times New Roman"/>
          <w:b/>
          <w:bCs/>
          <w:caps/>
          <w:color w:val="000000"/>
          <w:kern w:val="36"/>
          <w:sz w:val="26"/>
          <w:szCs w:val="26"/>
          <w:lang w:eastAsia="ru-RU"/>
        </w:rPr>
        <w:t>СРЕДСТВ ФИРМЫ</w:t>
      </w:r>
      <w:bookmarkEnd w:id="15"/>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Источники международных фондов, рассмотренные в предыду</w:t>
      </w:r>
      <w:r w:rsidRPr="00C17991">
        <w:rPr>
          <w:rFonts w:ascii="Times New Roman" w:eastAsia="Times New Roman" w:hAnsi="Times New Roman" w:cs="Times New Roman"/>
          <w:color w:val="000000"/>
          <w:sz w:val="27"/>
          <w:szCs w:val="27"/>
          <w:lang w:eastAsia="ru-RU"/>
        </w:rPr>
        <w:softHyphen/>
        <w:t>щей главе, представляют собой текущие (краткосрочные) и дол</w:t>
      </w:r>
      <w:r w:rsidRPr="00C17991">
        <w:rPr>
          <w:rFonts w:ascii="Times New Roman" w:eastAsia="Times New Roman" w:hAnsi="Times New Roman" w:cs="Times New Roman"/>
          <w:color w:val="000000"/>
          <w:sz w:val="27"/>
          <w:szCs w:val="27"/>
          <w:lang w:eastAsia="ru-RU"/>
        </w:rPr>
        <w:softHyphen/>
        <w:t>госрочные обязательства компании, а также ее капитальные фон</w:t>
      </w:r>
      <w:r w:rsidRPr="00C17991">
        <w:rPr>
          <w:rFonts w:ascii="Times New Roman" w:eastAsia="Times New Roman" w:hAnsi="Times New Roman" w:cs="Times New Roman"/>
          <w:color w:val="000000"/>
          <w:sz w:val="27"/>
          <w:szCs w:val="27"/>
          <w:lang w:eastAsia="ru-RU"/>
        </w:rPr>
        <w:softHyphen/>
        <w:t>ды (при мобилизации финансовых ресурсов через обыкновен</w:t>
      </w:r>
      <w:r w:rsidRPr="00C17991">
        <w:rPr>
          <w:rFonts w:ascii="Times New Roman" w:eastAsia="Times New Roman" w:hAnsi="Times New Roman" w:cs="Times New Roman"/>
          <w:color w:val="000000"/>
          <w:sz w:val="27"/>
          <w:szCs w:val="27"/>
          <w:lang w:eastAsia="ru-RU"/>
        </w:rPr>
        <w:softHyphen/>
        <w:t>ные акции и самофинансирование). Рассмотрим теперь основ</w:t>
      </w:r>
      <w:r w:rsidRPr="00C17991">
        <w:rPr>
          <w:rFonts w:ascii="Times New Roman" w:eastAsia="Times New Roman" w:hAnsi="Times New Roman" w:cs="Times New Roman"/>
          <w:color w:val="000000"/>
          <w:sz w:val="27"/>
          <w:szCs w:val="27"/>
          <w:lang w:eastAsia="ru-RU"/>
        </w:rPr>
        <w:softHyphen/>
        <w:t>ные направления использования международных денежных и фи</w:t>
      </w:r>
      <w:r w:rsidRPr="00C17991">
        <w:rPr>
          <w:rFonts w:ascii="Times New Roman" w:eastAsia="Times New Roman" w:hAnsi="Times New Roman" w:cs="Times New Roman"/>
          <w:color w:val="000000"/>
          <w:sz w:val="27"/>
          <w:szCs w:val="27"/>
          <w:lang w:eastAsia="ru-RU"/>
        </w:rPr>
        <w:softHyphen/>
        <w:t>нансовых средств фирмы, т.е. ее международные валютно-финансовые активы.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Первоначально раскроем способы использования оборотных валютных ресурсов международной промышленно-торговой фир</w:t>
      </w:r>
      <w:r w:rsidRPr="00C17991">
        <w:rPr>
          <w:rFonts w:ascii="Times New Roman" w:eastAsia="Times New Roman" w:hAnsi="Times New Roman" w:cs="Times New Roman"/>
          <w:color w:val="000000"/>
          <w:sz w:val="27"/>
          <w:szCs w:val="27"/>
          <w:lang w:eastAsia="ru-RU"/>
        </w:rPr>
        <w:softHyphen/>
        <w:t>мы, в том числе: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международные краткосрочные денежные потоки (поступ</w:t>
      </w:r>
      <w:r w:rsidRPr="00C17991">
        <w:rPr>
          <w:rFonts w:ascii="Times New Roman" w:eastAsia="Times New Roman" w:hAnsi="Times New Roman" w:cs="Times New Roman"/>
          <w:color w:val="000000"/>
          <w:sz w:val="27"/>
          <w:szCs w:val="27"/>
          <w:lang w:eastAsia="ru-RU"/>
        </w:rPr>
        <w:softHyphen/>
        <w:t>ления и платежи) между фирмой и внешней для нее финансово-экономической средой (другими фирмами, банками, небанков</w:t>
      </w:r>
      <w:r w:rsidRPr="00C17991">
        <w:rPr>
          <w:rFonts w:ascii="Times New Roman" w:eastAsia="Times New Roman" w:hAnsi="Times New Roman" w:cs="Times New Roman"/>
          <w:color w:val="000000"/>
          <w:sz w:val="27"/>
          <w:szCs w:val="27"/>
          <w:lang w:eastAsia="ru-RU"/>
        </w:rPr>
        <w:softHyphen/>
        <w:t>скими финансовыми институтами, налоговыми и другими фи</w:t>
      </w:r>
      <w:r w:rsidRPr="00C17991">
        <w:rPr>
          <w:rFonts w:ascii="Times New Roman" w:eastAsia="Times New Roman" w:hAnsi="Times New Roman" w:cs="Times New Roman"/>
          <w:color w:val="000000"/>
          <w:sz w:val="27"/>
          <w:szCs w:val="27"/>
          <w:lang w:eastAsia="ru-RU"/>
        </w:rPr>
        <w:softHyphen/>
        <w:t>нансовыми властями), а также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внутрифирменные потоки текущих валютных средств. Затем раскроем основные направления международной инвестиционной активности компании, в том числе: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размещение ею валютных портфельных инвестиций (в доход</w:t>
      </w:r>
      <w:r w:rsidRPr="00C17991">
        <w:rPr>
          <w:rFonts w:ascii="Times New Roman" w:eastAsia="Times New Roman" w:hAnsi="Times New Roman" w:cs="Times New Roman"/>
          <w:color w:val="000000"/>
          <w:sz w:val="27"/>
          <w:szCs w:val="27"/>
          <w:lang w:eastAsia="ru-RU"/>
        </w:rPr>
        <w:softHyphen/>
        <w:t>ные ценные бумаги финансового рынка - акции, облигации), а также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валютно-финансовые аспекты зарубежных инвестиционных проектов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outlineLvl w:val="1"/>
        <w:rPr>
          <w:rFonts w:ascii="Times New Roman" w:eastAsia="Times New Roman" w:hAnsi="Times New Roman" w:cs="Times New Roman"/>
          <w:b/>
          <w:bCs/>
          <w:color w:val="000000"/>
          <w:sz w:val="26"/>
          <w:szCs w:val="26"/>
          <w:lang w:eastAsia="ru-RU"/>
        </w:rPr>
      </w:pPr>
      <w:bookmarkStart w:id="16" w:name="_Toc518786648"/>
      <w:r w:rsidRPr="00C17991">
        <w:rPr>
          <w:rFonts w:ascii="Times New Roman" w:eastAsia="Times New Roman" w:hAnsi="Times New Roman" w:cs="Times New Roman"/>
          <w:b/>
          <w:bCs/>
          <w:color w:val="000000"/>
          <w:sz w:val="26"/>
          <w:szCs w:val="26"/>
          <w:lang w:eastAsia="ru-RU"/>
        </w:rPr>
        <w:t>Глава 7. Международные текущие валютные активы фирмы</w:t>
      </w:r>
      <w:bookmarkEnd w:id="16"/>
    </w:p>
    <w:p w:rsidR="00C17991" w:rsidRPr="00C17991" w:rsidRDefault="00C17991" w:rsidP="00C17991">
      <w:pPr>
        <w:spacing w:after="0" w:line="240" w:lineRule="auto"/>
        <w:rPr>
          <w:rFonts w:ascii="Times New Roman" w:eastAsia="Times New Roman" w:hAnsi="Times New Roman" w:cs="Times New Roman"/>
          <w:color w:val="000000"/>
          <w:sz w:val="20"/>
          <w:szCs w:val="20"/>
          <w:lang w:eastAsia="ru-RU"/>
        </w:rPr>
      </w:pPr>
      <w:r w:rsidRPr="00C17991">
        <w:rPr>
          <w:rFonts w:ascii="Times New Roman" w:eastAsia="Times New Roman" w:hAnsi="Times New Roman" w:cs="Times New Roman"/>
          <w:color w:val="000000"/>
          <w:sz w:val="20"/>
          <w:szCs w:val="20"/>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ЦЕЛИ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Охарактеризовать технику, применяемую фирмами для бо</w:t>
      </w:r>
      <w:r w:rsidRPr="00C17991">
        <w:rPr>
          <w:rFonts w:ascii="Times New Roman" w:eastAsia="Times New Roman" w:hAnsi="Times New Roman" w:cs="Times New Roman"/>
          <w:color w:val="000000"/>
          <w:sz w:val="27"/>
          <w:szCs w:val="27"/>
          <w:lang w:eastAsia="ru-RU"/>
        </w:rPr>
        <w:softHyphen/>
        <w:t>лее эффективного использования текущих валютных средств.</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Описать инструменты денежного рынка, используемые фир</w:t>
      </w:r>
      <w:r w:rsidRPr="00C17991">
        <w:rPr>
          <w:rFonts w:ascii="Times New Roman" w:eastAsia="Times New Roman" w:hAnsi="Times New Roman" w:cs="Times New Roman"/>
          <w:color w:val="000000"/>
          <w:sz w:val="27"/>
          <w:szCs w:val="27"/>
          <w:lang w:eastAsia="ru-RU"/>
        </w:rPr>
        <w:softHyphen/>
        <w:t>мами для управления инвестиционным портфелем рыноч</w:t>
      </w:r>
      <w:r w:rsidRPr="00C17991">
        <w:rPr>
          <w:rFonts w:ascii="Times New Roman" w:eastAsia="Times New Roman" w:hAnsi="Times New Roman" w:cs="Times New Roman"/>
          <w:color w:val="000000"/>
          <w:sz w:val="27"/>
          <w:szCs w:val="27"/>
          <w:lang w:eastAsia="ru-RU"/>
        </w:rPr>
        <w:softHyphen/>
        <w:t>ных ценных бумаг.</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Перечислить обстоятельства, при которых для фирмы вы</w:t>
      </w:r>
      <w:r w:rsidRPr="00C17991">
        <w:rPr>
          <w:rFonts w:ascii="Times New Roman" w:eastAsia="Times New Roman" w:hAnsi="Times New Roman" w:cs="Times New Roman"/>
          <w:color w:val="000000"/>
          <w:sz w:val="27"/>
          <w:szCs w:val="27"/>
          <w:lang w:eastAsia="ru-RU"/>
        </w:rPr>
        <w:softHyphen/>
        <w:t>годно либерализовать условия торгового кредита по ино</w:t>
      </w:r>
      <w:r w:rsidRPr="00C17991">
        <w:rPr>
          <w:rFonts w:ascii="Times New Roman" w:eastAsia="Times New Roman" w:hAnsi="Times New Roman" w:cs="Times New Roman"/>
          <w:color w:val="000000"/>
          <w:sz w:val="27"/>
          <w:szCs w:val="27"/>
          <w:lang w:eastAsia="ru-RU"/>
        </w:rPr>
        <w:softHyphen/>
        <w:t>странным продажам.</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Идентифицировать механизмы трансфера, которые фирма использует для передвижения денег и прибыли между свои</w:t>
      </w:r>
      <w:r w:rsidRPr="00C17991">
        <w:rPr>
          <w:rFonts w:ascii="Times New Roman" w:eastAsia="Times New Roman" w:hAnsi="Times New Roman" w:cs="Times New Roman"/>
          <w:color w:val="000000"/>
          <w:sz w:val="27"/>
          <w:szCs w:val="27"/>
          <w:lang w:eastAsia="ru-RU"/>
        </w:rPr>
        <w:softHyphen/>
        <w:t>ми различными подразделениями.</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Описать издержки и выгоды, связанные с каждым из меха</w:t>
      </w:r>
      <w:r w:rsidRPr="00C17991">
        <w:rPr>
          <w:rFonts w:ascii="Times New Roman" w:eastAsia="Times New Roman" w:hAnsi="Times New Roman" w:cs="Times New Roman"/>
          <w:color w:val="000000"/>
          <w:sz w:val="27"/>
          <w:szCs w:val="27"/>
          <w:lang w:eastAsia="ru-RU"/>
        </w:rPr>
        <w:softHyphen/>
        <w:t>низмов внутрифирменного трансфера, а также ограничения на его использование.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КЛЮЧЕВЫЕ ТЕРМИНЫ И КОНЦЕПЦИИ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Внутрифирменные потоки                           Международный оборотный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фондов                                                            капитал</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Внутрифирменные процентные                  Текущие валютные активы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ставки                                                             Трансферные цены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Дата валютирования                                    Условия международного тор-</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Двусторонний и многосто-                          гового кредита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ронний неттинг                                             Финансовая система между-</w:t>
      </w:r>
      <w:r w:rsidRPr="00C17991">
        <w:rPr>
          <w:rFonts w:ascii="Times New Roman" w:eastAsia="Times New Roman" w:hAnsi="Times New Roman" w:cs="Times New Roman"/>
          <w:color w:val="000000"/>
          <w:sz w:val="27"/>
          <w:szCs w:val="27"/>
          <w:lang w:eastAsia="ru-RU"/>
        </w:rPr>
        <w:softHyphen/>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Дивиденды                                                    народной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Комиссионные и ройялти                            Цены "на расстоянии вытя-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Лидз-энд-лэгз                                                нутой руки"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Международный денежный                        Электронные ("телеграфные")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менеджмент                                                   переводы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 ОБЩАЯ ХАРАКТЕРИСТИКА МЕЖДУНАРОДНЫХ ТЕКУЩИХ ВАЛЮТНЫХ АКТИВОВ ФИРМЫ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Международные текущие валютные активы промышленно-торговой фирмы состоят из валютных денежных средств, крат</w:t>
      </w:r>
      <w:r w:rsidRPr="00C17991">
        <w:rPr>
          <w:rFonts w:ascii="Times New Roman" w:eastAsia="Times New Roman" w:hAnsi="Times New Roman" w:cs="Times New Roman"/>
          <w:color w:val="000000"/>
          <w:sz w:val="27"/>
          <w:szCs w:val="27"/>
          <w:lang w:eastAsia="ru-RU"/>
        </w:rPr>
        <w:softHyphen/>
        <w:t>косрочных рыночных ценных бумаг денежного рынка, счетов к получению, запасов и некоторых других финансовых позиций. К последним могут быть отнесены, например, валютные средст</w:t>
      </w:r>
      <w:r w:rsidRPr="00C17991">
        <w:rPr>
          <w:rFonts w:ascii="Times New Roman" w:eastAsia="Times New Roman" w:hAnsi="Times New Roman" w:cs="Times New Roman"/>
          <w:color w:val="000000"/>
          <w:sz w:val="27"/>
          <w:szCs w:val="27"/>
          <w:lang w:eastAsia="ru-RU"/>
        </w:rPr>
        <w:softHyphen/>
        <w:t>ва, используемые для предоплаты, которые весьма значимы для российских внешнеторговых фирм.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Валютные денежные средства фирмы представляют собой, в первую очередь, остатки на валютных счетах компании в раз</w:t>
      </w:r>
      <w:r w:rsidRPr="00C17991">
        <w:rPr>
          <w:rFonts w:ascii="Times New Roman" w:eastAsia="Times New Roman" w:hAnsi="Times New Roman" w:cs="Times New Roman"/>
          <w:color w:val="000000"/>
          <w:sz w:val="27"/>
          <w:szCs w:val="27"/>
          <w:lang w:eastAsia="ru-RU"/>
        </w:rPr>
        <w:softHyphen/>
        <w:t>личных банках. К категории международных рыночных кратко</w:t>
      </w:r>
      <w:r w:rsidRPr="00C17991">
        <w:rPr>
          <w:rFonts w:ascii="Times New Roman" w:eastAsia="Times New Roman" w:hAnsi="Times New Roman" w:cs="Times New Roman"/>
          <w:color w:val="000000"/>
          <w:sz w:val="27"/>
          <w:szCs w:val="27"/>
          <w:lang w:eastAsia="ru-RU"/>
        </w:rPr>
        <w:softHyphen/>
        <w:t>срочных бумаг относятся инвестиции фирмы в различные ва</w:t>
      </w:r>
      <w:r w:rsidRPr="00C17991">
        <w:rPr>
          <w:rFonts w:ascii="Times New Roman" w:eastAsia="Times New Roman" w:hAnsi="Times New Roman" w:cs="Times New Roman"/>
          <w:color w:val="000000"/>
          <w:sz w:val="27"/>
          <w:szCs w:val="27"/>
          <w:lang w:eastAsia="ru-RU"/>
        </w:rPr>
        <w:softHyphen/>
        <w:t>лютные инструменты денежного рынка, а также хранение ее ва</w:t>
      </w:r>
      <w:r w:rsidRPr="00C17991">
        <w:rPr>
          <w:rFonts w:ascii="Times New Roman" w:eastAsia="Times New Roman" w:hAnsi="Times New Roman" w:cs="Times New Roman"/>
          <w:color w:val="000000"/>
          <w:sz w:val="27"/>
          <w:szCs w:val="27"/>
          <w:lang w:eastAsia="ru-RU"/>
        </w:rPr>
        <w:softHyphen/>
        <w:t>лютных средств на срочных (и бессрочных) депозитах в банках. Счета к получению представляют собой суммы торговых креди</w:t>
      </w:r>
      <w:r w:rsidRPr="00C17991">
        <w:rPr>
          <w:rFonts w:ascii="Times New Roman" w:eastAsia="Times New Roman" w:hAnsi="Times New Roman" w:cs="Times New Roman"/>
          <w:color w:val="000000"/>
          <w:sz w:val="27"/>
          <w:szCs w:val="27"/>
          <w:lang w:eastAsia="ru-RU"/>
        </w:rPr>
        <w:softHyphen/>
        <w:t>тов, предоставленных при осуществлении экспортных поставок. Наконец, запасы включают реальные текущие активы (сырье, материалы и готовая продукция).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Фирма использует текущие (оборотные) валютные ресурсы для осуществления ожидаемых платежей, обеспечения необходимой ликвидности, получения доходности, стимулирования продаж и поддержания процесса производства. Средства, размещенные в эти текущие международные валютные активы, генерируют ва</w:t>
      </w:r>
      <w:r w:rsidRPr="00C17991">
        <w:rPr>
          <w:rFonts w:ascii="Times New Roman" w:eastAsia="Times New Roman" w:hAnsi="Times New Roman" w:cs="Times New Roman"/>
          <w:color w:val="000000"/>
          <w:sz w:val="27"/>
          <w:szCs w:val="27"/>
          <w:lang w:eastAsia="ru-RU"/>
        </w:rPr>
        <w:softHyphen/>
        <w:t>лютные потоки между фирмой и внешней (для нее) финансово-экономической средой.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этом промышленно-торговая фирма стремится сформи</w:t>
      </w:r>
      <w:r w:rsidRPr="00C17991">
        <w:rPr>
          <w:rFonts w:ascii="Times New Roman" w:eastAsia="Times New Roman" w:hAnsi="Times New Roman" w:cs="Times New Roman"/>
          <w:color w:val="000000"/>
          <w:sz w:val="27"/>
          <w:szCs w:val="27"/>
          <w:lang w:eastAsia="ru-RU"/>
        </w:rPr>
        <w:softHyphen/>
        <w:t>ровать такую структуру международных текущих валютных ак</w:t>
      </w:r>
      <w:r w:rsidRPr="00C17991">
        <w:rPr>
          <w:rFonts w:ascii="Times New Roman" w:eastAsia="Times New Roman" w:hAnsi="Times New Roman" w:cs="Times New Roman"/>
          <w:color w:val="000000"/>
          <w:sz w:val="27"/>
          <w:szCs w:val="27"/>
          <w:lang w:eastAsia="ru-RU"/>
        </w:rPr>
        <w:softHyphen/>
        <w:t>тивов, которая максимизировала бы ее нетто-стоимость. Кроме того, учитываются колебания валютных курсов, существование или угроза введения определенных мер валютного контроля, раз</w:t>
      </w:r>
      <w:r w:rsidRPr="00C17991">
        <w:rPr>
          <w:rFonts w:ascii="Times New Roman" w:eastAsia="Times New Roman" w:hAnsi="Times New Roman" w:cs="Times New Roman"/>
          <w:color w:val="000000"/>
          <w:sz w:val="27"/>
          <w:szCs w:val="27"/>
          <w:lang w:eastAsia="ru-RU"/>
        </w:rPr>
        <w:softHyphen/>
        <w:t xml:space="preserve">личные налоги и юрисдикции, а также больший (по </w:t>
      </w:r>
      <w:r w:rsidRPr="00C17991">
        <w:rPr>
          <w:rFonts w:ascii="Times New Roman" w:eastAsia="Times New Roman" w:hAnsi="Times New Roman" w:cs="Times New Roman"/>
          <w:color w:val="000000"/>
          <w:sz w:val="27"/>
          <w:szCs w:val="27"/>
          <w:lang w:eastAsia="ru-RU"/>
        </w:rPr>
        <w:lastRenderedPageBreak/>
        <w:t>сравнению с внутренним рынком) выбор инструментов для международных краткосрочных финансовых и инвестиционных операций.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Следует отметить, что если обыкновенные акции фирмы сво</w:t>
      </w:r>
      <w:r w:rsidRPr="00C17991">
        <w:rPr>
          <w:rFonts w:ascii="Times New Roman" w:eastAsia="Times New Roman" w:hAnsi="Times New Roman" w:cs="Times New Roman"/>
          <w:color w:val="000000"/>
          <w:sz w:val="27"/>
          <w:szCs w:val="27"/>
          <w:lang w:eastAsia="ru-RU"/>
        </w:rPr>
        <w:softHyphen/>
        <w:t>бодно обращаются на фондовых биржах, то колебания их стои</w:t>
      </w:r>
      <w:r w:rsidRPr="00C17991">
        <w:rPr>
          <w:rFonts w:ascii="Times New Roman" w:eastAsia="Times New Roman" w:hAnsi="Times New Roman" w:cs="Times New Roman"/>
          <w:color w:val="000000"/>
          <w:sz w:val="27"/>
          <w:szCs w:val="27"/>
          <w:lang w:eastAsia="ru-RU"/>
        </w:rPr>
        <w:softHyphen/>
        <w:t>мости будут адекватно отражать рыночные оценки изменений стоимости капитала фирмы. Если фирма не торгует своими ак</w:t>
      </w:r>
      <w:r w:rsidRPr="00C17991">
        <w:rPr>
          <w:rFonts w:ascii="Times New Roman" w:eastAsia="Times New Roman" w:hAnsi="Times New Roman" w:cs="Times New Roman"/>
          <w:color w:val="000000"/>
          <w:sz w:val="27"/>
          <w:szCs w:val="27"/>
          <w:lang w:eastAsia="ru-RU"/>
        </w:rPr>
        <w:softHyphen/>
        <w:t>циями на открытом финансовом рынке, то ее рыночная нетто-стоимость отражается в разнице между рыночными стоимостя</w:t>
      </w:r>
      <w:r w:rsidRPr="00C17991">
        <w:rPr>
          <w:rFonts w:ascii="Times New Roman" w:eastAsia="Times New Roman" w:hAnsi="Times New Roman" w:cs="Times New Roman"/>
          <w:color w:val="000000"/>
          <w:sz w:val="27"/>
          <w:szCs w:val="27"/>
          <w:lang w:eastAsia="ru-RU"/>
        </w:rPr>
        <w:softHyphen/>
        <w:t>ми ее совокупных активов и совокупных обязательств. В любом случае максимизация стоимости (капитала) фирмы является, как мы уже отмечали, рациональной целью для корпоративных менеджеров, действующих в интересах владельцев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размещении международных краткосрочных средств фир</w:t>
      </w:r>
      <w:r w:rsidRPr="00C17991">
        <w:rPr>
          <w:rFonts w:ascii="Times New Roman" w:eastAsia="Times New Roman" w:hAnsi="Times New Roman" w:cs="Times New Roman"/>
          <w:color w:val="000000"/>
          <w:sz w:val="27"/>
          <w:szCs w:val="27"/>
          <w:lang w:eastAsia="ru-RU"/>
        </w:rPr>
        <w:softHyphen/>
        <w:t>мы традиционно стремятся к трем субцелям: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для осуществления платежей как можно быстрее и дешевле получить оборотные валютный ресурсы;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для поддержания ликвидности компании обеспечить до</w:t>
      </w:r>
      <w:r w:rsidRPr="00C17991">
        <w:rPr>
          <w:rFonts w:ascii="Times New Roman" w:eastAsia="Times New Roman" w:hAnsi="Times New Roman" w:cs="Times New Roman"/>
          <w:color w:val="000000"/>
          <w:sz w:val="27"/>
          <w:szCs w:val="27"/>
          <w:lang w:eastAsia="ru-RU"/>
        </w:rPr>
        <w:softHyphen/>
        <w:t>статочное и необременительное резервирование таких ресурсов;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для целей доходности эффективно использовать такие ре</w:t>
      </w:r>
      <w:r w:rsidRPr="00C17991">
        <w:rPr>
          <w:rFonts w:ascii="Times New Roman" w:eastAsia="Times New Roman" w:hAnsi="Times New Roman" w:cs="Times New Roman"/>
          <w:color w:val="000000"/>
          <w:sz w:val="27"/>
          <w:szCs w:val="27"/>
          <w:lang w:eastAsia="ru-RU"/>
        </w:rPr>
        <w:softHyphen/>
        <w:t>сурсы.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Достижение первой субцели требует точных и своевременных валютно-финансовых прогнозов и отчетности подразделений фирмы, контроля над валютными поступлениями и платежами, снижения издержек движения фондов между подразделениями компании. Вторая субцель достигается посредством минимиза</w:t>
      </w:r>
      <w:r w:rsidRPr="00C17991">
        <w:rPr>
          <w:rFonts w:ascii="Times New Roman" w:eastAsia="Times New Roman" w:hAnsi="Times New Roman" w:cs="Times New Roman"/>
          <w:color w:val="000000"/>
          <w:sz w:val="27"/>
          <w:szCs w:val="27"/>
          <w:lang w:eastAsia="ru-RU"/>
        </w:rPr>
        <w:softHyphen/>
        <w:t>ции требуемого уровня текущих валютных остатков фирмы на операционных счетах в банках, предоставления валютных средств подразделениям там и тогда, где и когда они наиболее необходи</w:t>
      </w:r>
      <w:r w:rsidRPr="00C17991">
        <w:rPr>
          <w:rFonts w:ascii="Times New Roman" w:eastAsia="Times New Roman" w:hAnsi="Times New Roman" w:cs="Times New Roman"/>
          <w:color w:val="000000"/>
          <w:sz w:val="27"/>
          <w:szCs w:val="27"/>
          <w:lang w:eastAsia="ru-RU"/>
        </w:rPr>
        <w:softHyphen/>
        <w:t>мы. Третья субцель достигается посредством увеличения скор</w:t>
      </w:r>
      <w:r w:rsidRPr="00C17991">
        <w:rPr>
          <w:rFonts w:ascii="Times New Roman" w:eastAsia="Times New Roman" w:hAnsi="Times New Roman" w:cs="Times New Roman"/>
          <w:color w:val="000000"/>
          <w:sz w:val="27"/>
          <w:szCs w:val="27"/>
          <w:lang w:eastAsia="ru-RU"/>
        </w:rPr>
        <w:softHyphen/>
        <w:t>ректированного на риск дохода на временно свободные крат</w:t>
      </w:r>
      <w:r w:rsidRPr="00C17991">
        <w:rPr>
          <w:rFonts w:ascii="Times New Roman" w:eastAsia="Times New Roman" w:hAnsi="Times New Roman" w:cs="Times New Roman"/>
          <w:color w:val="000000"/>
          <w:sz w:val="27"/>
          <w:szCs w:val="27"/>
          <w:lang w:eastAsia="ru-RU"/>
        </w:rPr>
        <w:softHyphen/>
        <w:t>косрочные фонды, которые инвестируются в инструменты международного денежного рынка.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этом к факторам, усложняющим использование между</w:t>
      </w:r>
      <w:r w:rsidRPr="00C17991">
        <w:rPr>
          <w:rFonts w:ascii="Times New Roman" w:eastAsia="Times New Roman" w:hAnsi="Times New Roman" w:cs="Times New Roman"/>
          <w:color w:val="000000"/>
          <w:sz w:val="27"/>
          <w:szCs w:val="27"/>
          <w:lang w:eastAsia="ru-RU"/>
        </w:rPr>
        <w:softHyphen/>
        <w:t>народных денежных средств фирмы, относятся правительствен</w:t>
      </w:r>
      <w:r w:rsidRPr="00C17991">
        <w:rPr>
          <w:rFonts w:ascii="Times New Roman" w:eastAsia="Times New Roman" w:hAnsi="Times New Roman" w:cs="Times New Roman"/>
          <w:color w:val="000000"/>
          <w:sz w:val="27"/>
          <w:szCs w:val="27"/>
          <w:lang w:eastAsia="ru-RU"/>
        </w:rPr>
        <w:softHyphen/>
        <w:t>ные ограничения на движение фондов между странами, множе</w:t>
      </w:r>
      <w:r w:rsidRPr="00C17991">
        <w:rPr>
          <w:rFonts w:ascii="Times New Roman" w:eastAsia="Times New Roman" w:hAnsi="Times New Roman" w:cs="Times New Roman"/>
          <w:color w:val="000000"/>
          <w:sz w:val="27"/>
          <w:szCs w:val="27"/>
          <w:lang w:eastAsia="ru-RU"/>
        </w:rPr>
        <w:softHyphen/>
        <w:t>ственность налоговых юрисдикции и валют, отсутствие хороших платежных систем в слаборазвитых странах. Однако фирмы час</w:t>
      </w:r>
      <w:r w:rsidRPr="00C17991">
        <w:rPr>
          <w:rFonts w:ascii="Times New Roman" w:eastAsia="Times New Roman" w:hAnsi="Times New Roman" w:cs="Times New Roman"/>
          <w:color w:val="000000"/>
          <w:sz w:val="27"/>
          <w:szCs w:val="27"/>
          <w:lang w:eastAsia="ru-RU"/>
        </w:rPr>
        <w:softHyphen/>
        <w:t>то способны получать более высокие доходы за рубежом на крат</w:t>
      </w:r>
      <w:r w:rsidRPr="00C17991">
        <w:rPr>
          <w:rFonts w:ascii="Times New Roman" w:eastAsia="Times New Roman" w:hAnsi="Times New Roman" w:cs="Times New Roman"/>
          <w:color w:val="000000"/>
          <w:sz w:val="27"/>
          <w:szCs w:val="27"/>
          <w:lang w:eastAsia="ru-RU"/>
        </w:rPr>
        <w:softHyphen/>
        <w:t>косрочные инвестиции, а также оставлять в своем распоряже</w:t>
      </w:r>
      <w:r w:rsidRPr="00C17991">
        <w:rPr>
          <w:rFonts w:ascii="Times New Roman" w:eastAsia="Times New Roman" w:hAnsi="Times New Roman" w:cs="Times New Roman"/>
          <w:color w:val="000000"/>
          <w:sz w:val="27"/>
          <w:szCs w:val="27"/>
          <w:lang w:eastAsia="ru-RU"/>
        </w:rPr>
        <w:softHyphen/>
        <w:t>нии большую прибыль после налогов, используя преимущества различных налоговых законов и соглашений.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Для компании важны также внутрифирменные международ</w:t>
      </w:r>
      <w:r w:rsidRPr="00C17991">
        <w:rPr>
          <w:rFonts w:ascii="Times New Roman" w:eastAsia="Times New Roman" w:hAnsi="Times New Roman" w:cs="Times New Roman"/>
          <w:color w:val="000000"/>
          <w:sz w:val="27"/>
          <w:szCs w:val="27"/>
          <w:lang w:eastAsia="ru-RU"/>
        </w:rPr>
        <w:softHyphen/>
        <w:t>ные валютные трансферы. Последние возникают в связи с тем, что обмен товарами и услугами между подразделениями компа</w:t>
      </w:r>
      <w:r w:rsidRPr="00C17991">
        <w:rPr>
          <w:rFonts w:ascii="Times New Roman" w:eastAsia="Times New Roman" w:hAnsi="Times New Roman" w:cs="Times New Roman"/>
          <w:color w:val="000000"/>
          <w:sz w:val="27"/>
          <w:szCs w:val="27"/>
          <w:lang w:eastAsia="ru-RU"/>
        </w:rPr>
        <w:softHyphen/>
        <w:t>нии сопровождается противоположными движениями денежных средств. Кроме того, между подразделениями фирмы осущест</w:t>
      </w:r>
      <w:r w:rsidRPr="00C17991">
        <w:rPr>
          <w:rFonts w:ascii="Times New Roman" w:eastAsia="Times New Roman" w:hAnsi="Times New Roman" w:cs="Times New Roman"/>
          <w:color w:val="000000"/>
          <w:sz w:val="27"/>
          <w:szCs w:val="27"/>
          <w:lang w:eastAsia="ru-RU"/>
        </w:rPr>
        <w:softHyphen/>
        <w:t>вляются валютные переводы, прямо не связанные с движением капитала (выплата дивидендов, предоставление займов, капита</w:t>
      </w:r>
      <w:r w:rsidRPr="00C17991">
        <w:rPr>
          <w:rFonts w:ascii="Times New Roman" w:eastAsia="Times New Roman" w:hAnsi="Times New Roman" w:cs="Times New Roman"/>
          <w:color w:val="000000"/>
          <w:sz w:val="27"/>
          <w:szCs w:val="27"/>
          <w:lang w:eastAsia="ru-RU"/>
        </w:rPr>
        <w:softHyphen/>
        <w:t>ловложения). В итоге формируются разнообразные каналы и способы трансфера валютно-финансовых средств внутри ком</w:t>
      </w:r>
      <w:r w:rsidRPr="00C17991">
        <w:rPr>
          <w:rFonts w:ascii="Times New Roman" w:eastAsia="Times New Roman" w:hAnsi="Times New Roman" w:cs="Times New Roman"/>
          <w:color w:val="000000"/>
          <w:sz w:val="27"/>
          <w:szCs w:val="27"/>
          <w:lang w:eastAsia="ru-RU"/>
        </w:rPr>
        <w:softHyphen/>
        <w:t xml:space="preserve">пании, образуя международную финансовую систему фирмы. Ее использование является важным источником эффективности </w:t>
      </w:r>
      <w:r w:rsidRPr="00C17991">
        <w:rPr>
          <w:rFonts w:ascii="Times New Roman" w:eastAsia="Times New Roman" w:hAnsi="Times New Roman" w:cs="Times New Roman"/>
          <w:color w:val="000000"/>
          <w:sz w:val="27"/>
          <w:szCs w:val="27"/>
          <w:lang w:eastAsia="ru-RU"/>
        </w:rPr>
        <w:lastRenderedPageBreak/>
        <w:t>де</w:t>
      </w:r>
      <w:r w:rsidRPr="00C17991">
        <w:rPr>
          <w:rFonts w:ascii="Times New Roman" w:eastAsia="Times New Roman" w:hAnsi="Times New Roman" w:cs="Times New Roman"/>
          <w:color w:val="000000"/>
          <w:sz w:val="27"/>
          <w:szCs w:val="27"/>
          <w:lang w:eastAsia="ru-RU"/>
        </w:rPr>
        <w:softHyphen/>
        <w:t>ятельности торгово-промышленной компании в контексте меж</w:t>
      </w:r>
      <w:r w:rsidRPr="00C17991">
        <w:rPr>
          <w:rFonts w:ascii="Times New Roman" w:eastAsia="Times New Roman" w:hAnsi="Times New Roman" w:cs="Times New Roman"/>
          <w:color w:val="000000"/>
          <w:sz w:val="27"/>
          <w:szCs w:val="27"/>
          <w:lang w:eastAsia="ru-RU"/>
        </w:rPr>
        <w:softHyphen/>
        <w:t>дународных валютно-финансовых и кредитных отношений.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Рассмотрим эти агрегированные компоненты международных текущих активов фирмы, в том числе первоначально охаракте</w:t>
      </w:r>
      <w:r w:rsidRPr="00C17991">
        <w:rPr>
          <w:rFonts w:ascii="Times New Roman" w:eastAsia="Times New Roman" w:hAnsi="Times New Roman" w:cs="Times New Roman"/>
          <w:color w:val="000000"/>
          <w:sz w:val="27"/>
          <w:szCs w:val="27"/>
          <w:lang w:eastAsia="ru-RU"/>
        </w:rPr>
        <w:softHyphen/>
        <w:t>ризуем направления использования краткосрочных валютных средств фирмы, затем коснемся вопроса о краткосрочном ва</w:t>
      </w:r>
      <w:r w:rsidRPr="00C17991">
        <w:rPr>
          <w:rFonts w:ascii="Times New Roman" w:eastAsia="Times New Roman" w:hAnsi="Times New Roman" w:cs="Times New Roman"/>
          <w:color w:val="000000"/>
          <w:sz w:val="27"/>
          <w:szCs w:val="27"/>
          <w:lang w:eastAsia="ru-RU"/>
        </w:rPr>
        <w:softHyphen/>
        <w:t>лютном инвестиционном портфеле фирмы и наконец остано</w:t>
      </w:r>
      <w:r w:rsidRPr="00C17991">
        <w:rPr>
          <w:rFonts w:ascii="Times New Roman" w:eastAsia="Times New Roman" w:hAnsi="Times New Roman" w:cs="Times New Roman"/>
          <w:color w:val="000000"/>
          <w:sz w:val="27"/>
          <w:szCs w:val="27"/>
          <w:lang w:eastAsia="ru-RU"/>
        </w:rPr>
        <w:softHyphen/>
        <w:t>вимся на характеристике внутрифирменных механизмов транс</w:t>
      </w:r>
      <w:r w:rsidRPr="00C17991">
        <w:rPr>
          <w:rFonts w:ascii="Times New Roman" w:eastAsia="Times New Roman" w:hAnsi="Times New Roman" w:cs="Times New Roman"/>
          <w:color w:val="000000"/>
          <w:sz w:val="27"/>
          <w:szCs w:val="27"/>
          <w:lang w:eastAsia="ru-RU"/>
        </w:rPr>
        <w:softHyphen/>
        <w:t>фера валютных фондов.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 КРАТКОСРОЧНЫЕ ВАЛЮТНЫЕ СРЕДСТВА ФИРМЫ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Для повышения эффективности размещения текущих валют</w:t>
      </w:r>
      <w:r w:rsidRPr="00C17991">
        <w:rPr>
          <w:rFonts w:ascii="Times New Roman" w:eastAsia="Times New Roman" w:hAnsi="Times New Roman" w:cs="Times New Roman"/>
          <w:color w:val="000000"/>
          <w:sz w:val="27"/>
          <w:szCs w:val="27"/>
          <w:lang w:eastAsia="ru-RU"/>
        </w:rPr>
        <w:softHyphen/>
        <w:t>ных средств фирмы стремятся ускорить получение и замедлить платежи валюты, используют систему внутрифирменного неттинга (взаимозачета) платежей, централизуют управление этими сред</w:t>
      </w:r>
      <w:r w:rsidRPr="00C17991">
        <w:rPr>
          <w:rFonts w:ascii="Times New Roman" w:eastAsia="Times New Roman" w:hAnsi="Times New Roman" w:cs="Times New Roman"/>
          <w:color w:val="000000"/>
          <w:sz w:val="27"/>
          <w:szCs w:val="27"/>
          <w:lang w:eastAsia="ru-RU"/>
        </w:rPr>
        <w:softHyphen/>
        <w:t>ствами.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2.1. Поступления и платежи валютных средств фирмы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Ускорение получения валютных средств является ключевым элементом повышения эффективности размещения международ</w:t>
      </w:r>
      <w:r w:rsidRPr="00C17991">
        <w:rPr>
          <w:rFonts w:ascii="Times New Roman" w:eastAsia="Times New Roman" w:hAnsi="Times New Roman" w:cs="Times New Roman"/>
          <w:color w:val="000000"/>
          <w:sz w:val="27"/>
          <w:szCs w:val="27"/>
          <w:lang w:eastAsia="ru-RU"/>
        </w:rPr>
        <w:softHyphen/>
        <w:t>ных денежных средств. Так, поступления инвалюты (например, за проданные и отгруженные товары) часто задерживаются. В то же время валютные средства "в пути" дорогостоящи и чувстви</w:t>
      </w:r>
      <w:r w:rsidRPr="00C17991">
        <w:rPr>
          <w:rFonts w:ascii="Times New Roman" w:eastAsia="Times New Roman" w:hAnsi="Times New Roman" w:cs="Times New Roman"/>
          <w:color w:val="000000"/>
          <w:sz w:val="27"/>
          <w:szCs w:val="27"/>
          <w:lang w:eastAsia="ru-RU"/>
        </w:rPr>
        <w:softHyphen/>
        <w:t>тельны к валютному и процентному риску. В связи с этим мини</w:t>
      </w:r>
      <w:r w:rsidRPr="00C17991">
        <w:rPr>
          <w:rFonts w:ascii="Times New Roman" w:eastAsia="Times New Roman" w:hAnsi="Times New Roman" w:cs="Times New Roman"/>
          <w:color w:val="000000"/>
          <w:sz w:val="27"/>
          <w:szCs w:val="27"/>
          <w:lang w:eastAsia="ru-RU"/>
        </w:rPr>
        <w:softHyphen/>
        <w:t>мизация времени поступления валюты уменьшает инвестиции в счета к получению, банковские комиссионные, другие операци</w:t>
      </w:r>
      <w:r w:rsidRPr="00C17991">
        <w:rPr>
          <w:rFonts w:ascii="Times New Roman" w:eastAsia="Times New Roman" w:hAnsi="Times New Roman" w:cs="Times New Roman"/>
          <w:color w:val="000000"/>
          <w:sz w:val="27"/>
          <w:szCs w:val="27"/>
          <w:lang w:eastAsia="ru-RU"/>
        </w:rPr>
        <w:softHyphen/>
        <w:t>онные издержки, альтернативную стоимость денег, находящих</w:t>
      </w:r>
      <w:r w:rsidRPr="00C17991">
        <w:rPr>
          <w:rFonts w:ascii="Times New Roman" w:eastAsia="Times New Roman" w:hAnsi="Times New Roman" w:cs="Times New Roman"/>
          <w:color w:val="000000"/>
          <w:sz w:val="27"/>
          <w:szCs w:val="27"/>
          <w:lang w:eastAsia="ru-RU"/>
        </w:rPr>
        <w:softHyphen/>
        <w:t>ся в транзите, а также издержки по хеджированию рисков, свя</w:t>
      </w:r>
      <w:r w:rsidRPr="00C17991">
        <w:rPr>
          <w:rFonts w:ascii="Times New Roman" w:eastAsia="Times New Roman" w:hAnsi="Times New Roman" w:cs="Times New Roman"/>
          <w:color w:val="000000"/>
          <w:sz w:val="27"/>
          <w:szCs w:val="27"/>
          <w:lang w:eastAsia="ru-RU"/>
        </w:rPr>
        <w:softHyphen/>
        <w:t>занных с наличием таких активов. Это увеличивает портфель активов, приносящих доход, или снижает величину заимствований для осуществления платежей, принося более высокие инвес</w:t>
      </w:r>
      <w:r w:rsidRPr="00C17991">
        <w:rPr>
          <w:rFonts w:ascii="Times New Roman" w:eastAsia="Times New Roman" w:hAnsi="Times New Roman" w:cs="Times New Roman"/>
          <w:color w:val="000000"/>
          <w:sz w:val="27"/>
          <w:szCs w:val="27"/>
          <w:lang w:eastAsia="ru-RU"/>
        </w:rPr>
        <w:softHyphen/>
        <w:t>тиционные доходы или сберегая процентные расходы.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Для того чтобы ускорить получение фондов в инвалюте, фир</w:t>
      </w:r>
      <w:r w:rsidRPr="00C17991">
        <w:rPr>
          <w:rFonts w:ascii="Times New Roman" w:eastAsia="Times New Roman" w:hAnsi="Times New Roman" w:cs="Times New Roman"/>
          <w:color w:val="000000"/>
          <w:sz w:val="27"/>
          <w:szCs w:val="27"/>
          <w:lang w:eastAsia="ru-RU"/>
        </w:rPr>
        <w:softHyphen/>
        <w:t>мы специально инструктируют контрагентов об осуществлении платежей в формах, наиболее эффективных для них (по време</w:t>
      </w:r>
      <w:r w:rsidRPr="00C17991">
        <w:rPr>
          <w:rFonts w:ascii="Times New Roman" w:eastAsia="Times New Roman" w:hAnsi="Times New Roman" w:cs="Times New Roman"/>
          <w:color w:val="000000"/>
          <w:sz w:val="27"/>
          <w:szCs w:val="27"/>
          <w:lang w:eastAsia="ru-RU"/>
        </w:rPr>
        <w:softHyphen/>
        <w:t>ни, надежности и стоимости). Решающим средством при этом является использование электронных трансферов. Подразделе</w:t>
      </w:r>
      <w:r w:rsidRPr="00C17991">
        <w:rPr>
          <w:rFonts w:ascii="Times New Roman" w:eastAsia="Times New Roman" w:hAnsi="Times New Roman" w:cs="Times New Roman"/>
          <w:color w:val="000000"/>
          <w:sz w:val="27"/>
          <w:szCs w:val="27"/>
          <w:lang w:eastAsia="ru-RU"/>
        </w:rPr>
        <w:softHyphen/>
        <w:t>ния фирмы также переводят фонды внутри компании посредст</w:t>
      </w:r>
      <w:r w:rsidRPr="00C17991">
        <w:rPr>
          <w:rFonts w:ascii="Times New Roman" w:eastAsia="Times New Roman" w:hAnsi="Times New Roman" w:cs="Times New Roman"/>
          <w:color w:val="000000"/>
          <w:sz w:val="27"/>
          <w:szCs w:val="27"/>
          <w:lang w:eastAsia="ru-RU"/>
        </w:rPr>
        <w:softHyphen/>
        <w:t>вом телекса.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Однако межбанковские электронные трансферы могут также вести к задержкам и кредитованию неправильного счета. Ис</w:t>
      </w:r>
      <w:r w:rsidRPr="00C17991">
        <w:rPr>
          <w:rFonts w:ascii="Times New Roman" w:eastAsia="Times New Roman" w:hAnsi="Times New Roman" w:cs="Times New Roman"/>
          <w:color w:val="000000"/>
          <w:sz w:val="27"/>
          <w:szCs w:val="27"/>
          <w:lang w:eastAsia="ru-RU"/>
        </w:rPr>
        <w:softHyphen/>
        <w:t>пользование системы СВИФТ, имеющей стандартизированный формат международных посланий и задействующей компьютер</w:t>
      </w:r>
      <w:r w:rsidRPr="00C17991">
        <w:rPr>
          <w:rFonts w:ascii="Times New Roman" w:eastAsia="Times New Roman" w:hAnsi="Times New Roman" w:cs="Times New Roman"/>
          <w:color w:val="000000"/>
          <w:sz w:val="27"/>
          <w:szCs w:val="27"/>
          <w:lang w:eastAsia="ru-RU"/>
        </w:rPr>
        <w:softHyphen/>
        <w:t>ную сеть для передачи авизо о трансфере фондов, значительно ускоряет валютные переводы и повышает их надежность. Для использования этой системы корпоративный клиент направляет соответствующие распоряжения банку - члену СВИФТ.</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xml:space="preserve">Крупные банки обеспечивают быстрые трансферы фондов между своими филиалами в различных странах, предоставляя клиентам валютирование тем же днем, т.е. кредитуя фонды на счет фирмы в тот же рабочий день. Быстрые </w:t>
      </w:r>
      <w:r w:rsidRPr="00C17991">
        <w:rPr>
          <w:rFonts w:ascii="Times New Roman" w:eastAsia="Times New Roman" w:hAnsi="Times New Roman" w:cs="Times New Roman"/>
          <w:color w:val="000000"/>
          <w:sz w:val="27"/>
          <w:szCs w:val="27"/>
          <w:lang w:eastAsia="ru-RU"/>
        </w:rPr>
        <w:lastRenderedPageBreak/>
        <w:t>трансферы также выполняются через корреспондентскую сеть банка, хотя при этом сложно устроить валютирование фондов тем же днем.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Важнейшим элементом управления текущими валютными ак</w:t>
      </w:r>
      <w:r w:rsidRPr="00C17991">
        <w:rPr>
          <w:rFonts w:ascii="Times New Roman" w:eastAsia="Times New Roman" w:hAnsi="Times New Roman" w:cs="Times New Roman"/>
          <w:color w:val="000000"/>
          <w:sz w:val="27"/>
          <w:szCs w:val="27"/>
          <w:lang w:eastAsia="ru-RU"/>
        </w:rPr>
        <w:softHyphen/>
        <w:t>тивами высокотехнологичных компаний являются пакеты про</w:t>
      </w:r>
      <w:r w:rsidRPr="00C17991">
        <w:rPr>
          <w:rFonts w:ascii="Times New Roman" w:eastAsia="Times New Roman" w:hAnsi="Times New Roman" w:cs="Times New Roman"/>
          <w:color w:val="000000"/>
          <w:sz w:val="27"/>
          <w:szCs w:val="27"/>
          <w:lang w:eastAsia="ru-RU"/>
        </w:rPr>
        <w:softHyphen/>
        <w:t>грамм для финансового менеджмента, продаваемые многими банками. Они связывают компанию с банком и его филиалами, позволяя ее финансовому персоналу контролировать общую де</w:t>
      </w:r>
      <w:r w:rsidRPr="00C17991">
        <w:rPr>
          <w:rFonts w:ascii="Times New Roman" w:eastAsia="Times New Roman" w:hAnsi="Times New Roman" w:cs="Times New Roman"/>
          <w:color w:val="000000"/>
          <w:sz w:val="27"/>
          <w:szCs w:val="27"/>
          <w:lang w:eastAsia="ru-RU"/>
        </w:rPr>
        <w:softHyphen/>
        <w:t>нежную позицию компании в режиме "реального времени" и постоянно поддерживать свои фонды активными. Финансовый персонал фирмы использует также эти программы для ини</w:t>
      </w:r>
      <w:r w:rsidRPr="00C17991">
        <w:rPr>
          <w:rFonts w:ascii="Times New Roman" w:eastAsia="Times New Roman" w:hAnsi="Times New Roman" w:cs="Times New Roman"/>
          <w:color w:val="000000"/>
          <w:sz w:val="27"/>
          <w:szCs w:val="27"/>
          <w:lang w:eastAsia="ru-RU"/>
        </w:rPr>
        <w:softHyphen/>
        <w:t>циирования трансферов фондов от своих подразделений с избы</w:t>
      </w:r>
      <w:r w:rsidRPr="00C17991">
        <w:rPr>
          <w:rFonts w:ascii="Times New Roman" w:eastAsia="Times New Roman" w:hAnsi="Times New Roman" w:cs="Times New Roman"/>
          <w:color w:val="000000"/>
          <w:sz w:val="27"/>
          <w:szCs w:val="27"/>
          <w:lang w:eastAsia="ru-RU"/>
        </w:rPr>
        <w:softHyphen/>
        <w:t>точными денежными средствами к подразделениям, испытыва</w:t>
      </w:r>
      <w:r w:rsidRPr="00C17991">
        <w:rPr>
          <w:rFonts w:ascii="Times New Roman" w:eastAsia="Times New Roman" w:hAnsi="Times New Roman" w:cs="Times New Roman"/>
          <w:color w:val="000000"/>
          <w:sz w:val="27"/>
          <w:szCs w:val="27"/>
          <w:lang w:eastAsia="ru-RU"/>
        </w:rPr>
        <w:softHyphen/>
        <w:t>ющим потребность в фондах.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Для уменьшения задержек, связанных с чековыми платежа</w:t>
      </w:r>
      <w:r w:rsidRPr="00C17991">
        <w:rPr>
          <w:rFonts w:ascii="Times New Roman" w:eastAsia="Times New Roman" w:hAnsi="Times New Roman" w:cs="Times New Roman"/>
          <w:color w:val="000000"/>
          <w:sz w:val="27"/>
          <w:szCs w:val="27"/>
          <w:lang w:eastAsia="ru-RU"/>
        </w:rPr>
        <w:softHyphen/>
        <w:t>ми, фирма инструктирует покупателей пересылать чеки не в ад</w:t>
      </w:r>
      <w:r w:rsidRPr="00C17991">
        <w:rPr>
          <w:rFonts w:ascii="Times New Roman" w:eastAsia="Times New Roman" w:hAnsi="Times New Roman" w:cs="Times New Roman"/>
          <w:color w:val="000000"/>
          <w:sz w:val="27"/>
          <w:szCs w:val="27"/>
          <w:lang w:eastAsia="ru-RU"/>
        </w:rPr>
        <w:softHyphen/>
        <w:t>рес подразделений-поставщиков, а в адрес так называемого "мобилизационного пункта", т.е. определенного почтового ящика, открытого на имя компании. Один или несколько раз в день обслуживающий фирму банк забирает чеки, помещает их на счет фирмы, осуществляет их клиринг и наконец зачисляет деньги на этот счет. Такого типа "мобилизационные пункты" управляются фирмой централизованно.</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Возможное замедление платежей фондов при сохранении хо</w:t>
      </w:r>
      <w:r w:rsidRPr="00C17991">
        <w:rPr>
          <w:rFonts w:ascii="Times New Roman" w:eastAsia="Times New Roman" w:hAnsi="Times New Roman" w:cs="Times New Roman"/>
          <w:color w:val="000000"/>
          <w:sz w:val="27"/>
          <w:szCs w:val="27"/>
          <w:lang w:eastAsia="ru-RU"/>
        </w:rPr>
        <w:softHyphen/>
        <w:t>роших отношений с поставщиками, работниками и налоговыми властями также является источником ликвидности для компа</w:t>
      </w:r>
      <w:r w:rsidRPr="00C17991">
        <w:rPr>
          <w:rFonts w:ascii="Times New Roman" w:eastAsia="Times New Roman" w:hAnsi="Times New Roman" w:cs="Times New Roman"/>
          <w:color w:val="000000"/>
          <w:sz w:val="27"/>
          <w:szCs w:val="27"/>
          <w:lang w:eastAsia="ru-RU"/>
        </w:rPr>
        <w:softHyphen/>
        <w:t>нии. Оно является предельно деликатным процессом, требуя детального знания нюансов и инструментов платежа в отдель</w:t>
      </w:r>
      <w:r w:rsidRPr="00C17991">
        <w:rPr>
          <w:rFonts w:ascii="Times New Roman" w:eastAsia="Times New Roman" w:hAnsi="Times New Roman" w:cs="Times New Roman"/>
          <w:color w:val="000000"/>
          <w:sz w:val="27"/>
          <w:szCs w:val="27"/>
          <w:lang w:eastAsia="ru-RU"/>
        </w:rPr>
        <w:softHyphen/>
        <w:t>ных странах и для различных типов получателей средств.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2.2. Неттинг-система внутрифирменных платежей</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Различные единицы компании осуществляют взаимные по</w:t>
      </w:r>
      <w:r w:rsidRPr="00C17991">
        <w:rPr>
          <w:rFonts w:ascii="Times New Roman" w:eastAsia="Times New Roman" w:hAnsi="Times New Roman" w:cs="Times New Roman"/>
          <w:color w:val="000000"/>
          <w:sz w:val="27"/>
          <w:szCs w:val="27"/>
          <w:lang w:eastAsia="ru-RU"/>
        </w:rPr>
        <w:softHyphen/>
        <w:t>ставки товаров, сырья и компонентов, которые сопровождаются внутрифирменными (межфилиальными) платежами. Издержки осуществления таких платежей оцениваются в 0,25-1,5% от сум</w:t>
      </w:r>
      <w:r w:rsidRPr="00C17991">
        <w:rPr>
          <w:rFonts w:ascii="Times New Roman" w:eastAsia="Times New Roman" w:hAnsi="Times New Roman" w:cs="Times New Roman"/>
          <w:color w:val="000000"/>
          <w:sz w:val="27"/>
          <w:szCs w:val="27"/>
          <w:lang w:eastAsia="ru-RU"/>
        </w:rPr>
        <w:softHyphen/>
        <w:t>мы перевода фондов. Они включают: а) издержки покупки инва</w:t>
      </w:r>
      <w:r w:rsidRPr="00C17991">
        <w:rPr>
          <w:rFonts w:ascii="Times New Roman" w:eastAsia="Times New Roman" w:hAnsi="Times New Roman" w:cs="Times New Roman"/>
          <w:color w:val="000000"/>
          <w:sz w:val="27"/>
          <w:szCs w:val="27"/>
          <w:lang w:eastAsia="ru-RU"/>
        </w:rPr>
        <w:softHyphen/>
        <w:t>люты (форексный спред); б) альтернативную стоимость денег в то время, пока они находятся в транзите; в) другие операцион</w:t>
      </w:r>
      <w:r w:rsidRPr="00C17991">
        <w:rPr>
          <w:rFonts w:ascii="Times New Roman" w:eastAsia="Times New Roman" w:hAnsi="Times New Roman" w:cs="Times New Roman"/>
          <w:color w:val="000000"/>
          <w:sz w:val="27"/>
          <w:szCs w:val="27"/>
          <w:lang w:eastAsia="ru-RU"/>
        </w:rPr>
        <w:softHyphen/>
        <w:t>ные издержки (например, комиссионные за перевод, уплачивае</w:t>
      </w:r>
      <w:r w:rsidRPr="00C17991">
        <w:rPr>
          <w:rFonts w:ascii="Times New Roman" w:eastAsia="Times New Roman" w:hAnsi="Times New Roman" w:cs="Times New Roman"/>
          <w:color w:val="000000"/>
          <w:sz w:val="27"/>
          <w:szCs w:val="27"/>
          <w:lang w:eastAsia="ru-RU"/>
        </w:rPr>
        <w:softHyphen/>
        <w:t>мые банку).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Фирма минимизирует объем внутрифирменных переводов фондов, в первую очередь, при помощи неттинга межфилиаль</w:t>
      </w:r>
      <w:r w:rsidRPr="00C17991">
        <w:rPr>
          <w:rFonts w:ascii="Times New Roman" w:eastAsia="Times New Roman" w:hAnsi="Times New Roman" w:cs="Times New Roman"/>
          <w:color w:val="000000"/>
          <w:sz w:val="27"/>
          <w:szCs w:val="27"/>
          <w:lang w:eastAsia="ru-RU"/>
        </w:rPr>
        <w:softHyphen/>
        <w:t>ных платежей. В этом случае платежи между подразделениями проводятся по бухгалтерской отчетности в обычном порядке, однако реально переводятся лишь нетто-суммы. Например, под</w:t>
      </w:r>
      <w:r w:rsidRPr="00C17991">
        <w:rPr>
          <w:rFonts w:ascii="Times New Roman" w:eastAsia="Times New Roman" w:hAnsi="Times New Roman" w:cs="Times New Roman"/>
          <w:color w:val="000000"/>
          <w:sz w:val="27"/>
          <w:szCs w:val="27"/>
          <w:lang w:eastAsia="ru-RU"/>
        </w:rPr>
        <w:softHyphen/>
        <w:t>разделение </w:t>
      </w:r>
      <w:r w:rsidRPr="00C17991">
        <w:rPr>
          <w:rFonts w:ascii="Times New Roman" w:eastAsia="Times New Roman" w:hAnsi="Times New Roman" w:cs="Times New Roman"/>
          <w:i/>
          <w:iCs/>
          <w:color w:val="000000"/>
          <w:sz w:val="27"/>
          <w:szCs w:val="27"/>
          <w:lang w:eastAsia="ru-RU"/>
        </w:rPr>
        <w:t>А</w:t>
      </w:r>
      <w:r w:rsidRPr="00C17991">
        <w:rPr>
          <w:rFonts w:ascii="Times New Roman" w:eastAsia="Times New Roman" w:hAnsi="Times New Roman" w:cs="Times New Roman"/>
          <w:color w:val="000000"/>
          <w:sz w:val="27"/>
          <w:szCs w:val="27"/>
          <w:lang w:eastAsia="ru-RU"/>
        </w:rPr>
        <w:t> продает товары на 1 млн. дол. подразделению </w:t>
      </w:r>
      <w:r w:rsidRPr="00C17991">
        <w:rPr>
          <w:rFonts w:ascii="Times New Roman" w:eastAsia="Times New Roman" w:hAnsi="Times New Roman" w:cs="Times New Roman"/>
          <w:i/>
          <w:iCs/>
          <w:color w:val="000000"/>
          <w:sz w:val="27"/>
          <w:szCs w:val="27"/>
          <w:lang w:eastAsia="ru-RU"/>
        </w:rPr>
        <w:t>В,</w:t>
      </w:r>
      <w:r w:rsidRPr="00C17991">
        <w:rPr>
          <w:rFonts w:ascii="Times New Roman" w:eastAsia="Times New Roman" w:hAnsi="Times New Roman" w:cs="Times New Roman"/>
          <w:color w:val="000000"/>
          <w:sz w:val="27"/>
          <w:szCs w:val="27"/>
          <w:lang w:eastAsia="ru-RU"/>
        </w:rPr>
        <w:t> а последнее продает первому товары на 2 млн. дол. На нетто-базисе подразделение</w:t>
      </w:r>
      <w:r w:rsidRPr="00C17991">
        <w:rPr>
          <w:rFonts w:ascii="Times New Roman" w:eastAsia="Times New Roman" w:hAnsi="Times New Roman" w:cs="Times New Roman"/>
          <w:i/>
          <w:iCs/>
          <w:color w:val="000000"/>
          <w:sz w:val="27"/>
          <w:szCs w:val="27"/>
          <w:lang w:eastAsia="ru-RU"/>
        </w:rPr>
        <w:t> А</w:t>
      </w:r>
      <w:r w:rsidRPr="00C17991">
        <w:rPr>
          <w:rFonts w:ascii="Times New Roman" w:eastAsia="Times New Roman" w:hAnsi="Times New Roman" w:cs="Times New Roman"/>
          <w:color w:val="000000"/>
          <w:sz w:val="27"/>
          <w:szCs w:val="27"/>
          <w:lang w:eastAsia="ru-RU"/>
        </w:rPr>
        <w:t> переведет лишь 1 млн. дол. на счет подразде</w:t>
      </w:r>
      <w:r w:rsidRPr="00C17991">
        <w:rPr>
          <w:rFonts w:ascii="Times New Roman" w:eastAsia="Times New Roman" w:hAnsi="Times New Roman" w:cs="Times New Roman"/>
          <w:color w:val="000000"/>
          <w:sz w:val="27"/>
          <w:szCs w:val="27"/>
          <w:lang w:eastAsia="ru-RU"/>
        </w:rPr>
        <w:softHyphen/>
        <w:t>ления </w:t>
      </w:r>
      <w:r w:rsidRPr="00C17991">
        <w:rPr>
          <w:rFonts w:ascii="Times New Roman" w:eastAsia="Times New Roman" w:hAnsi="Times New Roman" w:cs="Times New Roman"/>
          <w:i/>
          <w:iCs/>
          <w:color w:val="000000"/>
          <w:sz w:val="27"/>
          <w:szCs w:val="27"/>
          <w:lang w:eastAsia="ru-RU"/>
        </w:rPr>
        <w:t>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Фирмы с более сложной структурой внутренних продаж используют многосторонний неттинг, элиминируя 50% и более своих межфилиальных платежей. Если компания имеет большой объем внутрифирменных операций, то прибыли от использова</w:t>
      </w:r>
      <w:r w:rsidRPr="00C17991">
        <w:rPr>
          <w:rFonts w:ascii="Times New Roman" w:eastAsia="Times New Roman" w:hAnsi="Times New Roman" w:cs="Times New Roman"/>
          <w:color w:val="000000"/>
          <w:sz w:val="27"/>
          <w:szCs w:val="27"/>
          <w:lang w:eastAsia="ru-RU"/>
        </w:rPr>
        <w:softHyphen/>
        <w:t>ния многостороннего неттинга могут превысить затраты на ор</w:t>
      </w:r>
      <w:r w:rsidRPr="00C17991">
        <w:rPr>
          <w:rFonts w:ascii="Times New Roman" w:eastAsia="Times New Roman" w:hAnsi="Times New Roman" w:cs="Times New Roman"/>
          <w:color w:val="000000"/>
          <w:sz w:val="27"/>
          <w:szCs w:val="27"/>
          <w:lang w:eastAsia="ru-RU"/>
        </w:rPr>
        <w:softHyphen/>
        <w:t>ганизацию и поддержание подобной системы.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При оценке целесообразности неттинга для фирмы устанав</w:t>
      </w:r>
      <w:r w:rsidRPr="00C17991">
        <w:rPr>
          <w:rFonts w:ascii="Times New Roman" w:eastAsia="Times New Roman" w:hAnsi="Times New Roman" w:cs="Times New Roman"/>
          <w:color w:val="000000"/>
          <w:sz w:val="27"/>
          <w:szCs w:val="27"/>
          <w:lang w:eastAsia="ru-RU"/>
        </w:rPr>
        <w:softHyphen/>
        <w:t>ливают экономию прямых издержек от его введения. Так, годо</w:t>
      </w:r>
      <w:r w:rsidRPr="00C17991">
        <w:rPr>
          <w:rFonts w:ascii="Times New Roman" w:eastAsia="Times New Roman" w:hAnsi="Times New Roman" w:cs="Times New Roman"/>
          <w:color w:val="000000"/>
          <w:sz w:val="27"/>
          <w:szCs w:val="27"/>
          <w:lang w:eastAsia="ru-RU"/>
        </w:rPr>
        <w:softHyphen/>
        <w:t>вая экономия расходов по инвалютным операциям и банковским начислениям за переводы оценивается в среднем в 1,5% на 1 "неттированный" доллар. Затем эти цифры сравнивают с издержка</w:t>
      </w:r>
      <w:r w:rsidRPr="00C17991">
        <w:rPr>
          <w:rFonts w:ascii="Times New Roman" w:eastAsia="Times New Roman" w:hAnsi="Times New Roman" w:cs="Times New Roman"/>
          <w:color w:val="000000"/>
          <w:sz w:val="27"/>
          <w:szCs w:val="27"/>
          <w:lang w:eastAsia="ru-RU"/>
        </w:rPr>
        <w:softHyphen/>
        <w:t>ми по установке и поддержанию неттинг-системы. Так, расходы по инсталляции неттинга оцениваются минимум в 20 000 дол. Косвенной выгодой от использования неттинга является более жесткий контроль, который фирма получает над своими потока</w:t>
      </w:r>
      <w:r w:rsidRPr="00C17991">
        <w:rPr>
          <w:rFonts w:ascii="Times New Roman" w:eastAsia="Times New Roman" w:hAnsi="Times New Roman" w:cs="Times New Roman"/>
          <w:color w:val="000000"/>
          <w:sz w:val="27"/>
          <w:szCs w:val="27"/>
          <w:lang w:eastAsia="ru-RU"/>
        </w:rPr>
        <w:softHyphen/>
        <w:t>ми фондов. Например, информация, требующаяся для операций в неттинг-системе, также помогает фирме определять направле</w:t>
      </w:r>
      <w:r w:rsidRPr="00C17991">
        <w:rPr>
          <w:rFonts w:ascii="Times New Roman" w:eastAsia="Times New Roman" w:hAnsi="Times New Roman" w:cs="Times New Roman"/>
          <w:color w:val="000000"/>
          <w:sz w:val="27"/>
          <w:szCs w:val="27"/>
          <w:lang w:eastAsia="ru-RU"/>
        </w:rPr>
        <w:softHyphen/>
        <w:t>ния перемещения фондов в ответ на изменения валютных кур</w:t>
      </w:r>
      <w:r w:rsidRPr="00C17991">
        <w:rPr>
          <w:rFonts w:ascii="Times New Roman" w:eastAsia="Times New Roman" w:hAnsi="Times New Roman" w:cs="Times New Roman"/>
          <w:color w:val="000000"/>
          <w:sz w:val="27"/>
          <w:szCs w:val="27"/>
          <w:lang w:eastAsia="ru-RU"/>
        </w:rPr>
        <w:softHyphen/>
        <w:t>сов, процентных и налоговых дифференциалов.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Однако до того как инсталлировать систему неттинга плате</w:t>
      </w:r>
      <w:r w:rsidRPr="00C17991">
        <w:rPr>
          <w:rFonts w:ascii="Times New Roman" w:eastAsia="Times New Roman" w:hAnsi="Times New Roman" w:cs="Times New Roman"/>
          <w:color w:val="000000"/>
          <w:sz w:val="27"/>
          <w:szCs w:val="27"/>
          <w:lang w:eastAsia="ru-RU"/>
        </w:rPr>
        <w:softHyphen/>
        <w:t>жей, компания должна выяснить, существуют ли ограничения на неттинг. Так, в некоторых странах фирмы должны получить разрешение на осуществление неттинга от денежных властей.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2.3. Централизация временно свободных валютных средств фирмы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Для управления оборотными валютными средствами компа</w:t>
      </w:r>
      <w:r w:rsidRPr="00C17991">
        <w:rPr>
          <w:rFonts w:ascii="Times New Roman" w:eastAsia="Times New Roman" w:hAnsi="Times New Roman" w:cs="Times New Roman"/>
          <w:color w:val="000000"/>
          <w:sz w:val="27"/>
          <w:szCs w:val="27"/>
          <w:lang w:eastAsia="ru-RU"/>
        </w:rPr>
        <w:softHyphen/>
        <w:t>нии используют централизованный или децентрализованный финансовый менеджмент. В первом случае подразделения фир</w:t>
      </w:r>
      <w:r w:rsidRPr="00C17991">
        <w:rPr>
          <w:rFonts w:ascii="Times New Roman" w:eastAsia="Times New Roman" w:hAnsi="Times New Roman" w:cs="Times New Roman"/>
          <w:color w:val="000000"/>
          <w:sz w:val="27"/>
          <w:szCs w:val="27"/>
          <w:lang w:eastAsia="ru-RU"/>
        </w:rPr>
        <w:softHyphen/>
        <w:t>мы переводят свои денежные остатки, превышающие минималь</w:t>
      </w:r>
      <w:r w:rsidRPr="00C17991">
        <w:rPr>
          <w:rFonts w:ascii="Times New Roman" w:eastAsia="Times New Roman" w:hAnsi="Times New Roman" w:cs="Times New Roman"/>
          <w:color w:val="000000"/>
          <w:sz w:val="27"/>
          <w:szCs w:val="27"/>
          <w:lang w:eastAsia="ru-RU"/>
        </w:rPr>
        <w:softHyphen/>
        <w:t>ные операционные потребности, на централизованно управляе</w:t>
      </w:r>
      <w:r w:rsidRPr="00C17991">
        <w:rPr>
          <w:rFonts w:ascii="Times New Roman" w:eastAsia="Times New Roman" w:hAnsi="Times New Roman" w:cs="Times New Roman"/>
          <w:color w:val="000000"/>
          <w:sz w:val="27"/>
          <w:szCs w:val="27"/>
          <w:lang w:eastAsia="ru-RU"/>
        </w:rPr>
        <w:softHyphen/>
        <w:t>мый счет. Специальные корпоративные единицы (например, финансовые компании) инкассируют такие внутрифирменные поступления, выплачивают фонды, инвестируют их в инструменты денежного рынка.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Все денежные резервы поддерживаются родительской фир</w:t>
      </w:r>
      <w:r w:rsidRPr="00C17991">
        <w:rPr>
          <w:rFonts w:ascii="Times New Roman" w:eastAsia="Times New Roman" w:hAnsi="Times New Roman" w:cs="Times New Roman"/>
          <w:color w:val="000000"/>
          <w:sz w:val="27"/>
          <w:szCs w:val="27"/>
          <w:lang w:eastAsia="ru-RU"/>
        </w:rPr>
        <w:softHyphen/>
        <w:t>мой или специализированной компанией. Централизованный денежный менеджмент может предоставить фирме достаточную ликвидность, уменьшая уровень ее денежных резервов. Центра</w:t>
      </w:r>
      <w:r w:rsidRPr="00C17991">
        <w:rPr>
          <w:rFonts w:ascii="Times New Roman" w:eastAsia="Times New Roman" w:hAnsi="Times New Roman" w:cs="Times New Roman"/>
          <w:color w:val="000000"/>
          <w:sz w:val="27"/>
          <w:szCs w:val="27"/>
          <w:lang w:eastAsia="ru-RU"/>
        </w:rPr>
        <w:softHyphen/>
        <w:t>лизация избыточных денежных средств уменьшает потребности в заимствовании и укрупняет фонды, которые могут быть ин</w:t>
      </w:r>
      <w:r w:rsidRPr="00C17991">
        <w:rPr>
          <w:rFonts w:ascii="Times New Roman" w:eastAsia="Times New Roman" w:hAnsi="Times New Roman" w:cs="Times New Roman"/>
          <w:color w:val="000000"/>
          <w:sz w:val="27"/>
          <w:szCs w:val="27"/>
          <w:lang w:eastAsia="ru-RU"/>
        </w:rPr>
        <w:softHyphen/>
        <w:t>вестированы, что ведет к уменьшению процентных расходов и увеличению инвестиционных доходов. Это также предоставляет возможность централизованно управлять валютно-курсовыми рисками.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Важным фактором для эффективного размещения валютных остатков и обращаемых ценных бумаг фирмы является хорошая внутрикорпоративная система отчетности. При этом информа</w:t>
      </w:r>
      <w:r w:rsidRPr="00C17991">
        <w:rPr>
          <w:rFonts w:ascii="Times New Roman" w:eastAsia="Times New Roman" w:hAnsi="Times New Roman" w:cs="Times New Roman"/>
          <w:color w:val="000000"/>
          <w:sz w:val="27"/>
          <w:szCs w:val="27"/>
          <w:lang w:eastAsia="ru-RU"/>
        </w:rPr>
        <w:softHyphen/>
        <w:t>ция о валютных поступлениях и платежах и прогнозы их буду</w:t>
      </w:r>
      <w:r w:rsidRPr="00C17991">
        <w:rPr>
          <w:rFonts w:ascii="Times New Roman" w:eastAsia="Times New Roman" w:hAnsi="Times New Roman" w:cs="Times New Roman"/>
          <w:color w:val="000000"/>
          <w:sz w:val="27"/>
          <w:szCs w:val="27"/>
          <w:lang w:eastAsia="ru-RU"/>
        </w:rPr>
        <w:softHyphen/>
        <w:t>щих уровней должны предоставляться в штаб-квартиру корпора</w:t>
      </w:r>
      <w:r w:rsidRPr="00C17991">
        <w:rPr>
          <w:rFonts w:ascii="Times New Roman" w:eastAsia="Times New Roman" w:hAnsi="Times New Roman" w:cs="Times New Roman"/>
          <w:color w:val="000000"/>
          <w:sz w:val="27"/>
          <w:szCs w:val="27"/>
          <w:lang w:eastAsia="ru-RU"/>
        </w:rPr>
        <w:softHyphen/>
        <w:t>ции своевременно и в унифицированной форме. Часто инфор</w:t>
      </w:r>
      <w:r w:rsidRPr="00C17991">
        <w:rPr>
          <w:rFonts w:ascii="Times New Roman" w:eastAsia="Times New Roman" w:hAnsi="Times New Roman" w:cs="Times New Roman"/>
          <w:color w:val="000000"/>
          <w:sz w:val="27"/>
          <w:szCs w:val="27"/>
          <w:lang w:eastAsia="ru-RU"/>
        </w:rPr>
        <w:softHyphen/>
        <w:t>мация от подразделений требуется даже ежедневно. Она переда</w:t>
      </w:r>
      <w:r w:rsidRPr="00C17991">
        <w:rPr>
          <w:rFonts w:ascii="Times New Roman" w:eastAsia="Times New Roman" w:hAnsi="Times New Roman" w:cs="Times New Roman"/>
          <w:color w:val="000000"/>
          <w:sz w:val="27"/>
          <w:szCs w:val="27"/>
          <w:lang w:eastAsia="ru-RU"/>
        </w:rPr>
        <w:softHyphen/>
        <w:t>ется посредством телекса, телефакса и электронной почты. Со</w:t>
      </w:r>
      <w:r w:rsidRPr="00C17991">
        <w:rPr>
          <w:rFonts w:ascii="Times New Roman" w:eastAsia="Times New Roman" w:hAnsi="Times New Roman" w:cs="Times New Roman"/>
          <w:color w:val="000000"/>
          <w:sz w:val="27"/>
          <w:szCs w:val="27"/>
          <w:lang w:eastAsia="ru-RU"/>
        </w:rPr>
        <w:softHyphen/>
        <w:t>трудники штаб-квартиры корпорации должны знать текущие финансовые позиции подразделений, ожидаемые валютные по</w:t>
      </w:r>
      <w:r w:rsidRPr="00C17991">
        <w:rPr>
          <w:rFonts w:ascii="Times New Roman" w:eastAsia="Times New Roman" w:hAnsi="Times New Roman" w:cs="Times New Roman"/>
          <w:color w:val="000000"/>
          <w:sz w:val="27"/>
          <w:szCs w:val="27"/>
          <w:lang w:eastAsia="ru-RU"/>
        </w:rPr>
        <w:softHyphen/>
        <w:t>токи, прогнозы потребностей в валюте и избытков сверх операционного минимума. Они должны изучать состояние локальных и международного денежного рынков, оценивать перспективы их развития, прогнозировать изменения валютных курсов и про</w:t>
      </w:r>
      <w:r w:rsidRPr="00C17991">
        <w:rPr>
          <w:rFonts w:ascii="Times New Roman" w:eastAsia="Times New Roman" w:hAnsi="Times New Roman" w:cs="Times New Roman"/>
          <w:color w:val="000000"/>
          <w:sz w:val="27"/>
          <w:szCs w:val="27"/>
          <w:lang w:eastAsia="ru-RU"/>
        </w:rPr>
        <w:softHyphen/>
        <w:t>центных ставок.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В целом собранная информация используется фирмой многофункционально:</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в системе многостороннего внутрифирменного неттинга пла</w:t>
      </w:r>
      <w:r w:rsidRPr="00C17991">
        <w:rPr>
          <w:rFonts w:ascii="Times New Roman" w:eastAsia="Times New Roman" w:hAnsi="Times New Roman" w:cs="Times New Roman"/>
          <w:color w:val="000000"/>
          <w:sz w:val="27"/>
          <w:szCs w:val="27"/>
          <w:lang w:eastAsia="ru-RU"/>
        </w:rPr>
        <w:softHyphen/>
        <w:t>тежей;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для увеличения операционной эффективности централи</w:t>
      </w:r>
      <w:r w:rsidRPr="00C17991">
        <w:rPr>
          <w:rFonts w:ascii="Times New Roman" w:eastAsia="Times New Roman" w:hAnsi="Times New Roman" w:cs="Times New Roman"/>
          <w:color w:val="000000"/>
          <w:sz w:val="27"/>
          <w:szCs w:val="27"/>
          <w:lang w:eastAsia="ru-RU"/>
        </w:rPr>
        <w:softHyphen/>
        <w:t>зованных валютных резервов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для определения более эффективной политики краткосроч</w:t>
      </w:r>
      <w:r w:rsidRPr="00C17991">
        <w:rPr>
          <w:rFonts w:ascii="Times New Roman" w:eastAsia="Times New Roman" w:hAnsi="Times New Roman" w:cs="Times New Roman"/>
          <w:color w:val="000000"/>
          <w:sz w:val="27"/>
          <w:szCs w:val="27"/>
          <w:lang w:eastAsia="ru-RU"/>
        </w:rPr>
        <w:softHyphen/>
        <w:t>ных заимствований и инвестиций.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Охарактеризуем основные направления и принципы разме</w:t>
      </w:r>
      <w:r w:rsidRPr="00C17991">
        <w:rPr>
          <w:rFonts w:ascii="Times New Roman" w:eastAsia="Times New Roman" w:hAnsi="Times New Roman" w:cs="Times New Roman"/>
          <w:color w:val="000000"/>
          <w:sz w:val="27"/>
          <w:szCs w:val="27"/>
          <w:lang w:eastAsia="ru-RU"/>
        </w:rPr>
        <w:softHyphen/>
        <w:t>щения международных краткосрочных инвестиционных средств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3. МЕЖДУНАРОДНЫЙ КРАТКОСРОЧНЫЙ ИНВЕСТИЦИОННЫЙ ПОРТФЕЛЬ ФИРМЫ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После того как фирма определит свои операционные потреб</w:t>
      </w:r>
      <w:r w:rsidRPr="00C17991">
        <w:rPr>
          <w:rFonts w:ascii="Times New Roman" w:eastAsia="Times New Roman" w:hAnsi="Times New Roman" w:cs="Times New Roman"/>
          <w:color w:val="000000"/>
          <w:sz w:val="27"/>
          <w:szCs w:val="27"/>
          <w:lang w:eastAsia="ru-RU"/>
        </w:rPr>
        <w:softHyphen/>
        <w:t>ности в валютных средствах и сформирует бюджет текущих ва</w:t>
      </w:r>
      <w:r w:rsidRPr="00C17991">
        <w:rPr>
          <w:rFonts w:ascii="Times New Roman" w:eastAsia="Times New Roman" w:hAnsi="Times New Roman" w:cs="Times New Roman"/>
          <w:color w:val="000000"/>
          <w:sz w:val="27"/>
          <w:szCs w:val="27"/>
          <w:lang w:eastAsia="ru-RU"/>
        </w:rPr>
        <w:softHyphen/>
        <w:t>лютных средств, она оценит величину временно избыточных ва</w:t>
      </w:r>
      <w:r w:rsidRPr="00C17991">
        <w:rPr>
          <w:rFonts w:ascii="Times New Roman" w:eastAsia="Times New Roman" w:hAnsi="Times New Roman" w:cs="Times New Roman"/>
          <w:color w:val="000000"/>
          <w:sz w:val="27"/>
          <w:szCs w:val="27"/>
          <w:lang w:eastAsia="ru-RU"/>
        </w:rPr>
        <w:softHyphen/>
        <w:t>лютных фондов. Затем она определит направления, уровни и валютную деноминацию инвестирования этих фондов в инстру</w:t>
      </w:r>
      <w:r w:rsidRPr="00C17991">
        <w:rPr>
          <w:rFonts w:ascii="Times New Roman" w:eastAsia="Times New Roman" w:hAnsi="Times New Roman" w:cs="Times New Roman"/>
          <w:color w:val="000000"/>
          <w:sz w:val="27"/>
          <w:szCs w:val="27"/>
          <w:lang w:eastAsia="ru-RU"/>
        </w:rPr>
        <w:softHyphen/>
        <w:t>менты денежного рынка, в текущие или срочные банковские депозиты.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Выбор краткосрочных инвестиционных средств зависит от правительственных регуляций, структуры рынка, налогов, кото</w:t>
      </w:r>
      <w:r w:rsidRPr="00C17991">
        <w:rPr>
          <w:rFonts w:ascii="Times New Roman" w:eastAsia="Times New Roman" w:hAnsi="Times New Roman" w:cs="Times New Roman"/>
          <w:color w:val="000000"/>
          <w:sz w:val="27"/>
          <w:szCs w:val="27"/>
          <w:lang w:eastAsia="ru-RU"/>
        </w:rPr>
        <w:softHyphen/>
        <w:t>рые достаточно сильно отличаются в различных странах, и опре</w:t>
      </w:r>
      <w:r w:rsidRPr="00C17991">
        <w:rPr>
          <w:rFonts w:ascii="Times New Roman" w:eastAsia="Times New Roman" w:hAnsi="Times New Roman" w:cs="Times New Roman"/>
          <w:color w:val="000000"/>
          <w:sz w:val="27"/>
          <w:szCs w:val="27"/>
          <w:lang w:eastAsia="ru-RU"/>
        </w:rPr>
        <w:softHyphen/>
        <w:t>деляется двумя главными факторами. Во-первых, будущими по</w:t>
      </w:r>
      <w:r w:rsidRPr="00C17991">
        <w:rPr>
          <w:rFonts w:ascii="Times New Roman" w:eastAsia="Times New Roman" w:hAnsi="Times New Roman" w:cs="Times New Roman"/>
          <w:color w:val="000000"/>
          <w:sz w:val="27"/>
          <w:szCs w:val="27"/>
          <w:lang w:eastAsia="ru-RU"/>
        </w:rPr>
        <w:softHyphen/>
        <w:t>требностями фирмы в ликвидности определенной валютной де</w:t>
      </w:r>
      <w:r w:rsidRPr="00C17991">
        <w:rPr>
          <w:rFonts w:ascii="Times New Roman" w:eastAsia="Times New Roman" w:hAnsi="Times New Roman" w:cs="Times New Roman"/>
          <w:color w:val="000000"/>
          <w:sz w:val="27"/>
          <w:szCs w:val="27"/>
          <w:lang w:eastAsia="ru-RU"/>
        </w:rPr>
        <w:softHyphen/>
        <w:t>номинации. Во-вторых, сравнительной посленалоговой доход</w:t>
      </w:r>
      <w:r w:rsidRPr="00C17991">
        <w:rPr>
          <w:rFonts w:ascii="Times New Roman" w:eastAsia="Times New Roman" w:hAnsi="Times New Roman" w:cs="Times New Roman"/>
          <w:color w:val="000000"/>
          <w:sz w:val="27"/>
          <w:szCs w:val="27"/>
          <w:lang w:eastAsia="ru-RU"/>
        </w:rPr>
        <w:softHyphen/>
        <w:t>ностью различных инструментов, скорректированной на риск.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3.1. Краткосрочные инструменты международного денежного рынка для фирмы: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краткий обзор</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 ключевым инструментам международного денежного рын</w:t>
      </w:r>
      <w:r w:rsidRPr="00C17991">
        <w:rPr>
          <w:rFonts w:ascii="Times New Roman" w:eastAsia="Times New Roman" w:hAnsi="Times New Roman" w:cs="Times New Roman"/>
          <w:color w:val="000000"/>
          <w:sz w:val="27"/>
          <w:szCs w:val="27"/>
          <w:lang w:eastAsia="ru-RU"/>
        </w:rPr>
        <w:softHyphen/>
        <w:t>ка относят казначейские векселя, краткосрочные ноты прави</w:t>
      </w:r>
      <w:r w:rsidRPr="00C17991">
        <w:rPr>
          <w:rFonts w:ascii="Times New Roman" w:eastAsia="Times New Roman" w:hAnsi="Times New Roman" w:cs="Times New Roman"/>
          <w:color w:val="000000"/>
          <w:sz w:val="27"/>
          <w:szCs w:val="27"/>
          <w:lang w:eastAsia="ru-RU"/>
        </w:rPr>
        <w:softHyphen/>
        <w:t>тельственных агентств, ноты локальных властей, депозиты до востребования, срочные депозиты, депозиты в небанковских финансовых институтах, депозитные сертификаты, банковские акцепты и коммерческие бумаги. Кратко охарактеризуем их.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1. Казначейские векселя эмитируются центральными прави</w:t>
      </w:r>
      <w:r w:rsidRPr="00C17991">
        <w:rPr>
          <w:rFonts w:ascii="Times New Roman" w:eastAsia="Times New Roman" w:hAnsi="Times New Roman" w:cs="Times New Roman"/>
          <w:color w:val="000000"/>
          <w:sz w:val="27"/>
          <w:szCs w:val="27"/>
          <w:lang w:eastAsia="ru-RU"/>
        </w:rPr>
        <w:softHyphen/>
        <w:t>тельствами, имеют сроки погашения 1, 2, 3 месяца (до 1 года), являясь наиболее безопасным (безрисковым) и ликвидным крат</w:t>
      </w:r>
      <w:r w:rsidRPr="00C17991">
        <w:rPr>
          <w:rFonts w:ascii="Times New Roman" w:eastAsia="Times New Roman" w:hAnsi="Times New Roman" w:cs="Times New Roman"/>
          <w:color w:val="000000"/>
          <w:sz w:val="27"/>
          <w:szCs w:val="27"/>
          <w:lang w:eastAsia="ru-RU"/>
        </w:rPr>
        <w:softHyphen/>
        <w:t>косрочным активом.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2. Ноты эмитируются либо правительственными федеральными агентствами, либо локальными властями на срок от 30 до 270 дней. Оба типа бумаг предполагают несколько более высокий доход, чем казначейские векселя.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3. Депозиты до востребования поддерживаются на текущих операционных счетах в коммерческих банках. Срочные депози</w:t>
      </w:r>
      <w:r w:rsidRPr="00C17991">
        <w:rPr>
          <w:rFonts w:ascii="Times New Roman" w:eastAsia="Times New Roman" w:hAnsi="Times New Roman" w:cs="Times New Roman"/>
          <w:color w:val="000000"/>
          <w:sz w:val="27"/>
          <w:szCs w:val="27"/>
          <w:lang w:eastAsia="ru-RU"/>
        </w:rPr>
        <w:softHyphen/>
        <w:t>ты в коммерческих банках требуют предварительного уведомле</w:t>
      </w:r>
      <w:r w:rsidRPr="00C17991">
        <w:rPr>
          <w:rFonts w:ascii="Times New Roman" w:eastAsia="Times New Roman" w:hAnsi="Times New Roman" w:cs="Times New Roman"/>
          <w:color w:val="000000"/>
          <w:sz w:val="27"/>
          <w:szCs w:val="27"/>
          <w:lang w:eastAsia="ru-RU"/>
        </w:rPr>
        <w:softHyphen/>
        <w:t>ния и часто уплаты штрафа при необходимости досрочного сня</w:t>
      </w:r>
      <w:r w:rsidRPr="00C17991">
        <w:rPr>
          <w:rFonts w:ascii="Times New Roman" w:eastAsia="Times New Roman" w:hAnsi="Times New Roman" w:cs="Times New Roman"/>
          <w:color w:val="000000"/>
          <w:sz w:val="27"/>
          <w:szCs w:val="27"/>
          <w:lang w:eastAsia="ru-RU"/>
        </w:rPr>
        <w:softHyphen/>
        <w:t>тия денег. Правительства иногда регулируют процентные ставки и срочность таких депозитов.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4. Депозитные сертификаты, эмитируемые коммерческими банками обычно на 30, 60 и 90 дней, являются обращаемыми бумагами, представляющими срочный депозит в банке, более лик</w:t>
      </w:r>
      <w:r w:rsidRPr="00C17991">
        <w:rPr>
          <w:rFonts w:ascii="Times New Roman" w:eastAsia="Times New Roman" w:hAnsi="Times New Roman" w:cs="Times New Roman"/>
          <w:color w:val="000000"/>
          <w:sz w:val="27"/>
          <w:szCs w:val="27"/>
          <w:lang w:eastAsia="ru-RU"/>
        </w:rPr>
        <w:softHyphen/>
        <w:t>видный, чем прямые депозиты, так как депозитные сертифика</w:t>
      </w:r>
      <w:r w:rsidRPr="00C17991">
        <w:rPr>
          <w:rFonts w:ascii="Times New Roman" w:eastAsia="Times New Roman" w:hAnsi="Times New Roman" w:cs="Times New Roman"/>
          <w:color w:val="000000"/>
          <w:sz w:val="27"/>
          <w:szCs w:val="27"/>
          <w:lang w:eastAsia="ru-RU"/>
        </w:rPr>
        <w:softHyphen/>
        <w:t>ты могут быть проданы.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5. Депозиты в небанковских финансовых институтах являют</w:t>
      </w:r>
      <w:r w:rsidRPr="00C17991">
        <w:rPr>
          <w:rFonts w:ascii="Times New Roman" w:eastAsia="Times New Roman" w:hAnsi="Times New Roman" w:cs="Times New Roman"/>
          <w:color w:val="000000"/>
          <w:sz w:val="27"/>
          <w:szCs w:val="27"/>
          <w:lang w:eastAsia="ru-RU"/>
        </w:rPr>
        <w:softHyphen/>
        <w:t>ся обращаемыми, по ним обычно предлагают более высокие до</w:t>
      </w:r>
      <w:r w:rsidRPr="00C17991">
        <w:rPr>
          <w:rFonts w:ascii="Times New Roman" w:eastAsia="Times New Roman" w:hAnsi="Times New Roman" w:cs="Times New Roman"/>
          <w:color w:val="000000"/>
          <w:sz w:val="27"/>
          <w:szCs w:val="27"/>
          <w:lang w:eastAsia="ru-RU"/>
        </w:rPr>
        <w:softHyphen/>
        <w:t>ходы, чем в банках.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6. Банковские акцепты (переводные векселя, гарантирован</w:t>
      </w:r>
      <w:r w:rsidRPr="00C17991">
        <w:rPr>
          <w:rFonts w:ascii="Times New Roman" w:eastAsia="Times New Roman" w:hAnsi="Times New Roman" w:cs="Times New Roman"/>
          <w:color w:val="000000"/>
          <w:sz w:val="27"/>
          <w:szCs w:val="27"/>
          <w:lang w:eastAsia="ru-RU"/>
        </w:rPr>
        <w:softHyphen/>
        <w:t>ные банком на срок до 180 дней) являются инвестициями высо</w:t>
      </w:r>
      <w:r w:rsidRPr="00C17991">
        <w:rPr>
          <w:rFonts w:ascii="Times New Roman" w:eastAsia="Times New Roman" w:hAnsi="Times New Roman" w:cs="Times New Roman"/>
          <w:color w:val="000000"/>
          <w:sz w:val="27"/>
          <w:szCs w:val="27"/>
          <w:lang w:eastAsia="ru-RU"/>
        </w:rPr>
        <w:softHyphen/>
        <w:t>кого качества, следующими по ликвидности и надежности после казначейских векселей.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7. Коммерческие бумаги сроком от 30 до 270 дней, эмитируе</w:t>
      </w:r>
      <w:r w:rsidRPr="00C17991">
        <w:rPr>
          <w:rFonts w:ascii="Times New Roman" w:eastAsia="Times New Roman" w:hAnsi="Times New Roman" w:cs="Times New Roman"/>
          <w:color w:val="000000"/>
          <w:sz w:val="27"/>
          <w:szCs w:val="27"/>
          <w:lang w:eastAsia="ru-RU"/>
        </w:rPr>
        <w:softHyphen/>
        <w:t>мые крупными корпорациями с высоким кредитным рейтингом, являются обращаемыми необеспеченными простыми векселями, которые имеются в обороте на всех главных денежных рынках.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8. По срочным корпоративным займам, размещаемым в необ</w:t>
      </w:r>
      <w:r w:rsidRPr="00C17991">
        <w:rPr>
          <w:rFonts w:ascii="Times New Roman" w:eastAsia="Times New Roman" w:hAnsi="Times New Roman" w:cs="Times New Roman"/>
          <w:color w:val="000000"/>
          <w:sz w:val="27"/>
          <w:szCs w:val="27"/>
          <w:lang w:eastAsia="ru-RU"/>
        </w:rPr>
        <w:softHyphen/>
        <w:t>ращаемой форме, обычно предлагают более высокий доход, чем по бумагам и депозитам финансовых институтов, но они нелик</w:t>
      </w:r>
      <w:r w:rsidRPr="00C17991">
        <w:rPr>
          <w:rFonts w:ascii="Times New Roman" w:eastAsia="Times New Roman" w:hAnsi="Times New Roman" w:cs="Times New Roman"/>
          <w:color w:val="000000"/>
          <w:sz w:val="27"/>
          <w:szCs w:val="27"/>
          <w:lang w:eastAsia="ru-RU"/>
        </w:rPr>
        <w:softHyphen/>
        <w:t>видны, поскольку должны удерживаться до срока платежа.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Итак, целесообразность перемещения фондов через нацио</w:t>
      </w:r>
      <w:r w:rsidRPr="00C17991">
        <w:rPr>
          <w:rFonts w:ascii="Times New Roman" w:eastAsia="Times New Roman" w:hAnsi="Times New Roman" w:cs="Times New Roman"/>
          <w:color w:val="000000"/>
          <w:sz w:val="27"/>
          <w:szCs w:val="27"/>
          <w:lang w:eastAsia="ru-RU"/>
        </w:rPr>
        <w:softHyphen/>
        <w:t>нальные границы для получения наивысшего из возможных до</w:t>
      </w:r>
      <w:r w:rsidRPr="00C17991">
        <w:rPr>
          <w:rFonts w:ascii="Times New Roman" w:eastAsia="Times New Roman" w:hAnsi="Times New Roman" w:cs="Times New Roman"/>
          <w:color w:val="000000"/>
          <w:sz w:val="27"/>
          <w:szCs w:val="27"/>
          <w:lang w:eastAsia="ru-RU"/>
        </w:rPr>
        <w:softHyphen/>
        <w:t>хода, скорректированного на риск, зависит от дифференциала дохода, премии за риск и операционных издержек. Базовый резон для поддержания остатков на банковских счетах в несколь</w:t>
      </w:r>
      <w:r w:rsidRPr="00C17991">
        <w:rPr>
          <w:rFonts w:ascii="Times New Roman" w:eastAsia="Times New Roman" w:hAnsi="Times New Roman" w:cs="Times New Roman"/>
          <w:color w:val="000000"/>
          <w:sz w:val="27"/>
          <w:szCs w:val="27"/>
          <w:lang w:eastAsia="ru-RU"/>
        </w:rPr>
        <w:softHyphen/>
        <w:t>ких валютах одновременно — это существование издержек кон</w:t>
      </w:r>
      <w:r w:rsidRPr="00C17991">
        <w:rPr>
          <w:rFonts w:ascii="Times New Roman" w:eastAsia="Times New Roman" w:hAnsi="Times New Roman" w:cs="Times New Roman"/>
          <w:color w:val="000000"/>
          <w:sz w:val="27"/>
          <w:szCs w:val="27"/>
          <w:lang w:eastAsia="ru-RU"/>
        </w:rPr>
        <w:softHyphen/>
        <w:t>версии валют. Если бы такие издержки были равны нулю и пра</w:t>
      </w:r>
      <w:r w:rsidRPr="00C17991">
        <w:rPr>
          <w:rFonts w:ascii="Times New Roman" w:eastAsia="Times New Roman" w:hAnsi="Times New Roman" w:cs="Times New Roman"/>
          <w:color w:val="000000"/>
          <w:sz w:val="27"/>
          <w:szCs w:val="27"/>
          <w:lang w:eastAsia="ru-RU"/>
        </w:rPr>
        <w:softHyphen/>
        <w:t>вительственные регуляции всегда позволяли бы делать это, то денежные остатки поддерживались бы в валюте с наивысшим эффективным доходом.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Однако поскольку операционные издержки для краткосроч</w:t>
      </w:r>
      <w:r w:rsidRPr="00C17991">
        <w:rPr>
          <w:rFonts w:ascii="Times New Roman" w:eastAsia="Times New Roman" w:hAnsi="Times New Roman" w:cs="Times New Roman"/>
          <w:color w:val="000000"/>
          <w:sz w:val="27"/>
          <w:szCs w:val="27"/>
          <w:lang w:eastAsia="ru-RU"/>
        </w:rPr>
        <w:softHyphen/>
        <w:t>ных инвестиций относительно велики, то приемлемая комбина</w:t>
      </w:r>
      <w:r w:rsidRPr="00C17991">
        <w:rPr>
          <w:rFonts w:ascii="Times New Roman" w:eastAsia="Times New Roman" w:hAnsi="Times New Roman" w:cs="Times New Roman"/>
          <w:color w:val="000000"/>
          <w:sz w:val="27"/>
          <w:szCs w:val="27"/>
          <w:lang w:eastAsia="ru-RU"/>
        </w:rPr>
        <w:softHyphen/>
        <w:t>ция валют, деноминирующих такие инвестиции фирмы, зависит в большей степени от валют, в которых фирма планирует свои денежные потоки. Так, очень редко скорректированный на риск процентный дифференциал составляет 2% годовых. Однако он представляет собой лишь 0,167% для 30-дневных инвестиций или 0,5% для 90-дневных. Столь малый дифференциал может быть меньше издержек по валютной операции (конверсионный спред и комиссионные за переводы). Таким образом, даже крупные (в го</w:t>
      </w:r>
      <w:r w:rsidRPr="00C17991">
        <w:rPr>
          <w:rFonts w:ascii="Times New Roman" w:eastAsia="Times New Roman" w:hAnsi="Times New Roman" w:cs="Times New Roman"/>
          <w:color w:val="000000"/>
          <w:sz w:val="27"/>
          <w:szCs w:val="27"/>
          <w:lang w:eastAsia="ru-RU"/>
        </w:rPr>
        <w:softHyphen/>
        <w:t>довом исчислении) скорректированные на риск процентные спреды могут не оправдать передвижения фондов из одной валюты в другую для краткосрочного прибыльного размещения.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3.2. Основные принципы краткосрочного портфельного менеджмента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размещении временно свободных текущих валютных средств в международные краткосрочные обращаемые ценные бумаги фирмы часто руководствуются следующими базовыми принципами: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стремятся диверсифицировать инструменты в своем порт</w:t>
      </w:r>
      <w:r w:rsidRPr="00C17991">
        <w:rPr>
          <w:rFonts w:ascii="Times New Roman" w:eastAsia="Times New Roman" w:hAnsi="Times New Roman" w:cs="Times New Roman"/>
          <w:color w:val="000000"/>
          <w:sz w:val="27"/>
          <w:szCs w:val="27"/>
          <w:lang w:eastAsia="ru-RU"/>
        </w:rPr>
        <w:softHyphen/>
        <w:t xml:space="preserve">феле с целью максимизации дохода при данном приемлемом уровне риска, инвестируя </w:t>
      </w:r>
      <w:r w:rsidRPr="00C17991">
        <w:rPr>
          <w:rFonts w:ascii="Times New Roman" w:eastAsia="Times New Roman" w:hAnsi="Times New Roman" w:cs="Times New Roman"/>
          <w:color w:val="000000"/>
          <w:sz w:val="27"/>
          <w:szCs w:val="27"/>
          <w:lang w:eastAsia="ru-RU"/>
        </w:rPr>
        <w:lastRenderedPageBreak/>
        <w:t>валютные средства не только в прави</w:t>
      </w:r>
      <w:r w:rsidRPr="00C17991">
        <w:rPr>
          <w:rFonts w:ascii="Times New Roman" w:eastAsia="Times New Roman" w:hAnsi="Times New Roman" w:cs="Times New Roman"/>
          <w:color w:val="000000"/>
          <w:sz w:val="27"/>
          <w:szCs w:val="27"/>
          <w:lang w:eastAsia="ru-RU"/>
        </w:rPr>
        <w:softHyphen/>
        <w:t>тельственные ценные бумаги, но также в евродоллары и другие инструменты денежного рынка;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пересматривают портфель достаточно часто (ежедневно), продавая одни ценные бумаги и инвестируя в другие активы. Заметим, что при пересмотре портфеля получаемые приростные процентные доходы должны превышать дополнительные издерж</w:t>
      </w:r>
      <w:r w:rsidRPr="00C17991">
        <w:rPr>
          <w:rFonts w:ascii="Times New Roman" w:eastAsia="Times New Roman" w:hAnsi="Times New Roman" w:cs="Times New Roman"/>
          <w:color w:val="000000"/>
          <w:sz w:val="27"/>
          <w:szCs w:val="27"/>
          <w:lang w:eastAsia="ru-RU"/>
        </w:rPr>
        <w:softHyphen/>
        <w:t>ки (расходы на оплату работы клерков, потерю дохода при лик</w:t>
      </w:r>
      <w:r w:rsidRPr="00C17991">
        <w:rPr>
          <w:rFonts w:ascii="Times New Roman" w:eastAsia="Times New Roman" w:hAnsi="Times New Roman" w:cs="Times New Roman"/>
          <w:color w:val="000000"/>
          <w:sz w:val="27"/>
          <w:szCs w:val="27"/>
          <w:lang w:eastAsia="ru-RU"/>
        </w:rPr>
        <w:softHyphen/>
        <w:t>видации одних активов и приобретении других, а также комис</w:t>
      </w:r>
      <w:r w:rsidRPr="00C17991">
        <w:rPr>
          <w:rFonts w:ascii="Times New Roman" w:eastAsia="Times New Roman" w:hAnsi="Times New Roman" w:cs="Times New Roman"/>
          <w:color w:val="000000"/>
          <w:sz w:val="27"/>
          <w:szCs w:val="27"/>
          <w:lang w:eastAsia="ru-RU"/>
        </w:rPr>
        <w:softHyphen/>
        <w:t>сии на продажу и покупку ценных бумаг);</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если для фирмы определяющей является возможность бы</w:t>
      </w:r>
      <w:r w:rsidRPr="00C17991">
        <w:rPr>
          <w:rFonts w:ascii="Times New Roman" w:eastAsia="Times New Roman" w:hAnsi="Times New Roman" w:cs="Times New Roman"/>
          <w:color w:val="000000"/>
          <w:sz w:val="27"/>
          <w:szCs w:val="27"/>
          <w:lang w:eastAsia="ru-RU"/>
        </w:rPr>
        <w:softHyphen/>
        <w:t>строй конверсии инвестиционных краткосрочных активов в де</w:t>
      </w:r>
      <w:r w:rsidRPr="00C17991">
        <w:rPr>
          <w:rFonts w:ascii="Times New Roman" w:eastAsia="Times New Roman" w:hAnsi="Times New Roman" w:cs="Times New Roman"/>
          <w:color w:val="000000"/>
          <w:sz w:val="27"/>
          <w:szCs w:val="27"/>
          <w:lang w:eastAsia="ru-RU"/>
        </w:rPr>
        <w:softHyphen/>
        <w:t>нежные средства, то особое внимание при принятии соответст</w:t>
      </w:r>
      <w:r w:rsidRPr="00C17991">
        <w:rPr>
          <w:rFonts w:ascii="Times New Roman" w:eastAsia="Times New Roman" w:hAnsi="Times New Roman" w:cs="Times New Roman"/>
          <w:color w:val="000000"/>
          <w:sz w:val="27"/>
          <w:szCs w:val="27"/>
          <w:lang w:eastAsia="ru-RU"/>
        </w:rPr>
        <w:softHyphen/>
        <w:t>вующих решений уделяется оценке ликвидности ценной бумаги, так как активные вторичные рынки существуют не для всех цен</w:t>
      </w:r>
      <w:r w:rsidRPr="00C17991">
        <w:rPr>
          <w:rFonts w:ascii="Times New Roman" w:eastAsia="Times New Roman" w:hAnsi="Times New Roman" w:cs="Times New Roman"/>
          <w:color w:val="000000"/>
          <w:sz w:val="27"/>
          <w:szCs w:val="27"/>
          <w:lang w:eastAsia="ru-RU"/>
        </w:rPr>
        <w:softHyphen/>
        <w:t>ных бумаг. Для тех же инвестиционных инструментов, для кото</w:t>
      </w:r>
      <w:r w:rsidRPr="00C17991">
        <w:rPr>
          <w:rFonts w:ascii="Times New Roman" w:eastAsia="Times New Roman" w:hAnsi="Times New Roman" w:cs="Times New Roman"/>
          <w:color w:val="000000"/>
          <w:sz w:val="27"/>
          <w:szCs w:val="27"/>
          <w:lang w:eastAsia="ru-RU"/>
        </w:rPr>
        <w:softHyphen/>
        <w:t>рых не существует развитого вторичного рынка с высокой лик</w:t>
      </w:r>
      <w:r w:rsidRPr="00C17991">
        <w:rPr>
          <w:rFonts w:ascii="Times New Roman" w:eastAsia="Times New Roman" w:hAnsi="Times New Roman" w:cs="Times New Roman"/>
          <w:color w:val="000000"/>
          <w:sz w:val="27"/>
          <w:szCs w:val="27"/>
          <w:lang w:eastAsia="ru-RU"/>
        </w:rPr>
        <w:softHyphen/>
        <w:t>видностью, срок погашения (продажи) коррелируется с плани</w:t>
      </w:r>
      <w:r w:rsidRPr="00C17991">
        <w:rPr>
          <w:rFonts w:ascii="Times New Roman" w:eastAsia="Times New Roman" w:hAnsi="Times New Roman" w:cs="Times New Roman"/>
          <w:color w:val="000000"/>
          <w:sz w:val="27"/>
          <w:szCs w:val="27"/>
          <w:lang w:eastAsia="ru-RU"/>
        </w:rPr>
        <w:softHyphen/>
        <w:t>руемыми будущими потребностями фирмы в валютных средствах;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наконец при формировании краткосрочного международ</w:t>
      </w:r>
      <w:r w:rsidRPr="00C17991">
        <w:rPr>
          <w:rFonts w:ascii="Times New Roman" w:eastAsia="Times New Roman" w:hAnsi="Times New Roman" w:cs="Times New Roman"/>
          <w:color w:val="000000"/>
          <w:sz w:val="27"/>
          <w:szCs w:val="27"/>
          <w:lang w:eastAsia="ru-RU"/>
        </w:rPr>
        <w:softHyphen/>
        <w:t>ного инвестиционного портфеля фирмы, для размещения вре</w:t>
      </w:r>
      <w:r w:rsidRPr="00C17991">
        <w:rPr>
          <w:rFonts w:ascii="Times New Roman" w:eastAsia="Times New Roman" w:hAnsi="Times New Roman" w:cs="Times New Roman"/>
          <w:color w:val="000000"/>
          <w:sz w:val="27"/>
          <w:szCs w:val="27"/>
          <w:lang w:eastAsia="ru-RU"/>
        </w:rPr>
        <w:softHyphen/>
        <w:t>менно избыточных валютных средств, фирмы осторожно рас</w:t>
      </w:r>
      <w:r w:rsidRPr="00C17991">
        <w:rPr>
          <w:rFonts w:ascii="Times New Roman" w:eastAsia="Times New Roman" w:hAnsi="Times New Roman" w:cs="Times New Roman"/>
          <w:color w:val="000000"/>
          <w:sz w:val="27"/>
          <w:szCs w:val="27"/>
          <w:lang w:eastAsia="ru-RU"/>
        </w:rPr>
        <w:softHyphen/>
        <w:t>сматривают возможности для осуществления покрытого процент</w:t>
      </w:r>
      <w:r w:rsidRPr="00C17991">
        <w:rPr>
          <w:rFonts w:ascii="Times New Roman" w:eastAsia="Times New Roman" w:hAnsi="Times New Roman" w:cs="Times New Roman"/>
          <w:color w:val="000000"/>
          <w:sz w:val="27"/>
          <w:szCs w:val="27"/>
          <w:lang w:eastAsia="ru-RU"/>
        </w:rPr>
        <w:softHyphen/>
        <w:t>ного арбитража или для непокрытых (спекулятивных) операций.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4. МЕЖДУНАРОДНЫЕ ТОРГОВЫЕ КРЕДИТЫ И ВАЛЮТНЫЕ СЧЕТА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К ПОЛУЧЕНИЮ ФИРМЫ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 международных рынках и рынках развитых стран фирмы обычно предоставляют торговый кредит для отечественных и иностранных покупателей. Они ожидают, что такого рода ин</w:t>
      </w:r>
      <w:r w:rsidRPr="00C17991">
        <w:rPr>
          <w:rFonts w:ascii="Times New Roman" w:eastAsia="Times New Roman" w:hAnsi="Times New Roman" w:cs="Times New Roman"/>
          <w:color w:val="000000"/>
          <w:sz w:val="27"/>
          <w:szCs w:val="27"/>
          <w:lang w:eastAsia="ru-RU"/>
        </w:rPr>
        <w:softHyphen/>
        <w:t>вестиции в валютные счета к получению (дебиторскую задол</w:t>
      </w:r>
      <w:r w:rsidRPr="00C17991">
        <w:rPr>
          <w:rFonts w:ascii="Times New Roman" w:eastAsia="Times New Roman" w:hAnsi="Times New Roman" w:cs="Times New Roman"/>
          <w:color w:val="000000"/>
          <w:sz w:val="27"/>
          <w:szCs w:val="27"/>
          <w:lang w:eastAsia="ru-RU"/>
        </w:rPr>
        <w:softHyphen/>
        <w:t>женность) будут прибыльны (например, увеличат объем продаж).</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этом для фирмы, продающей за границей, ключевыми являются два фактора - величина кредита и валюта, в которой фактурируются продажи в кредит. Проблемы, связанные со вто</w:t>
      </w:r>
      <w:r w:rsidRPr="00C17991">
        <w:rPr>
          <w:rFonts w:ascii="Times New Roman" w:eastAsia="Times New Roman" w:hAnsi="Times New Roman" w:cs="Times New Roman"/>
          <w:color w:val="000000"/>
          <w:sz w:val="27"/>
          <w:szCs w:val="27"/>
          <w:lang w:eastAsia="ru-RU"/>
        </w:rPr>
        <w:softHyphen/>
        <w:t>рым фактором, излагаются в разделе V. Здесь мы охарактеризуем логику принятия решения по первому вопросу.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чем либеральнее кредитные условия (продолжительнее отсрочка, меньше процентные начисления), тем большим при прочих равных условиях будет объем продаж. Негативными фак</w:t>
      </w:r>
      <w:r w:rsidRPr="00C17991">
        <w:rPr>
          <w:rFonts w:ascii="Times New Roman" w:eastAsia="Times New Roman" w:hAnsi="Times New Roman" w:cs="Times New Roman"/>
          <w:color w:val="000000"/>
          <w:sz w:val="27"/>
          <w:szCs w:val="27"/>
          <w:lang w:eastAsia="ru-RU"/>
        </w:rPr>
        <w:softHyphen/>
        <w:t>торами при продажах в кредит являются риск неплатежа, высо</w:t>
      </w:r>
      <w:r w:rsidRPr="00C17991">
        <w:rPr>
          <w:rFonts w:ascii="Times New Roman" w:eastAsia="Times New Roman" w:hAnsi="Times New Roman" w:cs="Times New Roman"/>
          <w:color w:val="000000"/>
          <w:sz w:val="27"/>
          <w:szCs w:val="27"/>
          <w:lang w:eastAsia="ru-RU"/>
        </w:rPr>
        <w:softHyphen/>
        <w:t>кая альтернативная стоимость (неполученные процентные дохо</w:t>
      </w:r>
      <w:r w:rsidRPr="00C17991">
        <w:rPr>
          <w:rFonts w:ascii="Times New Roman" w:eastAsia="Times New Roman" w:hAnsi="Times New Roman" w:cs="Times New Roman"/>
          <w:color w:val="000000"/>
          <w:sz w:val="27"/>
          <w:szCs w:val="27"/>
          <w:lang w:eastAsia="ru-RU"/>
        </w:rPr>
        <w:softHyphen/>
        <w:t>ды) инвестиций в счета к получению и уменьшение стоимости счетов к получению из-за девальвации инвалюты. Дополнитель</w:t>
      </w:r>
      <w:r w:rsidRPr="00C17991">
        <w:rPr>
          <w:rFonts w:ascii="Times New Roman" w:eastAsia="Times New Roman" w:hAnsi="Times New Roman" w:cs="Times New Roman"/>
          <w:color w:val="000000"/>
          <w:sz w:val="27"/>
          <w:szCs w:val="27"/>
          <w:lang w:eastAsia="ru-RU"/>
        </w:rPr>
        <w:softHyphen/>
        <w:t>ные издержки, связанные с действием этих факторов, частично компенсируются, если либерализация кредита позволяет фирме повысить цены.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В целом фирма сравнивает ожидаемые издержки и выгоды от предоставления кредита по международной торговой операции следующим образом: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определяет издержки предоставления кредита на существую</w:t>
      </w:r>
      <w:r w:rsidRPr="00C17991">
        <w:rPr>
          <w:rFonts w:ascii="Times New Roman" w:eastAsia="Times New Roman" w:hAnsi="Times New Roman" w:cs="Times New Roman"/>
          <w:color w:val="000000"/>
          <w:sz w:val="27"/>
          <w:szCs w:val="27"/>
          <w:lang w:eastAsia="ru-RU"/>
        </w:rPr>
        <w:softHyphen/>
        <w:t>щих условиях;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исчисляет издержки предоставления кредита при измене</w:t>
      </w:r>
      <w:r w:rsidRPr="00C17991">
        <w:rPr>
          <w:rFonts w:ascii="Times New Roman" w:eastAsia="Times New Roman" w:hAnsi="Times New Roman" w:cs="Times New Roman"/>
          <w:color w:val="000000"/>
          <w:sz w:val="27"/>
          <w:szCs w:val="27"/>
          <w:lang w:eastAsia="ru-RU"/>
        </w:rPr>
        <w:softHyphen/>
        <w:t>нии кредитной политики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вычитает первые из вторых и определяет приростные из</w:t>
      </w:r>
      <w:r w:rsidRPr="00C17991">
        <w:rPr>
          <w:rFonts w:ascii="Times New Roman" w:eastAsia="Times New Roman" w:hAnsi="Times New Roman" w:cs="Times New Roman"/>
          <w:color w:val="000000"/>
          <w:sz w:val="27"/>
          <w:szCs w:val="27"/>
          <w:lang w:eastAsia="ru-RU"/>
        </w:rPr>
        <w:softHyphen/>
        <w:t>держки по кредиту при изменении кредитной политики;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похожим образом определяет приростную прибыль по прода</w:t>
      </w:r>
      <w:r w:rsidRPr="00C17991">
        <w:rPr>
          <w:rFonts w:ascii="Times New Roman" w:eastAsia="Times New Roman" w:hAnsi="Times New Roman" w:cs="Times New Roman"/>
          <w:color w:val="000000"/>
          <w:sz w:val="27"/>
          <w:szCs w:val="27"/>
          <w:lang w:eastAsia="ru-RU"/>
        </w:rPr>
        <w:softHyphen/>
        <w:t>жам при изменении кредитной политики;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 сравнивает приростную прибыль с приростными издерж</w:t>
      </w:r>
      <w:r w:rsidRPr="00C17991">
        <w:rPr>
          <w:rFonts w:ascii="Times New Roman" w:eastAsia="Times New Roman" w:hAnsi="Times New Roman" w:cs="Times New Roman"/>
          <w:color w:val="000000"/>
          <w:sz w:val="27"/>
          <w:szCs w:val="27"/>
          <w:lang w:eastAsia="ru-RU"/>
        </w:rPr>
        <w:softHyphen/>
        <w:t>ками при либерализации условий международного торгового кредита;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 избирает более либеральную кредитную политику, если при</w:t>
      </w:r>
      <w:r w:rsidRPr="00C17991">
        <w:rPr>
          <w:rFonts w:ascii="Times New Roman" w:eastAsia="Times New Roman" w:hAnsi="Times New Roman" w:cs="Times New Roman"/>
          <w:color w:val="000000"/>
          <w:sz w:val="27"/>
          <w:szCs w:val="27"/>
          <w:lang w:eastAsia="ru-RU"/>
        </w:rPr>
        <w:softHyphen/>
        <w:t>ростная прибыль превышает приростные издержки.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Предположим, что дочерняя фирма американской компании, расположенная во Франции, осуществляет годовые продажи в 1 млн. дол. с 90-дневными условиями кредита. По ее оценкам, продажи увеличатся на 6% (60 тыс. дол.), если срок торгового кредита будет удлинен до 120 дней, а дополнительные издержки увеличены на 35 тыс. дол. Стоимость кредита для фирмы на 30 дней составляет 1%. Курс французского франка, по ожиданиям фирмы, будет снижаться в среднем на 0,5% каждые 30 дней про</w:t>
      </w:r>
      <w:r w:rsidRPr="00C17991">
        <w:rPr>
          <w:rFonts w:ascii="Times New Roman" w:eastAsia="Times New Roman" w:hAnsi="Times New Roman" w:cs="Times New Roman"/>
          <w:color w:val="000000"/>
          <w:sz w:val="27"/>
          <w:szCs w:val="27"/>
          <w:lang w:eastAsia="ru-RU"/>
        </w:rPr>
        <w:softHyphen/>
        <w:t>тив доллара.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Тогда приведенная стоимость 1 дол. дебиторской задолжен</w:t>
      </w:r>
      <w:r w:rsidRPr="00C17991">
        <w:rPr>
          <w:rFonts w:ascii="Times New Roman" w:eastAsia="Times New Roman" w:hAnsi="Times New Roman" w:cs="Times New Roman"/>
          <w:color w:val="000000"/>
          <w:sz w:val="27"/>
          <w:szCs w:val="27"/>
          <w:lang w:eastAsia="ru-RU"/>
        </w:rPr>
        <w:softHyphen/>
        <w:t>ности, оплачиваемой через 90 дней, составляет около 0,97 дол. (1/1,03). С учетом 1,5%-ного ожидаемого снижения французско</w:t>
      </w:r>
      <w:r w:rsidRPr="00C17991">
        <w:rPr>
          <w:rFonts w:ascii="Times New Roman" w:eastAsia="Times New Roman" w:hAnsi="Times New Roman" w:cs="Times New Roman"/>
          <w:color w:val="000000"/>
          <w:sz w:val="27"/>
          <w:szCs w:val="27"/>
          <w:lang w:eastAsia="ru-RU"/>
        </w:rPr>
        <w:softHyphen/>
        <w:t>го франка в течение 90 дней эта величина уменьшится до 0,955 дол. В целом суммарные издержки по инвестициям в счета к получе</w:t>
      </w:r>
      <w:r w:rsidRPr="00C17991">
        <w:rPr>
          <w:rFonts w:ascii="Times New Roman" w:eastAsia="Times New Roman" w:hAnsi="Times New Roman" w:cs="Times New Roman"/>
          <w:color w:val="000000"/>
          <w:sz w:val="27"/>
          <w:szCs w:val="27"/>
          <w:lang w:eastAsia="ru-RU"/>
        </w:rPr>
        <w:softHyphen/>
        <w:t>нию во франках в течение 3 месяцев составят 4,5%.</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Теперь определим приведенную стоимость одного доллара счетов к получению на 4 месяца, т.е. для более либеральных про</w:t>
      </w:r>
      <w:r w:rsidRPr="00C17991">
        <w:rPr>
          <w:rFonts w:ascii="Times New Roman" w:eastAsia="Times New Roman" w:hAnsi="Times New Roman" w:cs="Times New Roman"/>
          <w:color w:val="000000"/>
          <w:sz w:val="27"/>
          <w:szCs w:val="27"/>
          <w:lang w:eastAsia="ru-RU"/>
        </w:rPr>
        <w:softHyphen/>
        <w:t>даж в кредит. Она составит приблизительно 0,94 дол., подразу</w:t>
      </w:r>
      <w:r w:rsidRPr="00C17991">
        <w:rPr>
          <w:rFonts w:ascii="Times New Roman" w:eastAsia="Times New Roman" w:hAnsi="Times New Roman" w:cs="Times New Roman"/>
          <w:color w:val="000000"/>
          <w:sz w:val="27"/>
          <w:szCs w:val="27"/>
          <w:lang w:eastAsia="ru-RU"/>
        </w:rPr>
        <w:softHyphen/>
        <w:t>мевая 6% издержек по инвестициям в счета к получению во фран</w:t>
      </w:r>
      <w:r w:rsidRPr="00C17991">
        <w:rPr>
          <w:rFonts w:ascii="Times New Roman" w:eastAsia="Times New Roman" w:hAnsi="Times New Roman" w:cs="Times New Roman"/>
          <w:color w:val="000000"/>
          <w:sz w:val="27"/>
          <w:szCs w:val="27"/>
          <w:lang w:eastAsia="ru-RU"/>
        </w:rPr>
        <w:softHyphen/>
        <w:t>цузских франках на 4 месяца. Следовательно, приростные из</w:t>
      </w:r>
      <w:r w:rsidRPr="00C17991">
        <w:rPr>
          <w:rFonts w:ascii="Times New Roman" w:eastAsia="Times New Roman" w:hAnsi="Times New Roman" w:cs="Times New Roman"/>
          <w:color w:val="000000"/>
          <w:sz w:val="27"/>
          <w:szCs w:val="27"/>
          <w:lang w:eastAsia="ru-RU"/>
        </w:rPr>
        <w:softHyphen/>
        <w:t>держки инвестирования в счета к получению во французских франках в течение 4 месяцев равны разнице между 0,955 и 0,94 дол., или 1,5%.</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Итак, приведенные издержки по 90-дневному кредиту соста</w:t>
      </w:r>
      <w:r w:rsidRPr="00C17991">
        <w:rPr>
          <w:rFonts w:ascii="Times New Roman" w:eastAsia="Times New Roman" w:hAnsi="Times New Roman" w:cs="Times New Roman"/>
          <w:color w:val="000000"/>
          <w:sz w:val="27"/>
          <w:szCs w:val="27"/>
          <w:lang w:eastAsia="ru-RU"/>
        </w:rPr>
        <w:softHyphen/>
        <w:t>вят 1 млн. дол. </w:t>
      </w: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27"/>
          <w:szCs w:val="27"/>
          <w:lang w:eastAsia="ru-RU"/>
        </w:rPr>
        <w:t> 0,045 = 45 000 дол. Удлинение кредита на 30 дней увеличит издержки следующим образом: 1 млн. дол. </w:t>
      </w: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27"/>
          <w:szCs w:val="27"/>
          <w:lang w:eastAsia="ru-RU"/>
        </w:rPr>
        <w:t> 0,06 = = 60 000 дол., т.е. на 15 000 дол. Приведенные издержки по до</w:t>
      </w:r>
      <w:r w:rsidRPr="00C17991">
        <w:rPr>
          <w:rFonts w:ascii="Times New Roman" w:eastAsia="Times New Roman" w:hAnsi="Times New Roman" w:cs="Times New Roman"/>
          <w:color w:val="000000"/>
          <w:sz w:val="27"/>
          <w:szCs w:val="27"/>
          <w:lang w:eastAsia="ru-RU"/>
        </w:rPr>
        <w:softHyphen/>
        <w:t>полнительным продажам в 60 000 дол. в течение 120 дней соста</w:t>
      </w:r>
      <w:r w:rsidRPr="00C17991">
        <w:rPr>
          <w:rFonts w:ascii="Times New Roman" w:eastAsia="Times New Roman" w:hAnsi="Times New Roman" w:cs="Times New Roman"/>
          <w:color w:val="000000"/>
          <w:sz w:val="27"/>
          <w:szCs w:val="27"/>
          <w:lang w:eastAsia="ru-RU"/>
        </w:rPr>
        <w:softHyphen/>
        <w:t>вят 60 000 дол. </w:t>
      </w: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27"/>
          <w:szCs w:val="27"/>
          <w:lang w:eastAsia="ru-RU"/>
        </w:rPr>
        <w:t> 0,06 = 3600 дол. Таким образом, приростные издержки по кредиту при новых условиях равны 15 000 дол. + 3600 дол. = 18 600 дол. Приростная прибыль от либерализации условий торгового кредита составит 25 000 дол. (60 000 - 35 000). В этом случае увеличение срока кредита до 4 месяцев выгодно для компании, так как даст ей нетто-приростную прибыль в 6400 дол.</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Такая же методология сравнивания приростных выгод и из</w:t>
      </w:r>
      <w:r w:rsidRPr="00C17991">
        <w:rPr>
          <w:rFonts w:ascii="Times New Roman" w:eastAsia="Times New Roman" w:hAnsi="Times New Roman" w:cs="Times New Roman"/>
          <w:color w:val="000000"/>
          <w:sz w:val="27"/>
          <w:szCs w:val="27"/>
          <w:lang w:eastAsia="ru-RU"/>
        </w:rPr>
        <w:softHyphen/>
        <w:t>держек применима также: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а) для определения выгодности ужесточения условий торгово</w:t>
      </w:r>
      <w:r w:rsidRPr="00C17991">
        <w:rPr>
          <w:rFonts w:ascii="Times New Roman" w:eastAsia="Times New Roman" w:hAnsi="Times New Roman" w:cs="Times New Roman"/>
          <w:color w:val="000000"/>
          <w:sz w:val="27"/>
          <w:szCs w:val="27"/>
          <w:lang w:eastAsia="ru-RU"/>
        </w:rPr>
        <w:softHyphen/>
        <w:t>го кредита, связанного со снижением объема продаж и уменьше</w:t>
      </w:r>
      <w:r w:rsidRPr="00C17991">
        <w:rPr>
          <w:rFonts w:ascii="Times New Roman" w:eastAsia="Times New Roman" w:hAnsi="Times New Roman" w:cs="Times New Roman"/>
          <w:color w:val="000000"/>
          <w:sz w:val="27"/>
          <w:szCs w:val="27"/>
          <w:lang w:eastAsia="ru-RU"/>
        </w:rPr>
        <w:softHyphen/>
        <w:t>нием издержек по кредиту;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для оценки решений при управлении запасами за рубежом.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5. МЕЖДУНАРОДНАЯ ФИНАНСОВАЯ СИСТЕМА ФИРМЫ: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ВНУТРИФИРМЕННЫЕ ПОТОКИ ФОНДОВ</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Фирма, осуществляющая международные операции и имею</w:t>
      </w:r>
      <w:r w:rsidRPr="00C17991">
        <w:rPr>
          <w:rFonts w:ascii="Times New Roman" w:eastAsia="Times New Roman" w:hAnsi="Times New Roman" w:cs="Times New Roman"/>
          <w:color w:val="000000"/>
          <w:sz w:val="27"/>
          <w:szCs w:val="27"/>
          <w:lang w:eastAsia="ru-RU"/>
        </w:rPr>
        <w:softHyphen/>
        <w:t>щая сеть зарубежных подразделений, перемещает фонды и бух</w:t>
      </w:r>
      <w:r w:rsidRPr="00C17991">
        <w:rPr>
          <w:rFonts w:ascii="Times New Roman" w:eastAsia="Times New Roman" w:hAnsi="Times New Roman" w:cs="Times New Roman"/>
          <w:color w:val="000000"/>
          <w:sz w:val="27"/>
          <w:szCs w:val="27"/>
          <w:lang w:eastAsia="ru-RU"/>
        </w:rPr>
        <w:softHyphen/>
        <w:t>галтерские прибыли между различными своими подразделения</w:t>
      </w:r>
      <w:r w:rsidRPr="00C17991">
        <w:rPr>
          <w:rFonts w:ascii="Times New Roman" w:eastAsia="Times New Roman" w:hAnsi="Times New Roman" w:cs="Times New Roman"/>
          <w:color w:val="000000"/>
          <w:sz w:val="27"/>
          <w:szCs w:val="27"/>
          <w:lang w:eastAsia="ru-RU"/>
        </w:rPr>
        <w:softHyphen/>
        <w:t>ми. Как мы указывали ранее, разнообразные каналы и способы трансфера валютно-финансовых средств внутри компании обра</w:t>
      </w:r>
      <w:r w:rsidRPr="00C17991">
        <w:rPr>
          <w:rFonts w:ascii="Times New Roman" w:eastAsia="Times New Roman" w:hAnsi="Times New Roman" w:cs="Times New Roman"/>
          <w:color w:val="000000"/>
          <w:sz w:val="27"/>
          <w:szCs w:val="27"/>
          <w:lang w:eastAsia="ru-RU"/>
        </w:rPr>
        <w:softHyphen/>
        <w:t>зуют международную финансовую систему фирмы. Ее использо</w:t>
      </w:r>
      <w:r w:rsidRPr="00C17991">
        <w:rPr>
          <w:rFonts w:ascii="Times New Roman" w:eastAsia="Times New Roman" w:hAnsi="Times New Roman" w:cs="Times New Roman"/>
          <w:color w:val="000000"/>
          <w:sz w:val="27"/>
          <w:szCs w:val="27"/>
          <w:lang w:eastAsia="ru-RU"/>
        </w:rPr>
        <w:softHyphen/>
        <w:t>вание является важным источником эффективности деятельнос</w:t>
      </w:r>
      <w:r w:rsidRPr="00C17991">
        <w:rPr>
          <w:rFonts w:ascii="Times New Roman" w:eastAsia="Times New Roman" w:hAnsi="Times New Roman" w:cs="Times New Roman"/>
          <w:color w:val="000000"/>
          <w:sz w:val="27"/>
          <w:szCs w:val="27"/>
          <w:lang w:eastAsia="ru-RU"/>
        </w:rPr>
        <w:softHyphen/>
        <w:t>ти торгово-промышленной компании в контексте международных валютно-финансовых и кредитных отношений. В этом парагра</w:t>
      </w:r>
      <w:r w:rsidRPr="00C17991">
        <w:rPr>
          <w:rFonts w:ascii="Times New Roman" w:eastAsia="Times New Roman" w:hAnsi="Times New Roman" w:cs="Times New Roman"/>
          <w:color w:val="000000"/>
          <w:sz w:val="27"/>
          <w:szCs w:val="27"/>
          <w:lang w:eastAsia="ru-RU"/>
        </w:rPr>
        <w:softHyphen/>
        <w:t>фе будут охарактеризованы механизмы, при помощи которых меж</w:t>
      </w:r>
      <w:r w:rsidRPr="00C17991">
        <w:rPr>
          <w:rFonts w:ascii="Times New Roman" w:eastAsia="Times New Roman" w:hAnsi="Times New Roman" w:cs="Times New Roman"/>
          <w:color w:val="000000"/>
          <w:sz w:val="27"/>
          <w:szCs w:val="27"/>
          <w:lang w:eastAsia="ru-RU"/>
        </w:rPr>
        <w:softHyphen/>
        <w:t>дународные фирмы могут перемещать ликвидные активы среди различных своих подразделений, а также сопутствующие им до</w:t>
      </w:r>
      <w:r w:rsidRPr="00C17991">
        <w:rPr>
          <w:rFonts w:ascii="Times New Roman" w:eastAsia="Times New Roman" w:hAnsi="Times New Roman" w:cs="Times New Roman"/>
          <w:color w:val="000000"/>
          <w:sz w:val="27"/>
          <w:szCs w:val="27"/>
          <w:lang w:eastAsia="ru-RU"/>
        </w:rPr>
        <w:softHyphen/>
        <w:t>полнительные издержки и ограничения.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целом управление международной финансовой сетью ком</w:t>
      </w:r>
      <w:r w:rsidRPr="00C17991">
        <w:rPr>
          <w:rFonts w:ascii="Times New Roman" w:eastAsia="Times New Roman" w:hAnsi="Times New Roman" w:cs="Times New Roman"/>
          <w:color w:val="000000"/>
          <w:sz w:val="27"/>
          <w:szCs w:val="27"/>
          <w:lang w:eastAsia="ru-RU"/>
        </w:rPr>
        <w:softHyphen/>
        <w:t>пании включает идентификацию инструментов и методов внут</w:t>
      </w:r>
      <w:r w:rsidRPr="00C17991">
        <w:rPr>
          <w:rFonts w:ascii="Times New Roman" w:eastAsia="Times New Roman" w:hAnsi="Times New Roman" w:cs="Times New Roman"/>
          <w:color w:val="000000"/>
          <w:sz w:val="27"/>
          <w:szCs w:val="27"/>
          <w:lang w:eastAsia="ru-RU"/>
        </w:rPr>
        <w:softHyphen/>
        <w:t>рифирменных международных денежных переводов, а также вы</w:t>
      </w:r>
      <w:r w:rsidRPr="00C17991">
        <w:rPr>
          <w:rFonts w:ascii="Times New Roman" w:eastAsia="Times New Roman" w:hAnsi="Times New Roman" w:cs="Times New Roman"/>
          <w:color w:val="000000"/>
          <w:sz w:val="27"/>
          <w:szCs w:val="27"/>
          <w:lang w:eastAsia="ru-RU"/>
        </w:rPr>
        <w:softHyphen/>
        <w:t>работку и применение политики таких трансферов. Большое раз</w:t>
      </w:r>
      <w:r w:rsidRPr="00C17991">
        <w:rPr>
          <w:rFonts w:ascii="Times New Roman" w:eastAsia="Times New Roman" w:hAnsi="Times New Roman" w:cs="Times New Roman"/>
          <w:color w:val="000000"/>
          <w:sz w:val="27"/>
          <w:szCs w:val="27"/>
          <w:lang w:eastAsia="ru-RU"/>
        </w:rPr>
        <w:softHyphen/>
        <w:t>нообразие в налоговых режимах, а также издержки и барьеры, связанные с международными финансовыми трансферами, мо</w:t>
      </w:r>
      <w:r w:rsidRPr="00C17991">
        <w:rPr>
          <w:rFonts w:ascii="Times New Roman" w:eastAsia="Times New Roman" w:hAnsi="Times New Roman" w:cs="Times New Roman"/>
          <w:color w:val="000000"/>
          <w:sz w:val="27"/>
          <w:szCs w:val="27"/>
          <w:lang w:eastAsia="ru-RU"/>
        </w:rPr>
        <w:softHyphen/>
        <w:t>гут сделать внутрифирменные финансовые операции более цен</w:t>
      </w:r>
      <w:r w:rsidRPr="00C17991">
        <w:rPr>
          <w:rFonts w:ascii="Times New Roman" w:eastAsia="Times New Roman" w:hAnsi="Times New Roman" w:cs="Times New Roman"/>
          <w:color w:val="000000"/>
          <w:sz w:val="27"/>
          <w:szCs w:val="27"/>
          <w:lang w:eastAsia="ru-RU"/>
        </w:rPr>
        <w:softHyphen/>
        <w:t>ными по сравнению с внешними. Это дает фирме возможность осуществлять налоговый, регулятивный и финансовый арбитраж, а также обходить кредитные ограничения и валютный контроль. Каналы для внутрифирменных потоков фондов включают:</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трансферное ценообразование;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комиссионные и ройялти;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лидз-энд-лэгз;</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внутрифирменные краткосрочные займы;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 дивиденды;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 инвестирование в форме покупки облигаций или акций зарубежного подразделения.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 каждым из этих каналов связаны соответствующие опера</w:t>
      </w:r>
      <w:r w:rsidRPr="00C17991">
        <w:rPr>
          <w:rFonts w:ascii="Times New Roman" w:eastAsia="Times New Roman" w:hAnsi="Times New Roman" w:cs="Times New Roman"/>
          <w:color w:val="000000"/>
          <w:sz w:val="27"/>
          <w:szCs w:val="27"/>
          <w:lang w:eastAsia="ru-RU"/>
        </w:rPr>
        <w:softHyphen/>
        <w:t>ционные и бухгалтерские издержки и доходы, а также регуля</w:t>
      </w:r>
      <w:r w:rsidRPr="00C17991">
        <w:rPr>
          <w:rFonts w:ascii="Times New Roman" w:eastAsia="Times New Roman" w:hAnsi="Times New Roman" w:cs="Times New Roman"/>
          <w:color w:val="000000"/>
          <w:sz w:val="27"/>
          <w:szCs w:val="27"/>
          <w:lang w:eastAsia="ru-RU"/>
        </w:rPr>
        <w:softHyphen/>
        <w:t>тивные и налоговые льготы и ограничения. Все они подлежат изучению и постоянному мониторингу со стороны финансовых менеджеров компании для оптимизации внутрифирменной меж</w:t>
      </w:r>
      <w:r w:rsidRPr="00C17991">
        <w:rPr>
          <w:rFonts w:ascii="Times New Roman" w:eastAsia="Times New Roman" w:hAnsi="Times New Roman" w:cs="Times New Roman"/>
          <w:color w:val="000000"/>
          <w:sz w:val="27"/>
          <w:szCs w:val="27"/>
          <w:lang w:eastAsia="ru-RU"/>
        </w:rPr>
        <w:softHyphen/>
        <w:t>дународной финансовой системы. Охарактеризуем по отдельности различные каналы для внутрифирменных трансферов.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трансферное ценообразование (т.е. установление цен на товары по торговле между различными подразделениями компа</w:t>
      </w:r>
      <w:r w:rsidRPr="00C17991">
        <w:rPr>
          <w:rFonts w:ascii="Times New Roman" w:eastAsia="Times New Roman" w:hAnsi="Times New Roman" w:cs="Times New Roman"/>
          <w:color w:val="000000"/>
          <w:sz w:val="27"/>
          <w:szCs w:val="27"/>
          <w:lang w:eastAsia="ru-RU"/>
        </w:rPr>
        <w:softHyphen/>
        <w:t>нии, отличных от рыночных) используется фирмой для сниже</w:t>
      </w:r>
      <w:r w:rsidRPr="00C17991">
        <w:rPr>
          <w:rFonts w:ascii="Times New Roman" w:eastAsia="Times New Roman" w:hAnsi="Times New Roman" w:cs="Times New Roman"/>
          <w:color w:val="000000"/>
          <w:sz w:val="27"/>
          <w:szCs w:val="27"/>
          <w:lang w:eastAsia="ru-RU"/>
        </w:rPr>
        <w:softHyphen/>
        <w:t>ния налогов, таможенных пошлин, обхода валютного контроля, повышения доли в совместных предприятиях и сокрытия истин</w:t>
      </w:r>
      <w:r w:rsidRPr="00C17991">
        <w:rPr>
          <w:rFonts w:ascii="Times New Roman" w:eastAsia="Times New Roman" w:hAnsi="Times New Roman" w:cs="Times New Roman"/>
          <w:color w:val="000000"/>
          <w:sz w:val="27"/>
          <w:szCs w:val="27"/>
          <w:lang w:eastAsia="ru-RU"/>
        </w:rPr>
        <w:softHyphen/>
        <w:t>ной прибыльности операций. Однако правительства устанавли</w:t>
      </w:r>
      <w:r w:rsidRPr="00C17991">
        <w:rPr>
          <w:rFonts w:ascii="Times New Roman" w:eastAsia="Times New Roman" w:hAnsi="Times New Roman" w:cs="Times New Roman"/>
          <w:color w:val="000000"/>
          <w:sz w:val="27"/>
          <w:szCs w:val="27"/>
          <w:lang w:eastAsia="ru-RU"/>
        </w:rPr>
        <w:softHyphen/>
      </w:r>
      <w:r w:rsidRPr="00C17991">
        <w:rPr>
          <w:rFonts w:ascii="Times New Roman" w:eastAsia="Times New Roman" w:hAnsi="Times New Roman" w:cs="Times New Roman"/>
          <w:color w:val="000000"/>
          <w:sz w:val="27"/>
          <w:szCs w:val="27"/>
          <w:lang w:eastAsia="ru-RU"/>
        </w:rPr>
        <w:lastRenderedPageBreak/>
        <w:t>вают специальные регуляции для контроля над такими не всегда "справедливыми" ценами на товары, стремясь приблизить их к рыночному уровню. Негативным следствием применения транс-ферных цен является то, что они, искажая прибыли отчитываю</w:t>
      </w:r>
      <w:r w:rsidRPr="00C17991">
        <w:rPr>
          <w:rFonts w:ascii="Times New Roman" w:eastAsia="Times New Roman" w:hAnsi="Times New Roman" w:cs="Times New Roman"/>
          <w:color w:val="000000"/>
          <w:sz w:val="27"/>
          <w:szCs w:val="27"/>
          <w:lang w:eastAsia="ru-RU"/>
        </w:rPr>
        <w:softHyphen/>
        <w:t>щихся единиц, создают трудности в оценке действий менедж</w:t>
      </w:r>
      <w:r w:rsidRPr="00C17991">
        <w:rPr>
          <w:rFonts w:ascii="Times New Roman" w:eastAsia="Times New Roman" w:hAnsi="Times New Roman" w:cs="Times New Roman"/>
          <w:color w:val="000000"/>
          <w:sz w:val="27"/>
          <w:szCs w:val="27"/>
          <w:lang w:eastAsia="ru-RU"/>
        </w:rPr>
        <w:softHyphen/>
        <w:t>мента фирмы. В свою очередь, менеджеры, оцениваемые на базе таких искаженных отчетных показателей, могут действовать ме</w:t>
      </w:r>
      <w:r w:rsidRPr="00C17991">
        <w:rPr>
          <w:rFonts w:ascii="Times New Roman" w:eastAsia="Times New Roman" w:hAnsi="Times New Roman" w:cs="Times New Roman"/>
          <w:color w:val="000000"/>
          <w:sz w:val="27"/>
          <w:szCs w:val="27"/>
          <w:lang w:eastAsia="ru-RU"/>
        </w:rPr>
        <w:softHyphen/>
        <w:t>тодами, субоптимальными для корпорации в целом.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Многие внутрифирменные услуги являются уникальными, не имея рыночных аналогов, что позволяет применять трансферные цены за использование этих неосязаемых активов (комис</w:t>
      </w:r>
      <w:r w:rsidRPr="00C17991">
        <w:rPr>
          <w:rFonts w:ascii="Times New Roman" w:eastAsia="Times New Roman" w:hAnsi="Times New Roman" w:cs="Times New Roman"/>
          <w:color w:val="000000"/>
          <w:sz w:val="27"/>
          <w:szCs w:val="27"/>
          <w:lang w:eastAsia="ru-RU"/>
        </w:rPr>
        <w:softHyphen/>
        <w:t>сионные и ройялти) в качестве канала по переводу фондов. Это</w:t>
      </w:r>
      <w:r w:rsidRPr="00C17991">
        <w:rPr>
          <w:rFonts w:ascii="Times New Roman" w:eastAsia="Times New Roman" w:hAnsi="Times New Roman" w:cs="Times New Roman"/>
          <w:color w:val="000000"/>
          <w:sz w:val="27"/>
          <w:szCs w:val="27"/>
          <w:lang w:eastAsia="ru-RU"/>
        </w:rPr>
        <w:softHyphen/>
        <w:t>му способствует и политика большинства правительств, которые меньше ограничивают платежи за промышленные ноу-хау, чем, например, переводы дивидендов.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Движение ликвидности между подразделениями фирмы осу</w:t>
      </w:r>
      <w:r w:rsidRPr="00C17991">
        <w:rPr>
          <w:rFonts w:ascii="Times New Roman" w:eastAsia="Times New Roman" w:hAnsi="Times New Roman" w:cs="Times New Roman"/>
          <w:color w:val="000000"/>
          <w:sz w:val="27"/>
          <w:szCs w:val="27"/>
          <w:lang w:eastAsia="ru-RU"/>
        </w:rPr>
        <w:softHyphen/>
        <w:t>ществляется также в форме ускорения или задержки межфили</w:t>
      </w:r>
      <w:r w:rsidRPr="00C17991">
        <w:rPr>
          <w:rFonts w:ascii="Times New Roman" w:eastAsia="Times New Roman" w:hAnsi="Times New Roman" w:cs="Times New Roman"/>
          <w:color w:val="000000"/>
          <w:sz w:val="27"/>
          <w:szCs w:val="27"/>
          <w:lang w:eastAsia="ru-RU"/>
        </w:rPr>
        <w:softHyphen/>
        <w:t>альных платежей через модифицирование условий кредита, предо</w:t>
      </w:r>
      <w:r w:rsidRPr="00C17991">
        <w:rPr>
          <w:rFonts w:ascii="Times New Roman" w:eastAsia="Times New Roman" w:hAnsi="Times New Roman" w:cs="Times New Roman"/>
          <w:color w:val="000000"/>
          <w:sz w:val="27"/>
          <w:szCs w:val="27"/>
          <w:lang w:eastAsia="ru-RU"/>
        </w:rPr>
        <w:softHyphen/>
        <w:t>ставляемого одной единицей другой (техника лидз-энд-лэгз). Приемлемость такого механизма зависит от альтернативной сто</w:t>
      </w:r>
      <w:r w:rsidRPr="00C17991">
        <w:rPr>
          <w:rFonts w:ascii="Times New Roman" w:eastAsia="Times New Roman" w:hAnsi="Times New Roman" w:cs="Times New Roman"/>
          <w:color w:val="000000"/>
          <w:sz w:val="27"/>
          <w:szCs w:val="27"/>
          <w:lang w:eastAsia="ru-RU"/>
        </w:rPr>
        <w:softHyphen/>
        <w:t>имости фондов (заемных и инвестируемых) для платящей еди</w:t>
      </w:r>
      <w:r w:rsidRPr="00C17991">
        <w:rPr>
          <w:rFonts w:ascii="Times New Roman" w:eastAsia="Times New Roman" w:hAnsi="Times New Roman" w:cs="Times New Roman"/>
          <w:color w:val="000000"/>
          <w:sz w:val="27"/>
          <w:szCs w:val="27"/>
          <w:lang w:eastAsia="ru-RU"/>
        </w:rPr>
        <w:softHyphen/>
        <w:t>ницы и для реципиента. Он ценен, если существуют рациониро</w:t>
      </w:r>
      <w:r w:rsidRPr="00C17991">
        <w:rPr>
          <w:rFonts w:ascii="Times New Roman" w:eastAsia="Times New Roman" w:hAnsi="Times New Roman" w:cs="Times New Roman"/>
          <w:color w:val="000000"/>
          <w:sz w:val="27"/>
          <w:szCs w:val="27"/>
          <w:lang w:eastAsia="ru-RU"/>
        </w:rPr>
        <w:softHyphen/>
        <w:t>вание кредита, валютный контроль и налоговые дифференциалы в различных странах. Кроме того, внутрифирменные торговые кредиты часто являются единственным легитимным механизмом трансфера фондов для фирмы из некоторых стран в периоды экономических и политических трудностей.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Дивиденды - это наиболее крупный канал перевода фондов от иностранного подразделения к родительской компании. Ре</w:t>
      </w:r>
      <w:r w:rsidRPr="00C17991">
        <w:rPr>
          <w:rFonts w:ascii="Times New Roman" w:eastAsia="Times New Roman" w:hAnsi="Times New Roman" w:cs="Times New Roman"/>
          <w:color w:val="000000"/>
          <w:sz w:val="27"/>
          <w:szCs w:val="27"/>
          <w:lang w:eastAsia="ru-RU"/>
        </w:rPr>
        <w:softHyphen/>
        <w:t>шения о переводах дивидендов зависят от их воздействия на финансовую отчетность фирмы, налогов, валютных рисков, ва</w:t>
      </w:r>
      <w:r w:rsidRPr="00C17991">
        <w:rPr>
          <w:rFonts w:ascii="Times New Roman" w:eastAsia="Times New Roman" w:hAnsi="Times New Roman" w:cs="Times New Roman"/>
          <w:color w:val="000000"/>
          <w:sz w:val="27"/>
          <w:szCs w:val="27"/>
          <w:lang w:eastAsia="ru-RU"/>
        </w:rPr>
        <w:softHyphen/>
        <w:t>лютного контроля, потребностей в финансировании, наличия и стоимости фондов, нормы дивидендов (к прибыли) для фирмы в целом.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Предоставление средств подразделениям в форме долгосроч</w:t>
      </w:r>
      <w:r w:rsidRPr="00C17991">
        <w:rPr>
          <w:rFonts w:ascii="Times New Roman" w:eastAsia="Times New Roman" w:hAnsi="Times New Roman" w:cs="Times New Roman"/>
          <w:color w:val="000000"/>
          <w:sz w:val="27"/>
          <w:szCs w:val="27"/>
          <w:lang w:eastAsia="ru-RU"/>
        </w:rPr>
        <w:softHyphen/>
        <w:t>ного облигационного займа вместо предоставления акционерно</w:t>
      </w:r>
      <w:r w:rsidRPr="00C17991">
        <w:rPr>
          <w:rFonts w:ascii="Times New Roman" w:eastAsia="Times New Roman" w:hAnsi="Times New Roman" w:cs="Times New Roman"/>
          <w:color w:val="000000"/>
          <w:sz w:val="27"/>
          <w:szCs w:val="27"/>
          <w:lang w:eastAsia="ru-RU"/>
        </w:rPr>
        <w:softHyphen/>
        <w:t>го капитала также при определенных обстоятельствах использу</w:t>
      </w:r>
      <w:r w:rsidRPr="00C17991">
        <w:rPr>
          <w:rFonts w:ascii="Times New Roman" w:eastAsia="Times New Roman" w:hAnsi="Times New Roman" w:cs="Times New Roman"/>
          <w:color w:val="000000"/>
          <w:sz w:val="27"/>
          <w:szCs w:val="27"/>
          <w:lang w:eastAsia="ru-RU"/>
        </w:rPr>
        <w:softHyphen/>
        <w:t>ется как канал для внутрифирменных трансферов.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Все перечисленные инструменты и механизмы переводов ис</w:t>
      </w:r>
      <w:r w:rsidRPr="00C17991">
        <w:rPr>
          <w:rFonts w:ascii="Times New Roman" w:eastAsia="Times New Roman" w:hAnsi="Times New Roman" w:cs="Times New Roman"/>
          <w:color w:val="000000"/>
          <w:sz w:val="27"/>
          <w:szCs w:val="27"/>
          <w:lang w:eastAsia="ru-RU"/>
        </w:rPr>
        <w:softHyphen/>
        <w:t>пользуются компанией в рамках ее политики внутрифирменных валютных трансферов, которая базируется на анализе возмож</w:t>
      </w:r>
      <w:r w:rsidRPr="00C17991">
        <w:rPr>
          <w:rFonts w:ascii="Times New Roman" w:eastAsia="Times New Roman" w:hAnsi="Times New Roman" w:cs="Times New Roman"/>
          <w:color w:val="000000"/>
          <w:sz w:val="27"/>
          <w:szCs w:val="27"/>
          <w:lang w:eastAsia="ru-RU"/>
        </w:rPr>
        <w:softHyphen/>
        <w:t>ностей для переводов, а также связанных с ними издержек и выгод. Ключевой вопрос здесь - где и как фонды могут быть размещены наиболее прибыльно. Многие фирмы имеют боль</w:t>
      </w:r>
      <w:r w:rsidRPr="00C17991">
        <w:rPr>
          <w:rFonts w:ascii="Times New Roman" w:eastAsia="Times New Roman" w:hAnsi="Times New Roman" w:cs="Times New Roman"/>
          <w:color w:val="000000"/>
          <w:sz w:val="27"/>
          <w:szCs w:val="27"/>
          <w:lang w:eastAsia="ru-RU"/>
        </w:rPr>
        <w:softHyphen/>
        <w:t>шой персонал для сбора данных и планирования, а также ком</w:t>
      </w:r>
      <w:r w:rsidRPr="00C17991">
        <w:rPr>
          <w:rFonts w:ascii="Times New Roman" w:eastAsia="Times New Roman" w:hAnsi="Times New Roman" w:cs="Times New Roman"/>
          <w:color w:val="000000"/>
          <w:sz w:val="27"/>
          <w:szCs w:val="27"/>
          <w:lang w:eastAsia="ru-RU"/>
        </w:rPr>
        <w:softHyphen/>
        <w:t>пьютеризованные аккаунтинговые системы для оптимизации за</w:t>
      </w:r>
      <w:r w:rsidRPr="00C17991">
        <w:rPr>
          <w:rFonts w:ascii="Times New Roman" w:eastAsia="Times New Roman" w:hAnsi="Times New Roman" w:cs="Times New Roman"/>
          <w:color w:val="000000"/>
          <w:sz w:val="27"/>
          <w:szCs w:val="27"/>
          <w:lang w:eastAsia="ru-RU"/>
        </w:rPr>
        <w:softHyphen/>
        <w:t>граничных операций, в частности, международной финансовой системы компании. Однако часто фирмы принимают решения по переводу дивидендов независимо, скажем, от решений отно</w:t>
      </w:r>
      <w:r w:rsidRPr="00C17991">
        <w:rPr>
          <w:rFonts w:ascii="Times New Roman" w:eastAsia="Times New Roman" w:hAnsi="Times New Roman" w:cs="Times New Roman"/>
          <w:color w:val="000000"/>
          <w:sz w:val="27"/>
          <w:szCs w:val="27"/>
          <w:lang w:eastAsia="ru-RU"/>
        </w:rPr>
        <w:softHyphen/>
        <w:t>сительно ройялти, комиссионых платежей или лидз-энд-лэгз, т.е. лишь используя, а не оптимизируя свою международную фи</w:t>
      </w:r>
      <w:r w:rsidRPr="00C17991">
        <w:rPr>
          <w:rFonts w:ascii="Times New Roman" w:eastAsia="Times New Roman" w:hAnsi="Times New Roman" w:cs="Times New Roman"/>
          <w:color w:val="000000"/>
          <w:sz w:val="27"/>
          <w:szCs w:val="27"/>
          <w:lang w:eastAsia="ru-RU"/>
        </w:rPr>
        <w:softHyphen/>
        <w:t>нансовую сеть. Это происходит также в силу сложного характера и большого количества финансовых связей между подразделе</w:t>
      </w:r>
      <w:r w:rsidRPr="00C17991">
        <w:rPr>
          <w:rFonts w:ascii="Times New Roman" w:eastAsia="Times New Roman" w:hAnsi="Times New Roman" w:cs="Times New Roman"/>
          <w:color w:val="000000"/>
          <w:sz w:val="27"/>
          <w:szCs w:val="27"/>
          <w:lang w:eastAsia="ru-RU"/>
        </w:rPr>
        <w:softHyphen/>
        <w:t>ниями. Однако на практике количество выборов ограничено пра</w:t>
      </w:r>
      <w:r w:rsidRPr="00C17991">
        <w:rPr>
          <w:rFonts w:ascii="Times New Roman" w:eastAsia="Times New Roman" w:hAnsi="Times New Roman" w:cs="Times New Roman"/>
          <w:color w:val="000000"/>
          <w:sz w:val="27"/>
          <w:szCs w:val="27"/>
          <w:lang w:eastAsia="ru-RU"/>
        </w:rPr>
        <w:softHyphen/>
      </w:r>
      <w:r w:rsidRPr="00C17991">
        <w:rPr>
          <w:rFonts w:ascii="Times New Roman" w:eastAsia="Times New Roman" w:hAnsi="Times New Roman" w:cs="Times New Roman"/>
          <w:color w:val="000000"/>
          <w:sz w:val="27"/>
          <w:szCs w:val="27"/>
          <w:lang w:eastAsia="ru-RU"/>
        </w:rPr>
        <w:lastRenderedPageBreak/>
        <w:t>вительственными регуляциями и спецификой операций фирмы. Именно поэтому в целом ограниченное количество реальных вы</w:t>
      </w:r>
      <w:r w:rsidRPr="00C17991">
        <w:rPr>
          <w:rFonts w:ascii="Times New Roman" w:eastAsia="Times New Roman" w:hAnsi="Times New Roman" w:cs="Times New Roman"/>
          <w:color w:val="000000"/>
          <w:sz w:val="27"/>
          <w:szCs w:val="27"/>
          <w:lang w:eastAsia="ru-RU"/>
        </w:rPr>
        <w:softHyphen/>
        <w:t>боров для фирмы и высокотехнологичные информационные и процессинговые системы планирования значительно снижают издержки централизации менеджмента внутрифирменных пла</w:t>
      </w:r>
      <w:r w:rsidRPr="00C17991">
        <w:rPr>
          <w:rFonts w:ascii="Times New Roman" w:eastAsia="Times New Roman" w:hAnsi="Times New Roman" w:cs="Times New Roman"/>
          <w:color w:val="000000"/>
          <w:sz w:val="27"/>
          <w:szCs w:val="27"/>
          <w:lang w:eastAsia="ru-RU"/>
        </w:rPr>
        <w:softHyphen/>
        <w:t>тежей.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Цели, которые преследуются корпорациями при межфили</w:t>
      </w:r>
      <w:r w:rsidRPr="00C17991">
        <w:rPr>
          <w:rFonts w:ascii="Times New Roman" w:eastAsia="Times New Roman" w:hAnsi="Times New Roman" w:cs="Times New Roman"/>
          <w:color w:val="000000"/>
          <w:sz w:val="27"/>
          <w:szCs w:val="27"/>
          <w:lang w:eastAsia="ru-RU"/>
        </w:rPr>
        <w:softHyphen/>
        <w:t>альном передвижении фондов, - это финансирование опера</w:t>
      </w:r>
      <w:r w:rsidRPr="00C17991">
        <w:rPr>
          <w:rFonts w:ascii="Times New Roman" w:eastAsia="Times New Roman" w:hAnsi="Times New Roman" w:cs="Times New Roman"/>
          <w:color w:val="000000"/>
          <w:sz w:val="27"/>
          <w:szCs w:val="27"/>
          <w:lang w:eastAsia="ru-RU"/>
        </w:rPr>
        <w:softHyphen/>
        <w:t>ций, снижение процентных и налоговых издержек, разблокировка фондов. Менеджеры должны взвешивать сравнительные выгоды и потери, которые могут проистекать для компании вследствие стремления к различным целям. Например, передвижение блокированных фондов из страны с низкими налогами увеличит налоги на фирму, а снижение валютного риска может увеличить процентные расходы и потребности в финансировании подраз</w:t>
      </w:r>
      <w:r w:rsidRPr="00C17991">
        <w:rPr>
          <w:rFonts w:ascii="Times New Roman" w:eastAsia="Times New Roman" w:hAnsi="Times New Roman" w:cs="Times New Roman"/>
          <w:color w:val="000000"/>
          <w:sz w:val="27"/>
          <w:szCs w:val="27"/>
          <w:lang w:eastAsia="ru-RU"/>
        </w:rPr>
        <w:softHyphen/>
        <w:t>делений в странах с мягкой валютой. Вес, применяемый к каж</w:t>
      </w:r>
      <w:r w:rsidRPr="00C17991">
        <w:rPr>
          <w:rFonts w:ascii="Times New Roman" w:eastAsia="Times New Roman" w:hAnsi="Times New Roman" w:cs="Times New Roman"/>
          <w:color w:val="000000"/>
          <w:sz w:val="27"/>
          <w:szCs w:val="27"/>
          <w:lang w:eastAsia="ru-RU"/>
        </w:rPr>
        <w:softHyphen/>
        <w:t>дой из целей, зависит от ее индивидуального воздействия на при</w:t>
      </w:r>
      <w:r w:rsidRPr="00C17991">
        <w:rPr>
          <w:rFonts w:ascii="Times New Roman" w:eastAsia="Times New Roman" w:hAnsi="Times New Roman" w:cs="Times New Roman"/>
          <w:color w:val="000000"/>
          <w:sz w:val="27"/>
          <w:szCs w:val="27"/>
          <w:lang w:eastAsia="ru-RU"/>
        </w:rPr>
        <w:softHyphen/>
        <w:t>быльность корпорации. В целом все внутрифирменные платеж</w:t>
      </w:r>
      <w:r w:rsidRPr="00C17991">
        <w:rPr>
          <w:rFonts w:ascii="Times New Roman" w:eastAsia="Times New Roman" w:hAnsi="Times New Roman" w:cs="Times New Roman"/>
          <w:color w:val="000000"/>
          <w:sz w:val="27"/>
          <w:szCs w:val="27"/>
          <w:lang w:eastAsia="ru-RU"/>
        </w:rPr>
        <w:softHyphen/>
        <w:t>ные маневры должны координироваться с позиций максимиза</w:t>
      </w:r>
      <w:r w:rsidRPr="00C17991">
        <w:rPr>
          <w:rFonts w:ascii="Times New Roman" w:eastAsia="Times New Roman" w:hAnsi="Times New Roman" w:cs="Times New Roman"/>
          <w:color w:val="000000"/>
          <w:sz w:val="27"/>
          <w:szCs w:val="27"/>
          <w:lang w:eastAsia="ru-RU"/>
        </w:rPr>
        <w:softHyphen/>
        <w:t>ции корпоративных выгод.</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 практике большинство выгод от таких маневров происхо</w:t>
      </w:r>
      <w:r w:rsidRPr="00C17991">
        <w:rPr>
          <w:rFonts w:ascii="Times New Roman" w:eastAsia="Times New Roman" w:hAnsi="Times New Roman" w:cs="Times New Roman"/>
          <w:color w:val="000000"/>
          <w:sz w:val="27"/>
          <w:szCs w:val="27"/>
          <w:lang w:eastAsia="ru-RU"/>
        </w:rPr>
        <w:softHyphen/>
        <w:t>дит из-за правительственных действий, искажающих доходно-рисковые характеристики заимствования и (или) инвестирова</w:t>
      </w:r>
      <w:r w:rsidRPr="00C17991">
        <w:rPr>
          <w:rFonts w:ascii="Times New Roman" w:eastAsia="Times New Roman" w:hAnsi="Times New Roman" w:cs="Times New Roman"/>
          <w:color w:val="000000"/>
          <w:sz w:val="27"/>
          <w:szCs w:val="27"/>
          <w:lang w:eastAsia="ru-RU"/>
        </w:rPr>
        <w:softHyphen/>
        <w:t>ния в различных валютах. Однако валютные, кредитные и нало</w:t>
      </w:r>
      <w:r w:rsidRPr="00C17991">
        <w:rPr>
          <w:rFonts w:ascii="Times New Roman" w:eastAsia="Times New Roman" w:hAnsi="Times New Roman" w:cs="Times New Roman"/>
          <w:color w:val="000000"/>
          <w:sz w:val="27"/>
          <w:szCs w:val="27"/>
          <w:lang w:eastAsia="ru-RU"/>
        </w:rPr>
        <w:softHyphen/>
        <w:t>говые регуляции различных правительств преследуют специфи</w:t>
      </w:r>
      <w:r w:rsidRPr="00C17991">
        <w:rPr>
          <w:rFonts w:ascii="Times New Roman" w:eastAsia="Times New Roman" w:hAnsi="Times New Roman" w:cs="Times New Roman"/>
          <w:color w:val="000000"/>
          <w:sz w:val="27"/>
          <w:szCs w:val="27"/>
          <w:lang w:eastAsia="ru-RU"/>
        </w:rPr>
        <w:softHyphen/>
        <w:t>ческие цели (фискальные, протекционистские и конкурентные), а не создание прибыльных возможностей для фирм. Именно поэтому компания, максимизирующая преимущества от таких возможностей, может столкнуться с проблемой своей легитимности, будучи зависимой от благорасположения отечественного и принимающих зарубежных правительств. Следовательно, дей</w:t>
      </w:r>
      <w:r w:rsidRPr="00C17991">
        <w:rPr>
          <w:rFonts w:ascii="Times New Roman" w:eastAsia="Times New Roman" w:hAnsi="Times New Roman" w:cs="Times New Roman"/>
          <w:color w:val="000000"/>
          <w:sz w:val="27"/>
          <w:szCs w:val="27"/>
          <w:lang w:eastAsia="ru-RU"/>
        </w:rPr>
        <w:softHyphen/>
        <w:t>ствия, подрывающие это благорасположение, снизят долгосроч</w:t>
      </w:r>
      <w:r w:rsidRPr="00C17991">
        <w:rPr>
          <w:rFonts w:ascii="Times New Roman" w:eastAsia="Times New Roman" w:hAnsi="Times New Roman" w:cs="Times New Roman"/>
          <w:color w:val="000000"/>
          <w:sz w:val="27"/>
          <w:szCs w:val="27"/>
          <w:lang w:eastAsia="ru-RU"/>
        </w:rPr>
        <w:softHyphen/>
        <w:t>ную эффективность от иностранной деятельности.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РЕЗЮМЕ</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данной главе были рассмотрены различные аспекты управ</w:t>
      </w:r>
      <w:r w:rsidRPr="00C17991">
        <w:rPr>
          <w:rFonts w:ascii="Times New Roman" w:eastAsia="Times New Roman" w:hAnsi="Times New Roman" w:cs="Times New Roman"/>
          <w:color w:val="000000"/>
          <w:sz w:val="27"/>
          <w:szCs w:val="27"/>
          <w:lang w:eastAsia="ru-RU"/>
        </w:rPr>
        <w:softHyphen/>
        <w:t>ления промышленно-торговой фирмой своими международны</w:t>
      </w:r>
      <w:r w:rsidRPr="00C17991">
        <w:rPr>
          <w:rFonts w:ascii="Times New Roman" w:eastAsia="Times New Roman" w:hAnsi="Times New Roman" w:cs="Times New Roman"/>
          <w:color w:val="000000"/>
          <w:sz w:val="27"/>
          <w:szCs w:val="27"/>
          <w:lang w:eastAsia="ru-RU"/>
        </w:rPr>
        <w:softHyphen/>
        <w:t>ми денежными средствами, краткосрочными инвестиционными активами и счетами к получению. Мы отметили, что цели ме</w:t>
      </w:r>
      <w:r w:rsidRPr="00C17991">
        <w:rPr>
          <w:rFonts w:ascii="Times New Roman" w:eastAsia="Times New Roman" w:hAnsi="Times New Roman" w:cs="Times New Roman"/>
          <w:color w:val="000000"/>
          <w:sz w:val="27"/>
          <w:szCs w:val="27"/>
          <w:lang w:eastAsia="ru-RU"/>
        </w:rPr>
        <w:softHyphen/>
        <w:t>неджмента международными денежными средствами - ускоре</w:t>
      </w:r>
      <w:r w:rsidRPr="00C17991">
        <w:rPr>
          <w:rFonts w:ascii="Times New Roman" w:eastAsia="Times New Roman" w:hAnsi="Times New Roman" w:cs="Times New Roman"/>
          <w:color w:val="000000"/>
          <w:sz w:val="27"/>
          <w:szCs w:val="27"/>
          <w:lang w:eastAsia="ru-RU"/>
        </w:rPr>
        <w:softHyphen/>
        <w:t>ние инкассирования фондов и оптимизация их использования - те же, что и отечественными, но ключевые инструменты и воз</w:t>
      </w:r>
      <w:r w:rsidRPr="00C17991">
        <w:rPr>
          <w:rFonts w:ascii="Times New Roman" w:eastAsia="Times New Roman" w:hAnsi="Times New Roman" w:cs="Times New Roman"/>
          <w:color w:val="000000"/>
          <w:sz w:val="27"/>
          <w:szCs w:val="27"/>
          <w:lang w:eastAsia="ru-RU"/>
        </w:rPr>
        <w:softHyphen/>
        <w:t>можности для его осуществления иные. Мы отразили более ши</w:t>
      </w:r>
      <w:r w:rsidRPr="00C17991">
        <w:rPr>
          <w:rFonts w:ascii="Times New Roman" w:eastAsia="Times New Roman" w:hAnsi="Times New Roman" w:cs="Times New Roman"/>
          <w:color w:val="000000"/>
          <w:sz w:val="27"/>
          <w:szCs w:val="27"/>
          <w:lang w:eastAsia="ru-RU"/>
        </w:rPr>
        <w:softHyphen/>
        <w:t>рокий выбор возможностей для инвестиций, имеющихся в распо</w:t>
      </w:r>
      <w:r w:rsidRPr="00C17991">
        <w:rPr>
          <w:rFonts w:ascii="Times New Roman" w:eastAsia="Times New Roman" w:hAnsi="Times New Roman" w:cs="Times New Roman"/>
          <w:color w:val="000000"/>
          <w:sz w:val="27"/>
          <w:szCs w:val="27"/>
          <w:lang w:eastAsia="ru-RU"/>
        </w:rPr>
        <w:softHyphen/>
        <w:t>ряжении международной фирмы, концепцию многостороннего неттинга, мобилизационного денежного центра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Мы видели, что менеджмент счетов к получению в меж</w:t>
      </w:r>
      <w:r w:rsidRPr="00C17991">
        <w:rPr>
          <w:rFonts w:ascii="Times New Roman" w:eastAsia="Times New Roman" w:hAnsi="Times New Roman" w:cs="Times New Roman"/>
          <w:color w:val="000000"/>
          <w:sz w:val="27"/>
          <w:szCs w:val="27"/>
          <w:lang w:eastAsia="ru-RU"/>
        </w:rPr>
        <w:softHyphen/>
        <w:t>дународной фирме включает стратегию инвестирования, мини</w:t>
      </w:r>
      <w:r w:rsidRPr="00C17991">
        <w:rPr>
          <w:rFonts w:ascii="Times New Roman" w:eastAsia="Times New Roman" w:hAnsi="Times New Roman" w:cs="Times New Roman"/>
          <w:color w:val="000000"/>
          <w:sz w:val="27"/>
          <w:szCs w:val="27"/>
          <w:lang w:eastAsia="ru-RU"/>
        </w:rPr>
        <w:softHyphen/>
        <w:t>мизирующую издержки в такие активы до точки, в которой пре</w:t>
      </w:r>
      <w:r w:rsidRPr="00C17991">
        <w:rPr>
          <w:rFonts w:ascii="Times New Roman" w:eastAsia="Times New Roman" w:hAnsi="Times New Roman" w:cs="Times New Roman"/>
          <w:color w:val="000000"/>
          <w:sz w:val="27"/>
          <w:szCs w:val="27"/>
          <w:lang w:eastAsia="ru-RU"/>
        </w:rPr>
        <w:softHyphen/>
        <w:t>дельные издержки предоставления дополнительного кредита (как и покупки добавочных единиц запасов) равны добавочной ожидаемой прибыли от таких инвестиций. Подобные прибыли появ</w:t>
      </w:r>
      <w:r w:rsidRPr="00C17991">
        <w:rPr>
          <w:rFonts w:ascii="Times New Roman" w:eastAsia="Times New Roman" w:hAnsi="Times New Roman" w:cs="Times New Roman"/>
          <w:color w:val="000000"/>
          <w:sz w:val="27"/>
          <w:szCs w:val="27"/>
          <w:lang w:eastAsia="ru-RU"/>
        </w:rPr>
        <w:softHyphen/>
        <w:t>ляются в форме поддержания или увеличения стоимости теку</w:t>
      </w:r>
      <w:r w:rsidRPr="00C17991">
        <w:rPr>
          <w:rFonts w:ascii="Times New Roman" w:eastAsia="Times New Roman" w:hAnsi="Times New Roman" w:cs="Times New Roman"/>
          <w:color w:val="000000"/>
          <w:sz w:val="27"/>
          <w:szCs w:val="27"/>
          <w:lang w:eastAsia="ru-RU"/>
        </w:rPr>
        <w:softHyphen/>
        <w:t xml:space="preserve">щих активов - </w:t>
      </w:r>
      <w:r w:rsidRPr="00C17991">
        <w:rPr>
          <w:rFonts w:ascii="Times New Roman" w:eastAsia="Times New Roman" w:hAnsi="Times New Roman" w:cs="Times New Roman"/>
          <w:color w:val="000000"/>
          <w:sz w:val="27"/>
          <w:szCs w:val="27"/>
          <w:lang w:eastAsia="ru-RU"/>
        </w:rPr>
        <w:lastRenderedPageBreak/>
        <w:t>таких, как валютные остатки или обращаемые ценные бумаги, увеличения доходов от продаж.</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этой главе также были рассмотрены разнообразные механиз</w:t>
      </w:r>
      <w:r w:rsidRPr="00C17991">
        <w:rPr>
          <w:rFonts w:ascii="Times New Roman" w:eastAsia="Times New Roman" w:hAnsi="Times New Roman" w:cs="Times New Roman"/>
          <w:color w:val="000000"/>
          <w:sz w:val="27"/>
          <w:szCs w:val="27"/>
          <w:lang w:eastAsia="ru-RU"/>
        </w:rPr>
        <w:softHyphen/>
        <w:t>мы внутрифирменного передвижения валютных фондов. К це</w:t>
      </w:r>
      <w:r w:rsidRPr="00C17991">
        <w:rPr>
          <w:rFonts w:ascii="Times New Roman" w:eastAsia="Times New Roman" w:hAnsi="Times New Roman" w:cs="Times New Roman"/>
          <w:color w:val="000000"/>
          <w:sz w:val="27"/>
          <w:szCs w:val="27"/>
          <w:lang w:eastAsia="ru-RU"/>
        </w:rPr>
        <w:softHyphen/>
        <w:t>лям, которые преследует корпорация, используя подобные меха</w:t>
      </w:r>
      <w:r w:rsidRPr="00C17991">
        <w:rPr>
          <w:rFonts w:ascii="Times New Roman" w:eastAsia="Times New Roman" w:hAnsi="Times New Roman" w:cs="Times New Roman"/>
          <w:color w:val="000000"/>
          <w:sz w:val="27"/>
          <w:szCs w:val="27"/>
          <w:lang w:eastAsia="ru-RU"/>
        </w:rPr>
        <w:softHyphen/>
        <w:t>низмы, относятся финансирование иностранных операций, сни</w:t>
      </w:r>
      <w:r w:rsidRPr="00C17991">
        <w:rPr>
          <w:rFonts w:ascii="Times New Roman" w:eastAsia="Times New Roman" w:hAnsi="Times New Roman" w:cs="Times New Roman"/>
          <w:color w:val="000000"/>
          <w:sz w:val="27"/>
          <w:szCs w:val="27"/>
          <w:lang w:eastAsia="ru-RU"/>
        </w:rPr>
        <w:softHyphen/>
        <w:t>жение процентных издержек, снижение налоговых издержек и передвижение блокированных фондов (обход валютного контроля).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КОНТРОЛЬНЫЕ ВОПРОСЫ И ЗАДАНИЯ</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1)</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Перечислите основные цели, преследуемые промышленно-торговой фирмой при размещении своих текущих валютных средств. Опишите базовые техники, используемые фирмой для их достижения.</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2)</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Охарактеризуйте основные инструменты международного крат</w:t>
      </w:r>
      <w:r w:rsidRPr="00C17991">
        <w:rPr>
          <w:rFonts w:ascii="Times New Roman" w:eastAsia="Times New Roman" w:hAnsi="Times New Roman" w:cs="Times New Roman"/>
          <w:color w:val="000000"/>
          <w:sz w:val="27"/>
          <w:szCs w:val="27"/>
          <w:lang w:eastAsia="ru-RU"/>
        </w:rPr>
        <w:softHyphen/>
        <w:t>косрочного инвестирования фирмы, их сравнительные дохо</w:t>
      </w:r>
      <w:r w:rsidRPr="00C17991">
        <w:rPr>
          <w:rFonts w:ascii="Times New Roman" w:eastAsia="Times New Roman" w:hAnsi="Times New Roman" w:cs="Times New Roman"/>
          <w:color w:val="000000"/>
          <w:sz w:val="27"/>
          <w:szCs w:val="27"/>
          <w:lang w:eastAsia="ru-RU"/>
        </w:rPr>
        <w:softHyphen/>
        <w:t>ды, риски и ликвидность.</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3)</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Каковы основные преимущества для фирмы инвестировать в свои иностранные подразделения в форме долговых обяза</w:t>
      </w:r>
      <w:r w:rsidRPr="00C17991">
        <w:rPr>
          <w:rFonts w:ascii="Times New Roman" w:eastAsia="Times New Roman" w:hAnsi="Times New Roman" w:cs="Times New Roman"/>
          <w:color w:val="000000"/>
          <w:sz w:val="27"/>
          <w:szCs w:val="27"/>
          <w:lang w:eastAsia="ru-RU"/>
        </w:rPr>
        <w:softHyphen/>
        <w:t>тельств по сравнению с инвестированием в форме акционер</w:t>
      </w:r>
      <w:r w:rsidRPr="00C17991">
        <w:rPr>
          <w:rFonts w:ascii="Times New Roman" w:eastAsia="Times New Roman" w:hAnsi="Times New Roman" w:cs="Times New Roman"/>
          <w:color w:val="000000"/>
          <w:sz w:val="27"/>
          <w:szCs w:val="27"/>
          <w:lang w:eastAsia="ru-RU"/>
        </w:rPr>
        <w:softHyphen/>
        <w:t>ного капитала?</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4)</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При сравнении отчетной инвалютной прибыли фирмы с оте</w:t>
      </w:r>
      <w:r w:rsidRPr="00C17991">
        <w:rPr>
          <w:rFonts w:ascii="Times New Roman" w:eastAsia="Times New Roman" w:hAnsi="Times New Roman" w:cs="Times New Roman"/>
          <w:color w:val="000000"/>
          <w:sz w:val="27"/>
          <w:szCs w:val="27"/>
          <w:lang w:eastAsia="ru-RU"/>
        </w:rPr>
        <w:softHyphen/>
        <w:t>чественной, а также при анализе отчетных прибылей ее до</w:t>
      </w:r>
      <w:r w:rsidRPr="00C17991">
        <w:rPr>
          <w:rFonts w:ascii="Times New Roman" w:eastAsia="Times New Roman" w:hAnsi="Times New Roman" w:cs="Times New Roman"/>
          <w:color w:val="000000"/>
          <w:sz w:val="27"/>
          <w:szCs w:val="27"/>
          <w:lang w:eastAsia="ru-RU"/>
        </w:rPr>
        <w:softHyphen/>
        <w:t>черних компаний необходима осторожность.</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Опишите пять различных средств, которые использует фирма для манипулирования отчетной прибыльностью своих под</w:t>
      </w:r>
      <w:r w:rsidRPr="00C17991">
        <w:rPr>
          <w:rFonts w:ascii="Times New Roman" w:eastAsia="Times New Roman" w:hAnsi="Times New Roman" w:cs="Times New Roman"/>
          <w:color w:val="000000"/>
          <w:sz w:val="27"/>
          <w:szCs w:val="27"/>
          <w:lang w:eastAsia="ru-RU"/>
        </w:rPr>
        <w:softHyphen/>
        <w:t>разделений.</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Какие корректировки отчетных цифр требуются для исчисления истинной прибыльности фирмы по иностран</w:t>
      </w:r>
      <w:r w:rsidRPr="00C17991">
        <w:rPr>
          <w:rFonts w:ascii="Times New Roman" w:eastAsia="Times New Roman" w:hAnsi="Times New Roman" w:cs="Times New Roman"/>
          <w:color w:val="000000"/>
          <w:sz w:val="27"/>
          <w:szCs w:val="27"/>
          <w:lang w:eastAsia="ru-RU"/>
        </w:rPr>
        <w:softHyphen/>
        <w:t>ным операциям?</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Опишите минимум три причины, по которым компании прибегают к таким манипуляциям с внутрифирменной от</w:t>
      </w:r>
      <w:r w:rsidRPr="00C17991">
        <w:rPr>
          <w:rFonts w:ascii="Times New Roman" w:eastAsia="Times New Roman" w:hAnsi="Times New Roman" w:cs="Times New Roman"/>
          <w:color w:val="000000"/>
          <w:sz w:val="27"/>
          <w:szCs w:val="27"/>
          <w:lang w:eastAsia="ru-RU"/>
        </w:rPr>
        <w:softHyphen/>
        <w:t>четностью.</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5)</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Предположим, что фирма обнаружила следующее: заимствова</w:t>
      </w:r>
      <w:r w:rsidRPr="00C17991">
        <w:rPr>
          <w:rFonts w:ascii="Times New Roman" w:eastAsia="Times New Roman" w:hAnsi="Times New Roman" w:cs="Times New Roman"/>
          <w:color w:val="000000"/>
          <w:sz w:val="27"/>
          <w:szCs w:val="27"/>
          <w:lang w:eastAsia="ru-RU"/>
        </w:rPr>
        <w:softHyphen/>
        <w:t>ния ее родительской компании и нескольких зарубежных под</w:t>
      </w:r>
      <w:r w:rsidRPr="00C17991">
        <w:rPr>
          <w:rFonts w:ascii="Times New Roman" w:eastAsia="Times New Roman" w:hAnsi="Times New Roman" w:cs="Times New Roman"/>
          <w:color w:val="000000"/>
          <w:sz w:val="27"/>
          <w:szCs w:val="27"/>
          <w:lang w:eastAsia="ru-RU"/>
        </w:rPr>
        <w:softHyphen/>
        <w:t>разделений (в различных валютах) для финансирования обо</w:t>
      </w:r>
      <w:r w:rsidRPr="00C17991">
        <w:rPr>
          <w:rFonts w:ascii="Times New Roman" w:eastAsia="Times New Roman" w:hAnsi="Times New Roman" w:cs="Times New Roman"/>
          <w:color w:val="000000"/>
          <w:sz w:val="27"/>
          <w:szCs w:val="27"/>
          <w:lang w:eastAsia="ru-RU"/>
        </w:rPr>
        <w:softHyphen/>
        <w:t>ротного капитала составляют 100 000-110 000 дол. еженедель</w:t>
      </w:r>
      <w:r w:rsidRPr="00C17991">
        <w:rPr>
          <w:rFonts w:ascii="Times New Roman" w:eastAsia="Times New Roman" w:hAnsi="Times New Roman" w:cs="Times New Roman"/>
          <w:color w:val="000000"/>
          <w:sz w:val="27"/>
          <w:szCs w:val="27"/>
          <w:lang w:eastAsia="ru-RU"/>
        </w:rPr>
        <w:softHyphen/>
        <w:t>но. Одновременно краткосрочные инвестиции, осуществляемые этими же подразделениями на децентрализованной осно</w:t>
      </w:r>
      <w:r w:rsidRPr="00C17991">
        <w:rPr>
          <w:rFonts w:ascii="Times New Roman" w:eastAsia="Times New Roman" w:hAnsi="Times New Roman" w:cs="Times New Roman"/>
          <w:color w:val="000000"/>
          <w:sz w:val="27"/>
          <w:szCs w:val="27"/>
          <w:lang w:eastAsia="ru-RU"/>
        </w:rPr>
        <w:softHyphen/>
        <w:t>ве, равняются 90 000-100 000 дол. для того же периода. Како</w:t>
      </w:r>
      <w:r w:rsidRPr="00C17991">
        <w:rPr>
          <w:rFonts w:ascii="Times New Roman" w:eastAsia="Times New Roman" w:hAnsi="Times New Roman" w:cs="Times New Roman"/>
          <w:color w:val="000000"/>
          <w:sz w:val="27"/>
          <w:szCs w:val="27"/>
          <w:lang w:eastAsia="ru-RU"/>
        </w:rPr>
        <w:softHyphen/>
        <w:t>вы будут ваши рекомендации по улучшению международного денежного менеджмента фирмы?</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6)</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Одно подразделение компании продает товары стоимостью 200 000 дол. другому подразделению на условиях 60-дневного торгового кредита. К какому одноразовому передвижению де</w:t>
      </w:r>
      <w:r w:rsidRPr="00C17991">
        <w:rPr>
          <w:rFonts w:ascii="Times New Roman" w:eastAsia="Times New Roman" w:hAnsi="Times New Roman" w:cs="Times New Roman"/>
          <w:color w:val="000000"/>
          <w:sz w:val="27"/>
          <w:szCs w:val="27"/>
          <w:lang w:eastAsia="ru-RU"/>
        </w:rPr>
        <w:softHyphen/>
        <w:t>нег между ними приведет увеличение срока кредита до 90 дней?</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7)</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Предположим, что родительская компания из Германии должна 500 000 дол. своему российскому подразделению. Срочность платежа может измениться на величину до 90 дней в любом направлении. Эффективные посленалоговые долларовые став</w:t>
      </w:r>
      <w:r w:rsidRPr="00C17991">
        <w:rPr>
          <w:rFonts w:ascii="Times New Roman" w:eastAsia="Times New Roman" w:hAnsi="Times New Roman" w:cs="Times New Roman"/>
          <w:color w:val="000000"/>
          <w:sz w:val="27"/>
          <w:szCs w:val="27"/>
          <w:lang w:eastAsia="ru-RU"/>
        </w:rPr>
        <w:softHyphen/>
        <w:t xml:space="preserve">ки заимствования для фирмы в Германии - 4,0%, в России - 18%, а размещения - </w:t>
      </w:r>
      <w:r w:rsidRPr="00C17991">
        <w:rPr>
          <w:rFonts w:ascii="Times New Roman" w:eastAsia="Times New Roman" w:hAnsi="Times New Roman" w:cs="Times New Roman"/>
          <w:color w:val="000000"/>
          <w:sz w:val="27"/>
          <w:szCs w:val="27"/>
          <w:lang w:eastAsia="ru-RU"/>
        </w:rPr>
        <w:lastRenderedPageBreak/>
        <w:t>соответственно 3,6 и 16% (на годовом базисе). Если родительская фирма заимствует фонды, а рос</w:t>
      </w:r>
      <w:r w:rsidRPr="00C17991">
        <w:rPr>
          <w:rFonts w:ascii="Times New Roman" w:eastAsia="Times New Roman" w:hAnsi="Times New Roman" w:cs="Times New Roman"/>
          <w:color w:val="000000"/>
          <w:sz w:val="27"/>
          <w:szCs w:val="27"/>
          <w:lang w:eastAsia="ru-RU"/>
        </w:rPr>
        <w:softHyphen/>
        <w:t>сийское подразделение имеет избыточные фонды, то должна ли родительская фирма ускорить или замедлить платежи в Рос</w:t>
      </w:r>
      <w:r w:rsidRPr="00C17991">
        <w:rPr>
          <w:rFonts w:ascii="Times New Roman" w:eastAsia="Times New Roman" w:hAnsi="Times New Roman" w:cs="Times New Roman"/>
          <w:color w:val="000000"/>
          <w:sz w:val="27"/>
          <w:szCs w:val="27"/>
          <w:lang w:eastAsia="ru-RU"/>
        </w:rPr>
        <w:softHyphen/>
        <w:t>сию?</w:t>
      </w:r>
    </w:p>
    <w:p w:rsidR="00C17991" w:rsidRPr="00C17991" w:rsidRDefault="00C17991" w:rsidP="00C17991">
      <w:pPr>
        <w:spacing w:after="0" w:line="240" w:lineRule="auto"/>
        <w:ind w:left="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outlineLvl w:val="1"/>
        <w:rPr>
          <w:rFonts w:ascii="Times New Roman" w:eastAsia="Times New Roman" w:hAnsi="Times New Roman" w:cs="Times New Roman"/>
          <w:b/>
          <w:bCs/>
          <w:color w:val="000000"/>
          <w:sz w:val="26"/>
          <w:szCs w:val="26"/>
          <w:lang w:eastAsia="ru-RU"/>
        </w:rPr>
      </w:pPr>
      <w:bookmarkStart w:id="17" w:name="_Toc518786649"/>
      <w:r w:rsidRPr="00C17991">
        <w:rPr>
          <w:rFonts w:ascii="Times New Roman" w:eastAsia="Times New Roman" w:hAnsi="Times New Roman" w:cs="Times New Roman"/>
          <w:b/>
          <w:bCs/>
          <w:color w:val="000000"/>
          <w:sz w:val="26"/>
          <w:szCs w:val="26"/>
          <w:lang w:eastAsia="ru-RU"/>
        </w:rPr>
        <w:t>Глава 8. Международные долгосрочные инвестиции фирмы:</w:t>
      </w:r>
      <w:bookmarkEnd w:id="17"/>
    </w:p>
    <w:p w:rsidR="00C17991" w:rsidRPr="00C17991" w:rsidRDefault="00C17991" w:rsidP="00C17991">
      <w:pPr>
        <w:spacing w:after="0" w:line="240" w:lineRule="auto"/>
        <w:jc w:val="center"/>
        <w:outlineLvl w:val="1"/>
        <w:rPr>
          <w:rFonts w:ascii="Times New Roman" w:eastAsia="Times New Roman" w:hAnsi="Times New Roman" w:cs="Times New Roman"/>
          <w:b/>
          <w:bCs/>
          <w:color w:val="000000"/>
          <w:sz w:val="26"/>
          <w:szCs w:val="26"/>
          <w:lang w:eastAsia="ru-RU"/>
        </w:rPr>
      </w:pPr>
      <w:bookmarkStart w:id="18" w:name="_Toc518786650"/>
      <w:r w:rsidRPr="00C17991">
        <w:rPr>
          <w:rFonts w:ascii="Times New Roman" w:eastAsia="Times New Roman" w:hAnsi="Times New Roman" w:cs="Times New Roman"/>
          <w:b/>
          <w:bCs/>
          <w:color w:val="000000"/>
          <w:sz w:val="26"/>
          <w:szCs w:val="26"/>
          <w:lang w:eastAsia="ru-RU"/>
        </w:rPr>
        <w:t>валютно-финансовые аспекты</w:t>
      </w:r>
      <w:bookmarkEnd w:id="18"/>
    </w:p>
    <w:p w:rsidR="00C17991" w:rsidRPr="00C17991" w:rsidRDefault="00C17991" w:rsidP="00C17991">
      <w:pPr>
        <w:spacing w:after="0" w:line="240" w:lineRule="auto"/>
        <w:rPr>
          <w:rFonts w:ascii="Times New Roman" w:eastAsia="Times New Roman" w:hAnsi="Times New Roman" w:cs="Times New Roman"/>
          <w:color w:val="000000"/>
          <w:sz w:val="20"/>
          <w:szCs w:val="20"/>
          <w:lang w:eastAsia="ru-RU"/>
        </w:rPr>
      </w:pPr>
      <w:r w:rsidRPr="00C17991">
        <w:rPr>
          <w:rFonts w:ascii="Times New Roman" w:eastAsia="Times New Roman" w:hAnsi="Times New Roman" w:cs="Times New Roman"/>
          <w:color w:val="000000"/>
          <w:sz w:val="20"/>
          <w:szCs w:val="20"/>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ЦЕЛИ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Объяснить, каким образом международное портфельное ин</w:t>
      </w:r>
      <w:r w:rsidRPr="00C17991">
        <w:rPr>
          <w:rFonts w:ascii="Times New Roman" w:eastAsia="Times New Roman" w:hAnsi="Times New Roman" w:cs="Times New Roman"/>
          <w:color w:val="000000"/>
          <w:sz w:val="27"/>
          <w:szCs w:val="27"/>
          <w:lang w:eastAsia="ru-RU"/>
        </w:rPr>
        <w:softHyphen/>
        <w:t>вестирование позволяет инвесторам достигнуть оптимально</w:t>
      </w:r>
      <w:r w:rsidRPr="00C17991">
        <w:rPr>
          <w:rFonts w:ascii="Times New Roman" w:eastAsia="Times New Roman" w:hAnsi="Times New Roman" w:cs="Times New Roman"/>
          <w:color w:val="000000"/>
          <w:sz w:val="27"/>
          <w:szCs w:val="27"/>
          <w:lang w:eastAsia="ru-RU"/>
        </w:rPr>
        <w:softHyphen/>
        <w:t>го сочетания отношения "доход-риск".</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Идентифицировать различия между денежными потоками по иностранному проекту с точки зрения родительской фирмы, а также описать подходы для учета этих различий при анали</w:t>
      </w:r>
      <w:r w:rsidRPr="00C17991">
        <w:rPr>
          <w:rFonts w:ascii="Times New Roman" w:eastAsia="Times New Roman" w:hAnsi="Times New Roman" w:cs="Times New Roman"/>
          <w:color w:val="000000"/>
          <w:sz w:val="27"/>
          <w:szCs w:val="27"/>
          <w:lang w:eastAsia="ru-RU"/>
        </w:rPr>
        <w:softHyphen/>
        <w:t>зе капитального бюджета.</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Оценить прибыльность иностранных инвестиций посредст</w:t>
      </w:r>
      <w:r w:rsidRPr="00C17991">
        <w:rPr>
          <w:rFonts w:ascii="Times New Roman" w:eastAsia="Times New Roman" w:hAnsi="Times New Roman" w:cs="Times New Roman"/>
          <w:color w:val="000000"/>
          <w:sz w:val="27"/>
          <w:szCs w:val="27"/>
          <w:lang w:eastAsia="ru-RU"/>
        </w:rPr>
        <w:softHyphen/>
        <w:t>вом определения приростного денежного потока, генериро</w:t>
      </w:r>
      <w:r w:rsidRPr="00C17991">
        <w:rPr>
          <w:rFonts w:ascii="Times New Roman" w:eastAsia="Times New Roman" w:hAnsi="Times New Roman" w:cs="Times New Roman"/>
          <w:color w:val="000000"/>
          <w:sz w:val="27"/>
          <w:szCs w:val="27"/>
          <w:lang w:eastAsia="ru-RU"/>
        </w:rPr>
        <w:softHyphen/>
        <w:t>ванного этими инвестициями.</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Определить компоненты стоимости капитала для иностран</w:t>
      </w:r>
      <w:r w:rsidRPr="00C17991">
        <w:rPr>
          <w:rFonts w:ascii="Times New Roman" w:eastAsia="Times New Roman" w:hAnsi="Times New Roman" w:cs="Times New Roman"/>
          <w:color w:val="000000"/>
          <w:sz w:val="27"/>
          <w:szCs w:val="27"/>
          <w:lang w:eastAsia="ru-RU"/>
        </w:rPr>
        <w:softHyphen/>
        <w:t>ных инвестиций.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КЛЮЧЕВЫЕ ТЕРМИНЫ И КОНЦЕПЦИИ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Американские депозитные                          Модель ценообразования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 расписки</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American</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deposi</w:t>
      </w:r>
      <w:r w:rsidRPr="00C17991">
        <w:rPr>
          <w:rFonts w:ascii="Times New Roman" w:eastAsia="Times New Roman" w:hAnsi="Times New Roman" w:cs="Times New Roman"/>
          <w:color w:val="000000"/>
          <w:sz w:val="27"/>
          <w:szCs w:val="27"/>
          <w:lang w:eastAsia="ru-RU"/>
        </w:rPr>
        <w:t>-                      капитальные активы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val="en-US" w:eastAsia="ru-RU"/>
        </w:rPr>
        <w:t>tory</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receipt</w:t>
      </w:r>
      <w:r w:rsidRPr="00C17991">
        <w:rPr>
          <w:rFonts w:ascii="Times New Roman" w:eastAsia="Times New Roman" w:hAnsi="Times New Roman" w:cs="Times New Roman"/>
          <w:color w:val="000000"/>
          <w:sz w:val="27"/>
          <w:szCs w:val="27"/>
          <w:lang w:eastAsia="ru-RU"/>
        </w:rPr>
        <w:t xml:space="preserve"> - </w:t>
      </w:r>
      <w:r w:rsidRPr="00C17991">
        <w:rPr>
          <w:rFonts w:ascii="Times New Roman" w:eastAsia="Times New Roman" w:hAnsi="Times New Roman" w:cs="Times New Roman"/>
          <w:color w:val="000000"/>
          <w:sz w:val="27"/>
          <w:szCs w:val="27"/>
          <w:lang w:val="en-US" w:eastAsia="ru-RU"/>
        </w:rPr>
        <w:t>ADR</w:t>
      </w:r>
      <w:r w:rsidRPr="00C17991">
        <w:rPr>
          <w:rFonts w:ascii="Times New Roman" w:eastAsia="Times New Roman" w:hAnsi="Times New Roman" w:cs="Times New Roman"/>
          <w:color w:val="000000"/>
          <w:sz w:val="27"/>
          <w:szCs w:val="27"/>
          <w:lang w:eastAsia="ru-RU"/>
        </w:rPr>
        <w:t>)                                          Налоговый щит амортизации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Бета иностранного рынка,                           и процентных платежей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иностранного проекта                                  Нетто-приведенная стоимость</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Взвешивание "доход-риск"                           Новые развивающиеся рынки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Глобальные, международные,                     Общий доход на ценную бу-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региональные и страновые                          магу в отечественной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взаимные фонды денежного                        Приростный денежный поток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рынка                                                              Систематический риск,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Международная портфельная                      общий риск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диверсификация                                            Средневзвешенная стоимость</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Международное                                            капитала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инвестирование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Рассмотрим валютно-финансовые аспекты размещения меж</w:t>
      </w:r>
      <w:r w:rsidRPr="00C17991">
        <w:rPr>
          <w:rFonts w:ascii="Times New Roman" w:eastAsia="Times New Roman" w:hAnsi="Times New Roman" w:cs="Times New Roman"/>
          <w:color w:val="000000"/>
          <w:sz w:val="27"/>
          <w:szCs w:val="27"/>
          <w:lang w:eastAsia="ru-RU"/>
        </w:rPr>
        <w:softHyphen/>
        <w:t>дународных долгосрочных активов промышленно-торговой фир</w:t>
      </w:r>
      <w:r w:rsidRPr="00C17991">
        <w:rPr>
          <w:rFonts w:ascii="Times New Roman" w:eastAsia="Times New Roman" w:hAnsi="Times New Roman" w:cs="Times New Roman"/>
          <w:color w:val="000000"/>
          <w:sz w:val="27"/>
          <w:szCs w:val="27"/>
          <w:lang w:eastAsia="ru-RU"/>
        </w:rPr>
        <w:softHyphen/>
        <w:t>мы. Во-первых, обсудим способы портфельного инвестирования в международные акции и облигации. Во-вторых, остановимся на основах международного капитального бюджета компании. На</w:t>
      </w:r>
      <w:r w:rsidRPr="00C17991">
        <w:rPr>
          <w:rFonts w:ascii="Times New Roman" w:eastAsia="Times New Roman" w:hAnsi="Times New Roman" w:cs="Times New Roman"/>
          <w:color w:val="000000"/>
          <w:sz w:val="27"/>
          <w:szCs w:val="27"/>
          <w:lang w:eastAsia="ru-RU"/>
        </w:rPr>
        <w:softHyphen/>
        <w:t>конец, охарактеризуем вопросы, связанные с определением стои</w:t>
      </w:r>
      <w:r w:rsidRPr="00C17991">
        <w:rPr>
          <w:rFonts w:ascii="Times New Roman" w:eastAsia="Times New Roman" w:hAnsi="Times New Roman" w:cs="Times New Roman"/>
          <w:color w:val="000000"/>
          <w:sz w:val="27"/>
          <w:szCs w:val="27"/>
          <w:lang w:eastAsia="ru-RU"/>
        </w:rPr>
        <w:softHyphen/>
        <w:t>мости капитала для иностранных инвестиционных проектов.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 МЕЖДУНАРОДНЫЕ ДОЛГОСРОЧНЫЕ ПОРТФЕЛЬНЫЕ ИНВЕСТИЦИИ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Часть долгосрочных валютных активов фирмы размещают в цен</w:t>
      </w:r>
      <w:r w:rsidRPr="00C17991">
        <w:rPr>
          <w:rFonts w:ascii="Times New Roman" w:eastAsia="Times New Roman" w:hAnsi="Times New Roman" w:cs="Times New Roman"/>
          <w:color w:val="000000"/>
          <w:sz w:val="27"/>
          <w:szCs w:val="27"/>
          <w:lang w:eastAsia="ru-RU"/>
        </w:rPr>
        <w:softHyphen/>
        <w:t>ные бумаги международных рынков капитала. Некоторые бумаги имеют долгосрочный характер (корпоративные и правительствен</w:t>
      </w:r>
      <w:r w:rsidRPr="00C17991">
        <w:rPr>
          <w:rFonts w:ascii="Times New Roman" w:eastAsia="Times New Roman" w:hAnsi="Times New Roman" w:cs="Times New Roman"/>
          <w:color w:val="000000"/>
          <w:sz w:val="27"/>
          <w:szCs w:val="27"/>
          <w:lang w:eastAsia="ru-RU"/>
        </w:rPr>
        <w:softHyphen/>
        <w:t>ные облигации), некоторые - бессрочный (обыкновенные акции). В такие активы размещают валютные средства, которые устойчи</w:t>
      </w:r>
      <w:r w:rsidRPr="00C17991">
        <w:rPr>
          <w:rFonts w:ascii="Times New Roman" w:eastAsia="Times New Roman" w:hAnsi="Times New Roman" w:cs="Times New Roman"/>
          <w:color w:val="000000"/>
          <w:sz w:val="27"/>
          <w:szCs w:val="27"/>
          <w:lang w:eastAsia="ru-RU"/>
        </w:rPr>
        <w:softHyphen/>
        <w:t>во превышают потребности компании в оборотных средствах и которые одновременно недостаточны для инвестирования в дол</w:t>
      </w:r>
      <w:r w:rsidRPr="00C17991">
        <w:rPr>
          <w:rFonts w:ascii="Times New Roman" w:eastAsia="Times New Roman" w:hAnsi="Times New Roman" w:cs="Times New Roman"/>
          <w:color w:val="000000"/>
          <w:sz w:val="27"/>
          <w:szCs w:val="27"/>
          <w:lang w:eastAsia="ru-RU"/>
        </w:rPr>
        <w:softHyphen/>
        <w:t>госрочные реальные активы (т.е. для осуществления инвестици</w:t>
      </w:r>
      <w:r w:rsidRPr="00C17991">
        <w:rPr>
          <w:rFonts w:ascii="Times New Roman" w:eastAsia="Times New Roman" w:hAnsi="Times New Roman" w:cs="Times New Roman"/>
          <w:color w:val="000000"/>
          <w:sz w:val="27"/>
          <w:szCs w:val="27"/>
          <w:lang w:eastAsia="ru-RU"/>
        </w:rPr>
        <w:softHyphen/>
        <w:t>онных проектов).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Международные долгосрочные портфельные инвестиции от</w:t>
      </w:r>
      <w:r w:rsidRPr="00C17991">
        <w:rPr>
          <w:rFonts w:ascii="Times New Roman" w:eastAsia="Times New Roman" w:hAnsi="Times New Roman" w:cs="Times New Roman"/>
          <w:color w:val="000000"/>
          <w:sz w:val="27"/>
          <w:szCs w:val="27"/>
          <w:lang w:eastAsia="ru-RU"/>
        </w:rPr>
        <w:softHyphen/>
        <w:t>личаются от инвестиций в краткосрочный валютный портфель рыночных ценных бумаг. Так, последние в основном служат це</w:t>
      </w:r>
      <w:r w:rsidRPr="00C17991">
        <w:rPr>
          <w:rFonts w:ascii="Times New Roman" w:eastAsia="Times New Roman" w:hAnsi="Times New Roman" w:cs="Times New Roman"/>
          <w:color w:val="000000"/>
          <w:sz w:val="27"/>
          <w:szCs w:val="27"/>
          <w:lang w:eastAsia="ru-RU"/>
        </w:rPr>
        <w:softHyphen/>
        <w:t>лям обеспечения ликвидности фирмы и в меньшей степени наце</w:t>
      </w:r>
      <w:r w:rsidRPr="00C17991">
        <w:rPr>
          <w:rFonts w:ascii="Times New Roman" w:eastAsia="Times New Roman" w:hAnsi="Times New Roman" w:cs="Times New Roman"/>
          <w:color w:val="000000"/>
          <w:sz w:val="27"/>
          <w:szCs w:val="27"/>
          <w:lang w:eastAsia="ru-RU"/>
        </w:rPr>
        <w:softHyphen/>
        <w:t>лены на получение доходности. Инвестиции в капитальные и дол</w:t>
      </w:r>
      <w:r w:rsidRPr="00C17991">
        <w:rPr>
          <w:rFonts w:ascii="Times New Roman" w:eastAsia="Times New Roman" w:hAnsi="Times New Roman" w:cs="Times New Roman"/>
          <w:color w:val="000000"/>
          <w:sz w:val="27"/>
          <w:szCs w:val="27"/>
          <w:lang w:eastAsia="ru-RU"/>
        </w:rPr>
        <w:softHyphen/>
        <w:t>говые долгосрочные бумаги осуществляются с преимущественной целью использования возможностей, существующих на междуна</w:t>
      </w:r>
      <w:r w:rsidRPr="00C17991">
        <w:rPr>
          <w:rFonts w:ascii="Times New Roman" w:eastAsia="Times New Roman" w:hAnsi="Times New Roman" w:cs="Times New Roman"/>
          <w:color w:val="000000"/>
          <w:sz w:val="27"/>
          <w:szCs w:val="27"/>
          <w:lang w:eastAsia="ru-RU"/>
        </w:rPr>
        <w:softHyphen/>
        <w:t>родных финансовых рынках, для увеличения скорректированной на риск доходности, а также для постепенного накапливания дол</w:t>
      </w:r>
      <w:r w:rsidRPr="00C17991">
        <w:rPr>
          <w:rFonts w:ascii="Times New Roman" w:eastAsia="Times New Roman" w:hAnsi="Times New Roman" w:cs="Times New Roman"/>
          <w:color w:val="000000"/>
          <w:sz w:val="27"/>
          <w:szCs w:val="27"/>
          <w:lang w:eastAsia="ru-RU"/>
        </w:rPr>
        <w:softHyphen/>
        <w:t>госрочных средств для перспективных прямых инвестиций.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Общий доход (выраженный в отечественной валюте) на иностранные портфельные инвестиции состоит из трех компо</w:t>
      </w:r>
      <w:r w:rsidRPr="00C17991">
        <w:rPr>
          <w:rFonts w:ascii="Times New Roman" w:eastAsia="Times New Roman" w:hAnsi="Times New Roman" w:cs="Times New Roman"/>
          <w:color w:val="000000"/>
          <w:sz w:val="27"/>
          <w:szCs w:val="27"/>
          <w:lang w:eastAsia="ru-RU"/>
        </w:rPr>
        <w:softHyphen/>
        <w:t>нентов: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дивидендный (купонный) доход;</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капитальные 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валютные доходы (убытки).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Для одного периода он может быть скалькулирован как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val="en-US" w:eastAsia="ru-RU"/>
        </w:rPr>
        <w:t> </w:t>
      </w:r>
    </w:p>
    <w:p w:rsidR="00C17991" w:rsidRPr="00C17991" w:rsidRDefault="00C17991" w:rsidP="00C17991">
      <w:pPr>
        <w:spacing w:after="0" w:line="240" w:lineRule="auto"/>
        <w:ind w:left="709" w:hanging="709"/>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где </w:t>
      </w:r>
      <w:r w:rsidRPr="00C17991">
        <w:rPr>
          <w:rFonts w:ascii="Times New Roman" w:eastAsia="Times New Roman" w:hAnsi="Times New Roman" w:cs="Times New Roman"/>
          <w:i/>
          <w:iCs/>
          <w:color w:val="000000"/>
          <w:sz w:val="27"/>
          <w:szCs w:val="27"/>
          <w:lang w:eastAsia="ru-RU"/>
        </w:rPr>
        <w:t>R (НС) -</w:t>
      </w:r>
      <w:r w:rsidRPr="00C17991">
        <w:rPr>
          <w:rFonts w:ascii="Times New Roman" w:eastAsia="Times New Roman" w:hAnsi="Times New Roman" w:cs="Times New Roman"/>
          <w:color w:val="000000"/>
          <w:sz w:val="27"/>
          <w:szCs w:val="27"/>
          <w:lang w:eastAsia="ru-RU"/>
        </w:rPr>
        <w:t> общий доход на инвестиции в иностранные ценные бумаги за один период, пересчитанный в отечественную валю</w:t>
      </w:r>
      <w:r w:rsidRPr="00C17991">
        <w:rPr>
          <w:rFonts w:ascii="Times New Roman" w:eastAsia="Times New Roman" w:hAnsi="Times New Roman" w:cs="Times New Roman"/>
          <w:color w:val="000000"/>
          <w:sz w:val="27"/>
          <w:szCs w:val="27"/>
          <w:lang w:eastAsia="ru-RU"/>
        </w:rPr>
        <w:softHyphen/>
        <w:t>ту; </w:t>
      </w:r>
      <w:r w:rsidRPr="00C17991">
        <w:rPr>
          <w:rFonts w:ascii="Times New Roman" w:eastAsia="Times New Roman" w:hAnsi="Times New Roman" w:cs="Times New Roman"/>
          <w:i/>
          <w:iCs/>
          <w:color w:val="000000"/>
          <w:sz w:val="27"/>
          <w:szCs w:val="27"/>
          <w:lang w:val="en-US" w:eastAsia="ru-RU"/>
        </w:rPr>
        <w:t>S</w:t>
      </w:r>
      <w:r w:rsidRPr="00C17991">
        <w:rPr>
          <w:rFonts w:ascii="Times New Roman" w:eastAsia="Times New Roman" w:hAnsi="Times New Roman" w:cs="Times New Roman"/>
          <w:i/>
          <w:iCs/>
          <w:color w:val="000000"/>
          <w:sz w:val="27"/>
          <w:szCs w:val="27"/>
          <w:vertAlign w:val="subscript"/>
          <w:lang w:eastAsia="ru-RU"/>
        </w:rPr>
        <w:t>0</w:t>
      </w:r>
      <w:r w:rsidRPr="00C17991">
        <w:rPr>
          <w:rFonts w:ascii="Times New Roman" w:eastAsia="Times New Roman" w:hAnsi="Times New Roman" w:cs="Times New Roman"/>
          <w:i/>
          <w:iCs/>
          <w:color w:val="000000"/>
          <w:sz w:val="27"/>
          <w:szCs w:val="27"/>
          <w:lang w:eastAsia="ru-RU"/>
        </w:rPr>
        <w:t> -</w:t>
      </w:r>
      <w:r w:rsidRPr="00C17991">
        <w:rPr>
          <w:rFonts w:ascii="Times New Roman" w:eastAsia="Times New Roman" w:hAnsi="Times New Roman" w:cs="Times New Roman"/>
          <w:color w:val="000000"/>
          <w:sz w:val="27"/>
          <w:szCs w:val="27"/>
          <w:lang w:eastAsia="ru-RU"/>
        </w:rPr>
        <w:t> инвалютный курс ценной бумаги в момент покупки; </w:t>
      </w:r>
      <w:r w:rsidRPr="00C17991">
        <w:rPr>
          <w:rFonts w:ascii="Times New Roman" w:eastAsia="Times New Roman" w:hAnsi="Times New Roman" w:cs="Times New Roman"/>
          <w:i/>
          <w:iCs/>
          <w:color w:val="000000"/>
          <w:sz w:val="27"/>
          <w:szCs w:val="27"/>
          <w:lang w:eastAsia="ru-RU"/>
        </w:rPr>
        <w:t>S</w:t>
      </w:r>
      <w:r w:rsidRPr="00C17991">
        <w:rPr>
          <w:rFonts w:ascii="Times New Roman" w:eastAsia="Times New Roman" w:hAnsi="Times New Roman" w:cs="Times New Roman"/>
          <w:i/>
          <w:iCs/>
          <w:color w:val="000000"/>
          <w:sz w:val="27"/>
          <w:szCs w:val="27"/>
          <w:vertAlign w:val="subscript"/>
          <w:lang w:eastAsia="ru-RU"/>
        </w:rPr>
        <w:t>1</w:t>
      </w:r>
      <w:r w:rsidRPr="00C17991">
        <w:rPr>
          <w:rFonts w:ascii="Times New Roman" w:eastAsia="Times New Roman" w:hAnsi="Times New Roman" w:cs="Times New Roman"/>
          <w:color w:val="000000"/>
          <w:sz w:val="27"/>
          <w:szCs w:val="27"/>
          <w:lang w:eastAsia="ru-RU"/>
        </w:rPr>
        <w:t> - инвалютный курс ценной бумаги в момент продажи; </w:t>
      </w:r>
      <w:r w:rsidRPr="00C17991">
        <w:rPr>
          <w:rFonts w:ascii="Times New Roman" w:eastAsia="Times New Roman" w:hAnsi="Times New Roman" w:cs="Times New Roman"/>
          <w:i/>
          <w:iCs/>
          <w:color w:val="000000"/>
          <w:sz w:val="27"/>
          <w:szCs w:val="27"/>
          <w:lang w:val="en-US" w:eastAsia="ru-RU"/>
        </w:rPr>
        <w:t>R</w:t>
      </w:r>
      <w:r w:rsidRPr="00C17991">
        <w:rPr>
          <w:rFonts w:ascii="Times New Roman" w:eastAsia="Times New Roman" w:hAnsi="Times New Roman" w:cs="Times New Roman"/>
          <w:i/>
          <w:iCs/>
          <w:color w:val="000000"/>
          <w:sz w:val="27"/>
          <w:szCs w:val="27"/>
          <w:lang w:eastAsia="ru-RU"/>
        </w:rPr>
        <w:t xml:space="preserve"> -</w:t>
      </w:r>
      <w:r w:rsidRPr="00C17991">
        <w:rPr>
          <w:rFonts w:ascii="Times New Roman" w:eastAsia="Times New Roman" w:hAnsi="Times New Roman" w:cs="Times New Roman"/>
          <w:color w:val="000000"/>
          <w:sz w:val="27"/>
          <w:szCs w:val="27"/>
          <w:lang w:eastAsia="ru-RU"/>
        </w:rPr>
        <w:t> ин</w:t>
      </w:r>
      <w:r w:rsidRPr="00C17991">
        <w:rPr>
          <w:rFonts w:ascii="Times New Roman" w:eastAsia="Times New Roman" w:hAnsi="Times New Roman" w:cs="Times New Roman"/>
          <w:color w:val="000000"/>
          <w:sz w:val="27"/>
          <w:szCs w:val="27"/>
          <w:lang w:eastAsia="ru-RU"/>
        </w:rPr>
        <w:softHyphen/>
        <w:t>валютный купонный (процентный) или дивидендный доход; </w:t>
      </w:r>
      <w:r w:rsidRPr="00C17991">
        <w:rPr>
          <w:rFonts w:ascii="Times New Roman" w:eastAsia="Times New Roman" w:hAnsi="Times New Roman" w:cs="Times New Roman"/>
          <w:i/>
          <w:iCs/>
          <w:color w:val="000000"/>
          <w:sz w:val="27"/>
          <w:szCs w:val="27"/>
          <w:lang w:eastAsia="ru-RU"/>
        </w:rPr>
        <w:t>е -</w:t>
      </w:r>
      <w:r w:rsidRPr="00C17991">
        <w:rPr>
          <w:rFonts w:ascii="Times New Roman" w:eastAsia="Times New Roman" w:hAnsi="Times New Roman" w:cs="Times New Roman"/>
          <w:color w:val="000000"/>
          <w:sz w:val="27"/>
          <w:szCs w:val="27"/>
          <w:lang w:eastAsia="ru-RU"/>
        </w:rPr>
        <w:t> процентные изменения в стоимости инвалюты, выражен</w:t>
      </w:r>
      <w:r w:rsidRPr="00C17991">
        <w:rPr>
          <w:rFonts w:ascii="Times New Roman" w:eastAsia="Times New Roman" w:hAnsi="Times New Roman" w:cs="Times New Roman"/>
          <w:color w:val="000000"/>
          <w:sz w:val="27"/>
          <w:szCs w:val="27"/>
          <w:lang w:eastAsia="ru-RU"/>
        </w:rPr>
        <w:softHyphen/>
        <w:t>ной в единицах отечественной валюты </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val="en-US" w:eastAsia="ru-RU"/>
        </w:rPr>
        <w:t>HC</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val="en-US" w:eastAsia="ru-RU"/>
        </w:rPr>
        <w:t>FC</w:t>
      </w:r>
      <w:r w:rsidRPr="00C17991">
        <w:rPr>
          <w:rFonts w:ascii="Times New Roman" w:eastAsia="Times New Roman" w:hAnsi="Times New Roman" w:cs="Times New Roman"/>
          <w:i/>
          <w:iCs/>
          <w:color w:val="000000"/>
          <w:sz w:val="27"/>
          <w:szCs w:val="27"/>
          <w:lang w:eastAsia="ru-RU"/>
        </w:rPr>
        <w:t>).</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Например, если первоначальная цена иностранной облигации или акции (в момент покупки) составляет</w:t>
      </w:r>
      <w:r w:rsidRPr="00C17991">
        <w:rPr>
          <w:rFonts w:ascii="Times New Roman" w:eastAsia="Times New Roman" w:hAnsi="Times New Roman" w:cs="Times New Roman"/>
          <w:color w:val="000000"/>
          <w:sz w:val="27"/>
          <w:szCs w:val="27"/>
          <w:lang w:val="en-US" w:eastAsia="ru-RU"/>
        </w:rPr>
        <w:t> FC</w:t>
      </w:r>
      <w:r w:rsidRPr="00C17991">
        <w:rPr>
          <w:rFonts w:ascii="Times New Roman" w:eastAsia="Times New Roman" w:hAnsi="Times New Roman" w:cs="Times New Roman"/>
          <w:color w:val="000000"/>
          <w:sz w:val="27"/>
          <w:szCs w:val="27"/>
          <w:lang w:eastAsia="ru-RU"/>
        </w:rPr>
        <w:t>100, купонный или дивидендный доход -</w:t>
      </w:r>
      <w:r w:rsidRPr="00C17991">
        <w:rPr>
          <w:rFonts w:ascii="Times New Roman" w:eastAsia="Times New Roman" w:hAnsi="Times New Roman" w:cs="Times New Roman"/>
          <w:color w:val="000000"/>
          <w:sz w:val="27"/>
          <w:szCs w:val="27"/>
          <w:lang w:val="en-US" w:eastAsia="ru-RU"/>
        </w:rPr>
        <w:t> FC</w:t>
      </w:r>
      <w:r w:rsidRPr="00C17991">
        <w:rPr>
          <w:rFonts w:ascii="Times New Roman" w:eastAsia="Times New Roman" w:hAnsi="Times New Roman" w:cs="Times New Roman"/>
          <w:color w:val="000000"/>
          <w:sz w:val="27"/>
          <w:szCs w:val="27"/>
          <w:lang w:eastAsia="ru-RU"/>
        </w:rPr>
        <w:t>10, цена облигации или акции в момент погашения (продажи) -</w:t>
      </w:r>
      <w:r w:rsidRPr="00C17991">
        <w:rPr>
          <w:rFonts w:ascii="Times New Roman" w:eastAsia="Times New Roman" w:hAnsi="Times New Roman" w:cs="Times New Roman"/>
          <w:color w:val="000000"/>
          <w:sz w:val="27"/>
          <w:szCs w:val="27"/>
          <w:lang w:val="en-US" w:eastAsia="ru-RU"/>
        </w:rPr>
        <w:t> FC</w:t>
      </w:r>
      <w:r w:rsidRPr="00C17991">
        <w:rPr>
          <w:rFonts w:ascii="Times New Roman" w:eastAsia="Times New Roman" w:hAnsi="Times New Roman" w:cs="Times New Roman"/>
          <w:color w:val="000000"/>
          <w:sz w:val="27"/>
          <w:szCs w:val="27"/>
          <w:lang w:eastAsia="ru-RU"/>
        </w:rPr>
        <w:t>102, а инвалюта</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FC</w:t>
      </w:r>
      <w:r w:rsidRPr="00C17991">
        <w:rPr>
          <w:rFonts w:ascii="Times New Roman" w:eastAsia="Times New Roman" w:hAnsi="Times New Roman" w:cs="Times New Roman"/>
          <w:color w:val="000000"/>
          <w:sz w:val="27"/>
          <w:szCs w:val="27"/>
          <w:lang w:eastAsia="ru-RU"/>
        </w:rPr>
        <w:t>) за период от покупки до продажи иностранной ценной бумаги подорожала на 3% против отечественной валюты (НС), то общий доход (в отече</w:t>
      </w:r>
      <w:r w:rsidRPr="00C17991">
        <w:rPr>
          <w:rFonts w:ascii="Times New Roman" w:eastAsia="Times New Roman" w:hAnsi="Times New Roman" w:cs="Times New Roman"/>
          <w:color w:val="000000"/>
          <w:sz w:val="27"/>
          <w:szCs w:val="27"/>
          <w:lang w:eastAsia="ru-RU"/>
        </w:rPr>
        <w:softHyphen/>
        <w:t>ственной валюте) на инвестирование в иностранные облигации (акции) составит около 15%.</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val="en-US"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lastRenderedPageBreak/>
        <w:t>1.1.</w:t>
      </w:r>
      <w:r w:rsidRPr="00C17991">
        <w:rPr>
          <w:rFonts w:ascii="Times New Roman" w:eastAsia="Times New Roman" w:hAnsi="Times New Roman" w:cs="Times New Roman"/>
          <w:b/>
          <w:bCs/>
          <w:color w:val="000000"/>
          <w:sz w:val="27"/>
          <w:szCs w:val="27"/>
          <w:lang w:val="en-US" w:eastAsia="ru-RU"/>
        </w:rPr>
        <w:t> </w:t>
      </w:r>
      <w:r w:rsidRPr="00C17991">
        <w:rPr>
          <w:rFonts w:ascii="Times New Roman" w:eastAsia="Times New Roman" w:hAnsi="Times New Roman" w:cs="Times New Roman"/>
          <w:b/>
          <w:bCs/>
          <w:color w:val="000000"/>
          <w:sz w:val="27"/>
          <w:szCs w:val="27"/>
          <w:lang w:eastAsia="ru-RU"/>
        </w:rPr>
        <w:t>Взвешивание "доход-риск" и международные долгосрочные портфельные инвестиции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val="en-US"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Международное инвестирование по сравнению с чисто отечест</w:t>
      </w:r>
      <w:r w:rsidRPr="00C17991">
        <w:rPr>
          <w:rFonts w:ascii="Times New Roman" w:eastAsia="Times New Roman" w:hAnsi="Times New Roman" w:cs="Times New Roman"/>
          <w:color w:val="000000"/>
          <w:sz w:val="27"/>
          <w:szCs w:val="27"/>
          <w:lang w:eastAsia="ru-RU"/>
        </w:rPr>
        <w:softHyphen/>
        <w:t>венным имеет преимущества как с точки зрения больших воз</w:t>
      </w:r>
      <w:r w:rsidRPr="00C17991">
        <w:rPr>
          <w:rFonts w:ascii="Times New Roman" w:eastAsia="Times New Roman" w:hAnsi="Times New Roman" w:cs="Times New Roman"/>
          <w:color w:val="000000"/>
          <w:sz w:val="27"/>
          <w:szCs w:val="27"/>
          <w:lang w:eastAsia="ru-RU"/>
        </w:rPr>
        <w:softHyphen/>
        <w:t>можностей получения прибыли, так и с точки зрения снижения риска портфеля активов инвестора с помощью диверсификации. Следовательно, оно может принести лучшее соотношение "до</w:t>
      </w:r>
      <w:r w:rsidRPr="00C17991">
        <w:rPr>
          <w:rFonts w:ascii="Times New Roman" w:eastAsia="Times New Roman" w:hAnsi="Times New Roman" w:cs="Times New Roman"/>
          <w:color w:val="000000"/>
          <w:sz w:val="27"/>
          <w:szCs w:val="27"/>
          <w:lang w:eastAsia="ru-RU"/>
        </w:rPr>
        <w:softHyphen/>
        <w:t>ход-риск" при размещении ресурсов. Международно-диверси</w:t>
      </w:r>
      <w:r w:rsidRPr="00C17991">
        <w:rPr>
          <w:rFonts w:ascii="Times New Roman" w:eastAsia="Times New Roman" w:hAnsi="Times New Roman" w:cs="Times New Roman"/>
          <w:color w:val="000000"/>
          <w:sz w:val="27"/>
          <w:szCs w:val="27"/>
          <w:lang w:eastAsia="ru-RU"/>
        </w:rPr>
        <w:softHyphen/>
        <w:t>фицированный портфель менее рисковый, чем отечественно-ди</w:t>
      </w:r>
      <w:r w:rsidRPr="00C17991">
        <w:rPr>
          <w:rFonts w:ascii="Times New Roman" w:eastAsia="Times New Roman" w:hAnsi="Times New Roman" w:cs="Times New Roman"/>
          <w:color w:val="000000"/>
          <w:sz w:val="27"/>
          <w:szCs w:val="27"/>
          <w:lang w:eastAsia="ru-RU"/>
        </w:rPr>
        <w:softHyphen/>
        <w:t>версифицированный портфель. Это справедливо для рассредото</w:t>
      </w:r>
      <w:r w:rsidRPr="00C17991">
        <w:rPr>
          <w:rFonts w:ascii="Times New Roman" w:eastAsia="Times New Roman" w:hAnsi="Times New Roman" w:cs="Times New Roman"/>
          <w:color w:val="000000"/>
          <w:sz w:val="27"/>
          <w:szCs w:val="27"/>
          <w:lang w:eastAsia="ru-RU"/>
        </w:rPr>
        <w:softHyphen/>
        <w:t>чения портфельных инвестиций на фондовых рынках различных развитых стран, а также на новых ("внезапно появившихся") рын</w:t>
      </w:r>
      <w:r w:rsidRPr="00C17991">
        <w:rPr>
          <w:rFonts w:ascii="Times New Roman" w:eastAsia="Times New Roman" w:hAnsi="Times New Roman" w:cs="Times New Roman"/>
          <w:color w:val="000000"/>
          <w:sz w:val="27"/>
          <w:szCs w:val="27"/>
          <w:lang w:eastAsia="ru-RU"/>
        </w:rPr>
        <w:softHyphen/>
        <w:t>ках, которые предоставляют привлекательные инвестиционные воз</w:t>
      </w:r>
      <w:r w:rsidRPr="00C17991">
        <w:rPr>
          <w:rFonts w:ascii="Times New Roman" w:eastAsia="Times New Roman" w:hAnsi="Times New Roman" w:cs="Times New Roman"/>
          <w:color w:val="000000"/>
          <w:sz w:val="27"/>
          <w:szCs w:val="27"/>
          <w:lang w:eastAsia="ru-RU"/>
        </w:rPr>
        <w:softHyphen/>
        <w:t>можности. Эти фондовые рынки имеют низкую корреляцию с рын</w:t>
      </w:r>
      <w:r w:rsidRPr="00C17991">
        <w:rPr>
          <w:rFonts w:ascii="Times New Roman" w:eastAsia="Times New Roman" w:hAnsi="Times New Roman" w:cs="Times New Roman"/>
          <w:color w:val="000000"/>
          <w:sz w:val="27"/>
          <w:szCs w:val="27"/>
          <w:lang w:eastAsia="ru-RU"/>
        </w:rPr>
        <w:softHyphen/>
        <w:t>ками индустриальных стран, а следовательно (несмотря на вы</w:t>
      </w:r>
      <w:r w:rsidRPr="00C17991">
        <w:rPr>
          <w:rFonts w:ascii="Times New Roman" w:eastAsia="Times New Roman" w:hAnsi="Times New Roman" w:cs="Times New Roman"/>
          <w:color w:val="000000"/>
          <w:sz w:val="27"/>
          <w:szCs w:val="27"/>
          <w:lang w:eastAsia="ru-RU"/>
        </w:rPr>
        <w:softHyphen/>
        <w:t>сокие индивидуальные риски), они могут снизить общий порт</w:t>
      </w:r>
      <w:r w:rsidRPr="00C17991">
        <w:rPr>
          <w:rFonts w:ascii="Times New Roman" w:eastAsia="Times New Roman" w:hAnsi="Times New Roman" w:cs="Times New Roman"/>
          <w:color w:val="000000"/>
          <w:sz w:val="27"/>
          <w:szCs w:val="27"/>
          <w:lang w:eastAsia="ru-RU"/>
        </w:rPr>
        <w:softHyphen/>
        <w:t>фельный риск инвестора.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Существуют несколько способов, используя которые инвесто</w:t>
      </w:r>
      <w:r w:rsidRPr="00C17991">
        <w:rPr>
          <w:rFonts w:ascii="Times New Roman" w:eastAsia="Times New Roman" w:hAnsi="Times New Roman" w:cs="Times New Roman"/>
          <w:color w:val="000000"/>
          <w:sz w:val="27"/>
          <w:szCs w:val="27"/>
          <w:lang w:eastAsia="ru-RU"/>
        </w:rPr>
        <w:softHyphen/>
        <w:t>ры некоторой страны осуществляют инвестиции в иностранные ценные бумаги. Так, во-первых, обычно ценные бумаги ряда ино</w:t>
      </w:r>
      <w:r w:rsidRPr="00C17991">
        <w:rPr>
          <w:rFonts w:ascii="Times New Roman" w:eastAsia="Times New Roman" w:hAnsi="Times New Roman" w:cs="Times New Roman"/>
          <w:color w:val="000000"/>
          <w:sz w:val="27"/>
          <w:szCs w:val="27"/>
          <w:lang w:eastAsia="ru-RU"/>
        </w:rPr>
        <w:softHyphen/>
        <w:t>странных фирм торгуются на отечественных фондовых биржах. Инвестор может приобрести такие бумаги через инвестиционную компанию или банк, имеющие брокерские места на подобных биржах.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Во-вторых, инвесторы могут купить иностранные ценные бу</w:t>
      </w:r>
      <w:r w:rsidRPr="00C17991">
        <w:rPr>
          <w:rFonts w:ascii="Times New Roman" w:eastAsia="Times New Roman" w:hAnsi="Times New Roman" w:cs="Times New Roman"/>
          <w:color w:val="000000"/>
          <w:sz w:val="27"/>
          <w:szCs w:val="27"/>
          <w:lang w:eastAsia="ru-RU"/>
        </w:rPr>
        <w:softHyphen/>
        <w:t>маги на зарубежных фондовых рынках стран, резидентами кото</w:t>
      </w:r>
      <w:r w:rsidRPr="00C17991">
        <w:rPr>
          <w:rFonts w:ascii="Times New Roman" w:eastAsia="Times New Roman" w:hAnsi="Times New Roman" w:cs="Times New Roman"/>
          <w:color w:val="000000"/>
          <w:sz w:val="27"/>
          <w:szCs w:val="27"/>
          <w:lang w:eastAsia="ru-RU"/>
        </w:rPr>
        <w:softHyphen/>
        <w:t>рых являются эмитенты. Однако покупка акций, входящих в лис</w:t>
      </w:r>
      <w:r w:rsidRPr="00C17991">
        <w:rPr>
          <w:rFonts w:ascii="Times New Roman" w:eastAsia="Times New Roman" w:hAnsi="Times New Roman" w:cs="Times New Roman"/>
          <w:color w:val="000000"/>
          <w:sz w:val="27"/>
          <w:szCs w:val="27"/>
          <w:lang w:eastAsia="ru-RU"/>
        </w:rPr>
        <w:softHyphen/>
        <w:t>тинг иностранных бирж, может быть дорогостоящей, в первую очередь, из-за больших брокерских комиссионных. Собственни</w:t>
      </w:r>
      <w:r w:rsidRPr="00C17991">
        <w:rPr>
          <w:rFonts w:ascii="Times New Roman" w:eastAsia="Times New Roman" w:hAnsi="Times New Roman" w:cs="Times New Roman"/>
          <w:color w:val="000000"/>
          <w:sz w:val="27"/>
          <w:szCs w:val="27"/>
          <w:lang w:eastAsia="ru-RU"/>
        </w:rPr>
        <w:softHyphen/>
        <w:t>ки иностранных акций также сталкиваются со сложностями ино</w:t>
      </w:r>
      <w:r w:rsidRPr="00C17991">
        <w:rPr>
          <w:rFonts w:ascii="Times New Roman" w:eastAsia="Times New Roman" w:hAnsi="Times New Roman" w:cs="Times New Roman"/>
          <w:color w:val="000000"/>
          <w:sz w:val="27"/>
          <w:szCs w:val="27"/>
          <w:lang w:eastAsia="ru-RU"/>
        </w:rPr>
        <w:softHyphen/>
        <w:t>странных налоговых законов и конвертирования дивидендов в отечественную валюту.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В-третьих, вместо приобретения иностранных акций за рубе</w:t>
      </w:r>
      <w:r w:rsidRPr="00C17991">
        <w:rPr>
          <w:rFonts w:ascii="Times New Roman" w:eastAsia="Times New Roman" w:hAnsi="Times New Roman" w:cs="Times New Roman"/>
          <w:color w:val="000000"/>
          <w:sz w:val="27"/>
          <w:szCs w:val="27"/>
          <w:lang w:eastAsia="ru-RU"/>
        </w:rPr>
        <w:softHyphen/>
        <w:t>жом инвесторы из многих стран могут купить депозитарные рас</w:t>
      </w:r>
      <w:r w:rsidRPr="00C17991">
        <w:rPr>
          <w:rFonts w:ascii="Times New Roman" w:eastAsia="Times New Roman" w:hAnsi="Times New Roman" w:cs="Times New Roman"/>
          <w:color w:val="000000"/>
          <w:sz w:val="27"/>
          <w:szCs w:val="27"/>
          <w:lang w:eastAsia="ru-RU"/>
        </w:rPr>
        <w:softHyphen/>
        <w:t>писки на иностранные акции, продаваемые на финансовых рын</w:t>
      </w:r>
      <w:r w:rsidRPr="00C17991">
        <w:rPr>
          <w:rFonts w:ascii="Times New Roman" w:eastAsia="Times New Roman" w:hAnsi="Times New Roman" w:cs="Times New Roman"/>
          <w:color w:val="000000"/>
          <w:sz w:val="27"/>
          <w:szCs w:val="27"/>
          <w:lang w:eastAsia="ru-RU"/>
        </w:rPr>
        <w:softHyphen/>
        <w:t>ках страны-инвестора. Например, на крупнейшем в мире фондо</w:t>
      </w:r>
      <w:r w:rsidRPr="00C17991">
        <w:rPr>
          <w:rFonts w:ascii="Times New Roman" w:eastAsia="Times New Roman" w:hAnsi="Times New Roman" w:cs="Times New Roman"/>
          <w:color w:val="000000"/>
          <w:sz w:val="27"/>
          <w:szCs w:val="27"/>
          <w:lang w:eastAsia="ru-RU"/>
        </w:rPr>
        <w:softHyphen/>
        <w:t>вом рынке (рынке США) это можно осуществить в форме приоб</w:t>
      </w:r>
      <w:r w:rsidRPr="00C17991">
        <w:rPr>
          <w:rFonts w:ascii="Times New Roman" w:eastAsia="Times New Roman" w:hAnsi="Times New Roman" w:cs="Times New Roman"/>
          <w:color w:val="000000"/>
          <w:sz w:val="27"/>
          <w:szCs w:val="27"/>
          <w:lang w:eastAsia="ru-RU"/>
        </w:rPr>
        <w:softHyphen/>
        <w:t>ретения американских депозитных расписок</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ADR</w:t>
      </w:r>
      <w:r w:rsidRPr="00C17991">
        <w:rPr>
          <w:rFonts w:ascii="Times New Roman" w:eastAsia="Times New Roman" w:hAnsi="Times New Roman" w:cs="Times New Roman"/>
          <w:color w:val="000000"/>
          <w:sz w:val="27"/>
          <w:szCs w:val="27"/>
          <w:lang w:eastAsia="ru-RU"/>
        </w:rPr>
        <w:t>). Так,</w:t>
      </w:r>
      <w:r w:rsidRPr="00C17991">
        <w:rPr>
          <w:rFonts w:ascii="Times New Roman" w:eastAsia="Times New Roman" w:hAnsi="Times New Roman" w:cs="Times New Roman"/>
          <w:color w:val="000000"/>
          <w:sz w:val="27"/>
          <w:szCs w:val="27"/>
          <w:lang w:val="en-US" w:eastAsia="ru-RU"/>
        </w:rPr>
        <w:t> ADR </w:t>
      </w:r>
      <w:r w:rsidRPr="00C17991">
        <w:rPr>
          <w:rFonts w:ascii="Times New Roman" w:eastAsia="Times New Roman" w:hAnsi="Times New Roman" w:cs="Times New Roman"/>
          <w:color w:val="000000"/>
          <w:sz w:val="27"/>
          <w:szCs w:val="27"/>
          <w:lang w:eastAsia="ru-RU"/>
        </w:rPr>
        <w:t>эмитируются банками-резидентами США и являются сертифика</w:t>
      </w:r>
      <w:r w:rsidRPr="00C17991">
        <w:rPr>
          <w:rFonts w:ascii="Times New Roman" w:eastAsia="Times New Roman" w:hAnsi="Times New Roman" w:cs="Times New Roman"/>
          <w:color w:val="000000"/>
          <w:sz w:val="27"/>
          <w:szCs w:val="27"/>
          <w:lang w:eastAsia="ru-RU"/>
        </w:rPr>
        <w:softHyphen/>
        <w:t>тами собственности на определенные иностранные акции, кото</w:t>
      </w:r>
      <w:r w:rsidRPr="00C17991">
        <w:rPr>
          <w:rFonts w:ascii="Times New Roman" w:eastAsia="Times New Roman" w:hAnsi="Times New Roman" w:cs="Times New Roman"/>
          <w:color w:val="000000"/>
          <w:sz w:val="27"/>
          <w:szCs w:val="27"/>
          <w:lang w:eastAsia="ru-RU"/>
        </w:rPr>
        <w:softHyphen/>
        <w:t>рые находятся на доверительном хранении в банке. Инвесторы получают в форме ADR удобное средство для международных портфельных вложений, осуществляемых на территории оте</w:t>
      </w:r>
      <w:r w:rsidRPr="00C17991">
        <w:rPr>
          <w:rFonts w:ascii="Times New Roman" w:eastAsia="Times New Roman" w:hAnsi="Times New Roman" w:cs="Times New Roman"/>
          <w:color w:val="000000"/>
          <w:sz w:val="27"/>
          <w:szCs w:val="27"/>
          <w:lang w:eastAsia="ru-RU"/>
        </w:rPr>
        <w:softHyphen/>
        <w:t>чественной страны. Инвесторы в ADR оплачивают операционные издержки посредников в форме начислений за трансфер и опера</w:t>
      </w:r>
      <w:r w:rsidRPr="00C17991">
        <w:rPr>
          <w:rFonts w:ascii="Times New Roman" w:eastAsia="Times New Roman" w:hAnsi="Times New Roman" w:cs="Times New Roman"/>
          <w:color w:val="000000"/>
          <w:sz w:val="27"/>
          <w:szCs w:val="27"/>
          <w:lang w:eastAsia="ru-RU"/>
        </w:rPr>
        <w:softHyphen/>
        <w:t>цию. В первой половине 90-х гг. на американских биржах прода</w:t>
      </w:r>
      <w:r w:rsidRPr="00C17991">
        <w:rPr>
          <w:rFonts w:ascii="Times New Roman" w:eastAsia="Times New Roman" w:hAnsi="Times New Roman" w:cs="Times New Roman"/>
          <w:color w:val="000000"/>
          <w:sz w:val="27"/>
          <w:szCs w:val="27"/>
          <w:lang w:eastAsia="ru-RU"/>
        </w:rPr>
        <w:softHyphen/>
        <w:t>валось ADR для более чем 1000 компаний из 33 стран.</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Наконец, в-четвертых, наиболее дешевым способом между</w:t>
      </w:r>
      <w:r w:rsidRPr="00C17991">
        <w:rPr>
          <w:rFonts w:ascii="Times New Roman" w:eastAsia="Times New Roman" w:hAnsi="Times New Roman" w:cs="Times New Roman"/>
          <w:color w:val="000000"/>
          <w:sz w:val="27"/>
          <w:szCs w:val="27"/>
          <w:lang w:eastAsia="ru-RU"/>
        </w:rPr>
        <w:softHyphen/>
        <w:t>народного портфельного инвестирования для резидентов разви</w:t>
      </w:r>
      <w:r w:rsidRPr="00C17991">
        <w:rPr>
          <w:rFonts w:ascii="Times New Roman" w:eastAsia="Times New Roman" w:hAnsi="Times New Roman" w:cs="Times New Roman"/>
          <w:color w:val="000000"/>
          <w:sz w:val="27"/>
          <w:szCs w:val="27"/>
          <w:lang w:eastAsia="ru-RU"/>
        </w:rPr>
        <w:softHyphen/>
        <w:t>тых и многих развивающихся стран является покупка акций во взаимном фонде денежного рынка, осуществляющем диверсифи</w:t>
      </w:r>
      <w:r w:rsidRPr="00C17991">
        <w:rPr>
          <w:rFonts w:ascii="Times New Roman" w:eastAsia="Times New Roman" w:hAnsi="Times New Roman" w:cs="Times New Roman"/>
          <w:color w:val="000000"/>
          <w:sz w:val="27"/>
          <w:szCs w:val="27"/>
          <w:lang w:eastAsia="ru-RU"/>
        </w:rPr>
        <w:softHyphen/>
        <w:t>цированное инвестирование за границу.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Существуют четыре базовых категории взаимных фондов, ко</w:t>
      </w:r>
      <w:r w:rsidRPr="00C17991">
        <w:rPr>
          <w:rFonts w:ascii="Times New Roman" w:eastAsia="Times New Roman" w:hAnsi="Times New Roman" w:cs="Times New Roman"/>
          <w:color w:val="000000"/>
          <w:sz w:val="27"/>
          <w:szCs w:val="27"/>
          <w:lang w:eastAsia="ru-RU"/>
        </w:rPr>
        <w:softHyphen/>
        <w:t>торые инвестируют за границу: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глобальные;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международные;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региональные;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страновые.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глобальные фонды инвестируют в ценные бумаги всего мира, включая бумаги отечественного финансового рынка. Международные фонды инвестируют лишь вне отечественного финансового рынка. Инвестиции региональных фондов концент</w:t>
      </w:r>
      <w:r w:rsidRPr="00C17991">
        <w:rPr>
          <w:rFonts w:ascii="Times New Roman" w:eastAsia="Times New Roman" w:hAnsi="Times New Roman" w:cs="Times New Roman"/>
          <w:color w:val="000000"/>
          <w:sz w:val="27"/>
          <w:szCs w:val="27"/>
          <w:lang w:eastAsia="ru-RU"/>
        </w:rPr>
        <w:softHyphen/>
        <w:t>рируются в отдельных географических областях за границей, та</w:t>
      </w:r>
      <w:r w:rsidRPr="00C17991">
        <w:rPr>
          <w:rFonts w:ascii="Times New Roman" w:eastAsia="Times New Roman" w:hAnsi="Times New Roman" w:cs="Times New Roman"/>
          <w:color w:val="000000"/>
          <w:sz w:val="27"/>
          <w:szCs w:val="27"/>
          <w:lang w:eastAsia="ru-RU"/>
        </w:rPr>
        <w:softHyphen/>
        <w:t>ких, например, как Азия или Европа. Наконец, страновые фонды инвестируют в ценные бумаги отдельных стран, таких, например, как Германия или Тайвань. При этом, однако, большая диверси</w:t>
      </w:r>
      <w:r w:rsidRPr="00C17991">
        <w:rPr>
          <w:rFonts w:ascii="Times New Roman" w:eastAsia="Times New Roman" w:hAnsi="Times New Roman" w:cs="Times New Roman"/>
          <w:color w:val="000000"/>
          <w:sz w:val="27"/>
          <w:szCs w:val="27"/>
          <w:lang w:eastAsia="ru-RU"/>
        </w:rPr>
        <w:softHyphen/>
        <w:t>фикация глобальных и международных фондов снижает риск ин</w:t>
      </w:r>
      <w:r w:rsidRPr="00C17991">
        <w:rPr>
          <w:rFonts w:ascii="Times New Roman" w:eastAsia="Times New Roman" w:hAnsi="Times New Roman" w:cs="Times New Roman"/>
          <w:color w:val="000000"/>
          <w:sz w:val="27"/>
          <w:szCs w:val="27"/>
          <w:lang w:eastAsia="ru-RU"/>
        </w:rPr>
        <w:softHyphen/>
        <w:t>весторов, но одновременно также уменьшает шансы получить высокие доходы, если финансовые рынки в каком-либо одном регионе или стране неожиданно будут испытывать подъем.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Конечно, каждый инвестор (в том числе финансовый менед</w:t>
      </w:r>
      <w:r w:rsidRPr="00C17991">
        <w:rPr>
          <w:rFonts w:ascii="Times New Roman" w:eastAsia="Times New Roman" w:hAnsi="Times New Roman" w:cs="Times New Roman"/>
          <w:color w:val="000000"/>
          <w:sz w:val="27"/>
          <w:szCs w:val="27"/>
          <w:lang w:eastAsia="ru-RU"/>
        </w:rPr>
        <w:softHyphen/>
        <w:t>жер промышленно-торговой фирмы) может сконструировать свой собственный международно-диверсифицированный портфель цен</w:t>
      </w:r>
      <w:r w:rsidRPr="00C17991">
        <w:rPr>
          <w:rFonts w:ascii="Times New Roman" w:eastAsia="Times New Roman" w:hAnsi="Times New Roman" w:cs="Times New Roman"/>
          <w:color w:val="000000"/>
          <w:sz w:val="27"/>
          <w:szCs w:val="27"/>
          <w:lang w:eastAsia="ru-RU"/>
        </w:rPr>
        <w:softHyphen/>
        <w:t>ных бумаг, а затем купить акции в нескольких различных регио</w:t>
      </w:r>
      <w:r w:rsidRPr="00C17991">
        <w:rPr>
          <w:rFonts w:ascii="Times New Roman" w:eastAsia="Times New Roman" w:hAnsi="Times New Roman" w:cs="Times New Roman"/>
          <w:color w:val="000000"/>
          <w:sz w:val="27"/>
          <w:szCs w:val="27"/>
          <w:lang w:eastAsia="ru-RU"/>
        </w:rPr>
        <w:softHyphen/>
        <w:t>нальных или страновых фондах или на нескольких иностранных рынках. Однако такой подход потребует значительных затрат вре</w:t>
      </w:r>
      <w:r w:rsidRPr="00C17991">
        <w:rPr>
          <w:rFonts w:ascii="Times New Roman" w:eastAsia="Times New Roman" w:hAnsi="Times New Roman" w:cs="Times New Roman"/>
          <w:color w:val="000000"/>
          <w:sz w:val="27"/>
          <w:szCs w:val="27"/>
          <w:lang w:eastAsia="ru-RU"/>
        </w:rPr>
        <w:softHyphen/>
        <w:t>мени и денег, а будет иметь шансы на успех практически лишь при профессиональной специализированной инвестиционной де</w:t>
      </w:r>
      <w:r w:rsidRPr="00C17991">
        <w:rPr>
          <w:rFonts w:ascii="Times New Roman" w:eastAsia="Times New Roman" w:hAnsi="Times New Roman" w:cs="Times New Roman"/>
          <w:color w:val="000000"/>
          <w:sz w:val="27"/>
          <w:szCs w:val="27"/>
          <w:lang w:eastAsia="ru-RU"/>
        </w:rPr>
        <w:softHyphen/>
        <w:t>ятельности.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1.2. Международная диверсификация инвестиций в акции и облигации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Следует отметить, насколько важен вопрос об оптимальном рас</w:t>
      </w:r>
      <w:r w:rsidRPr="00C17991">
        <w:rPr>
          <w:rFonts w:ascii="Times New Roman" w:eastAsia="Times New Roman" w:hAnsi="Times New Roman" w:cs="Times New Roman"/>
          <w:color w:val="000000"/>
          <w:sz w:val="27"/>
          <w:szCs w:val="27"/>
          <w:lang w:eastAsia="ru-RU"/>
        </w:rPr>
        <w:softHyphen/>
        <w:t>пределении международных активов. Так, международная дивер</w:t>
      </w:r>
      <w:r w:rsidRPr="00C17991">
        <w:rPr>
          <w:rFonts w:ascii="Times New Roman" w:eastAsia="Times New Roman" w:hAnsi="Times New Roman" w:cs="Times New Roman"/>
          <w:color w:val="000000"/>
          <w:sz w:val="27"/>
          <w:szCs w:val="27"/>
          <w:lang w:eastAsia="ru-RU"/>
        </w:rPr>
        <w:softHyphen/>
        <w:t>сификация инвестиций в акции и облигации одновременно пред</w:t>
      </w:r>
      <w:r w:rsidRPr="00C17991">
        <w:rPr>
          <w:rFonts w:ascii="Times New Roman" w:eastAsia="Times New Roman" w:hAnsi="Times New Roman" w:cs="Times New Roman"/>
          <w:color w:val="000000"/>
          <w:sz w:val="27"/>
          <w:szCs w:val="27"/>
          <w:lang w:eastAsia="ru-RU"/>
        </w:rPr>
        <w:softHyphen/>
        <w:t>лагает даже лучшее соотношение "доход-риск", чем какая-либо одна из них, о чем свидетельствуют многие эмпирические иссле</w:t>
      </w:r>
      <w:r w:rsidRPr="00C17991">
        <w:rPr>
          <w:rFonts w:ascii="Times New Roman" w:eastAsia="Times New Roman" w:hAnsi="Times New Roman" w:cs="Times New Roman"/>
          <w:color w:val="000000"/>
          <w:sz w:val="27"/>
          <w:szCs w:val="27"/>
          <w:lang w:eastAsia="ru-RU"/>
        </w:rPr>
        <w:softHyphen/>
        <w:t>дования. В целом оптимальное распределение международных ак</w:t>
      </w:r>
      <w:r w:rsidRPr="00C17991">
        <w:rPr>
          <w:rFonts w:ascii="Times New Roman" w:eastAsia="Times New Roman" w:hAnsi="Times New Roman" w:cs="Times New Roman"/>
          <w:color w:val="000000"/>
          <w:sz w:val="27"/>
          <w:szCs w:val="27"/>
          <w:lang w:eastAsia="ru-RU"/>
        </w:rPr>
        <w:softHyphen/>
        <w:t>тивов увеличивает доход на инвестиции без принятия инвестором на себя большего риска. При этом существуют огромные возмож</w:t>
      </w:r>
      <w:r w:rsidRPr="00C17991">
        <w:rPr>
          <w:rFonts w:ascii="Times New Roman" w:eastAsia="Times New Roman" w:hAnsi="Times New Roman" w:cs="Times New Roman"/>
          <w:color w:val="000000"/>
          <w:sz w:val="27"/>
          <w:szCs w:val="27"/>
          <w:lang w:eastAsia="ru-RU"/>
        </w:rPr>
        <w:softHyphen/>
        <w:t>ности в конструировании оптимального портфеля для извлечения более высоких доходов, скорректированных на риск.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современном мире, поскольку барьеры для международных потоков капитала понижены (или даже сняты, как в развитых стра</w:t>
      </w:r>
      <w:r w:rsidRPr="00C17991">
        <w:rPr>
          <w:rFonts w:ascii="Times New Roman" w:eastAsia="Times New Roman" w:hAnsi="Times New Roman" w:cs="Times New Roman"/>
          <w:color w:val="000000"/>
          <w:sz w:val="27"/>
          <w:szCs w:val="27"/>
          <w:lang w:eastAsia="ru-RU"/>
        </w:rPr>
        <w:softHyphen/>
        <w:t>нах), а новейшие коммуникации и технологии по обработке дан</w:t>
      </w:r>
      <w:r w:rsidRPr="00C17991">
        <w:rPr>
          <w:rFonts w:ascii="Times New Roman" w:eastAsia="Times New Roman" w:hAnsi="Times New Roman" w:cs="Times New Roman"/>
          <w:color w:val="000000"/>
          <w:sz w:val="27"/>
          <w:szCs w:val="27"/>
          <w:lang w:eastAsia="ru-RU"/>
        </w:rPr>
        <w:softHyphen/>
        <w:t>ных предоставляют низкоиздержковую информацию об иностран</w:t>
      </w:r>
      <w:r w:rsidRPr="00C17991">
        <w:rPr>
          <w:rFonts w:ascii="Times New Roman" w:eastAsia="Times New Roman" w:hAnsi="Times New Roman" w:cs="Times New Roman"/>
          <w:color w:val="000000"/>
          <w:sz w:val="27"/>
          <w:szCs w:val="27"/>
          <w:lang w:eastAsia="ru-RU"/>
        </w:rPr>
        <w:softHyphen/>
        <w:t>ных ценных бумагах, международное инвестирование содержит очень высокий потенциал для одновременного извлечения доход</w:t>
      </w:r>
      <w:r w:rsidRPr="00C17991">
        <w:rPr>
          <w:rFonts w:ascii="Times New Roman" w:eastAsia="Times New Roman" w:hAnsi="Times New Roman" w:cs="Times New Roman"/>
          <w:color w:val="000000"/>
          <w:sz w:val="27"/>
          <w:szCs w:val="27"/>
          <w:lang w:eastAsia="ru-RU"/>
        </w:rPr>
        <w:softHyphen/>
        <w:t>ности и менеджмента финансовых рисков. Пассивные междуна</w:t>
      </w:r>
      <w:r w:rsidRPr="00C17991">
        <w:rPr>
          <w:rFonts w:ascii="Times New Roman" w:eastAsia="Times New Roman" w:hAnsi="Times New Roman" w:cs="Times New Roman"/>
          <w:color w:val="000000"/>
          <w:sz w:val="27"/>
          <w:szCs w:val="27"/>
          <w:lang w:eastAsia="ru-RU"/>
        </w:rPr>
        <w:softHyphen/>
        <w:t>родные портфели (которые базируются на весах рыночной капи</w:t>
      </w:r>
      <w:r w:rsidRPr="00C17991">
        <w:rPr>
          <w:rFonts w:ascii="Times New Roman" w:eastAsia="Times New Roman" w:hAnsi="Times New Roman" w:cs="Times New Roman"/>
          <w:color w:val="000000"/>
          <w:sz w:val="27"/>
          <w:szCs w:val="27"/>
          <w:lang w:eastAsia="ru-RU"/>
        </w:rPr>
        <w:softHyphen/>
        <w:t>тализации, публикуемых многими всемирно известными финан</w:t>
      </w:r>
      <w:r w:rsidRPr="00C17991">
        <w:rPr>
          <w:rFonts w:ascii="Times New Roman" w:eastAsia="Times New Roman" w:hAnsi="Times New Roman" w:cs="Times New Roman"/>
          <w:color w:val="000000"/>
          <w:sz w:val="27"/>
          <w:szCs w:val="27"/>
          <w:lang w:eastAsia="ru-RU"/>
        </w:rPr>
        <w:softHyphen/>
        <w:t>совыми изданиями) улучшают доходы, скорректированные на риск, однако активная стратегия по конструированию оптимального портфеля потенциально может дать профессиональному инвесто</w:t>
      </w:r>
      <w:r w:rsidRPr="00C17991">
        <w:rPr>
          <w:rFonts w:ascii="Times New Roman" w:eastAsia="Times New Roman" w:hAnsi="Times New Roman" w:cs="Times New Roman"/>
          <w:color w:val="000000"/>
          <w:sz w:val="27"/>
          <w:szCs w:val="27"/>
          <w:lang w:eastAsia="ru-RU"/>
        </w:rPr>
        <w:softHyphen/>
        <w:t xml:space="preserve">ру значительно больше. В последнем случае </w:t>
      </w:r>
      <w:r w:rsidRPr="00C17991">
        <w:rPr>
          <w:rFonts w:ascii="Times New Roman" w:eastAsia="Times New Roman" w:hAnsi="Times New Roman" w:cs="Times New Roman"/>
          <w:color w:val="000000"/>
          <w:sz w:val="27"/>
          <w:szCs w:val="27"/>
          <w:lang w:eastAsia="ru-RU"/>
        </w:rPr>
        <w:lastRenderedPageBreak/>
        <w:t>инвестиционная стра</w:t>
      </w:r>
      <w:r w:rsidRPr="00C17991">
        <w:rPr>
          <w:rFonts w:ascii="Times New Roman" w:eastAsia="Times New Roman" w:hAnsi="Times New Roman" w:cs="Times New Roman"/>
          <w:color w:val="000000"/>
          <w:sz w:val="27"/>
          <w:szCs w:val="27"/>
          <w:lang w:eastAsia="ru-RU"/>
        </w:rPr>
        <w:softHyphen/>
        <w:t>тегия базирует портфельные пропорции отечественных и иностран</w:t>
      </w:r>
      <w:r w:rsidRPr="00C17991">
        <w:rPr>
          <w:rFonts w:ascii="Times New Roman" w:eastAsia="Times New Roman" w:hAnsi="Times New Roman" w:cs="Times New Roman"/>
          <w:color w:val="000000"/>
          <w:sz w:val="27"/>
          <w:szCs w:val="27"/>
          <w:lang w:eastAsia="ru-RU"/>
        </w:rPr>
        <w:softHyphen/>
        <w:t>ных инвестиции на ожидаемых доходах и их корреляции с общим портфелем.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Теперь перейдем к анализу валютно-финансовых аспектов меж</w:t>
      </w:r>
      <w:r w:rsidRPr="00C17991">
        <w:rPr>
          <w:rFonts w:ascii="Times New Roman" w:eastAsia="Times New Roman" w:hAnsi="Times New Roman" w:cs="Times New Roman"/>
          <w:color w:val="000000"/>
          <w:sz w:val="27"/>
          <w:szCs w:val="27"/>
          <w:lang w:eastAsia="ru-RU"/>
        </w:rPr>
        <w:softHyphen/>
        <w:t>дународных прямых инвестиций промышленно-торговых фирм.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 ОСНОВЫ МЕЖДУНАРОДНОГО КАПИТАЛЬНОГО БЮДЖЕТА ФИРМЫ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целом оценка валютно-финансовых факторов, оказывающих влияние на эффективность иностранных инвестиционных проек</w:t>
      </w:r>
      <w:r w:rsidRPr="00C17991">
        <w:rPr>
          <w:rFonts w:ascii="Times New Roman" w:eastAsia="Times New Roman" w:hAnsi="Times New Roman" w:cs="Times New Roman"/>
          <w:color w:val="000000"/>
          <w:sz w:val="27"/>
          <w:szCs w:val="27"/>
          <w:lang w:eastAsia="ru-RU"/>
        </w:rPr>
        <w:softHyphen/>
        <w:t>тов для фирмы, усложняется рядом проблем, которые редко встре</w:t>
      </w:r>
      <w:r w:rsidRPr="00C17991">
        <w:rPr>
          <w:rFonts w:ascii="Times New Roman" w:eastAsia="Times New Roman" w:hAnsi="Times New Roman" w:cs="Times New Roman"/>
          <w:color w:val="000000"/>
          <w:sz w:val="27"/>
          <w:szCs w:val="27"/>
          <w:lang w:eastAsia="ru-RU"/>
        </w:rPr>
        <w:softHyphen/>
        <w:t>чаются при осуществлении отечественных инвестиций.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Цель этого параграфа - представить концептуальную основу, которая позволила бы оценивать воздействие различных факто</w:t>
      </w:r>
      <w:r w:rsidRPr="00C17991">
        <w:rPr>
          <w:rFonts w:ascii="Times New Roman" w:eastAsia="Times New Roman" w:hAnsi="Times New Roman" w:cs="Times New Roman"/>
          <w:color w:val="000000"/>
          <w:sz w:val="27"/>
          <w:szCs w:val="27"/>
          <w:lang w:eastAsia="ru-RU"/>
        </w:rPr>
        <w:softHyphen/>
        <w:t>ров на решения об иностранных инвестициях, а также сравнивать различные инвестиционные проекты, приводя их к единому бази</w:t>
      </w:r>
      <w:r w:rsidRPr="00C17991">
        <w:rPr>
          <w:rFonts w:ascii="Times New Roman" w:eastAsia="Times New Roman" w:hAnsi="Times New Roman" w:cs="Times New Roman"/>
          <w:color w:val="000000"/>
          <w:sz w:val="27"/>
          <w:szCs w:val="27"/>
          <w:lang w:eastAsia="ru-RU"/>
        </w:rPr>
        <w:softHyphen/>
        <w:t>су. Главный принцип, связанный с применением концепции, - это улучшить использование информации, имеющейся в распоряже</w:t>
      </w:r>
      <w:r w:rsidRPr="00C17991">
        <w:rPr>
          <w:rFonts w:ascii="Times New Roman" w:eastAsia="Times New Roman" w:hAnsi="Times New Roman" w:cs="Times New Roman"/>
          <w:color w:val="000000"/>
          <w:sz w:val="27"/>
          <w:szCs w:val="27"/>
          <w:lang w:eastAsia="ru-RU"/>
        </w:rPr>
        <w:softHyphen/>
        <w:t>нии фирмы, для того чтобы уменьшить необязательные денежные потоки, связанные с иностранным инвестиционным проектом, а также снизить стоимость капитала.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после того как финансовые менеджеры промышленно-торговой фирмы разработали и представили некоторый набор пер</w:t>
      </w:r>
      <w:r w:rsidRPr="00C17991">
        <w:rPr>
          <w:rFonts w:ascii="Times New Roman" w:eastAsia="Times New Roman" w:hAnsi="Times New Roman" w:cs="Times New Roman"/>
          <w:color w:val="000000"/>
          <w:sz w:val="27"/>
          <w:szCs w:val="27"/>
          <w:lang w:eastAsia="ru-RU"/>
        </w:rPr>
        <w:softHyphen/>
        <w:t>спективных зарубежных инвестиционных проектов, высший ме</w:t>
      </w:r>
      <w:r w:rsidRPr="00C17991">
        <w:rPr>
          <w:rFonts w:ascii="Times New Roman" w:eastAsia="Times New Roman" w:hAnsi="Times New Roman" w:cs="Times New Roman"/>
          <w:color w:val="000000"/>
          <w:sz w:val="27"/>
          <w:szCs w:val="27"/>
          <w:lang w:eastAsia="ru-RU"/>
        </w:rPr>
        <w:softHyphen/>
        <w:t>неджмент фирмы должен выбрать среди этих проектов такую ком</w:t>
      </w:r>
      <w:r w:rsidRPr="00C17991">
        <w:rPr>
          <w:rFonts w:ascii="Times New Roman" w:eastAsia="Times New Roman" w:hAnsi="Times New Roman" w:cs="Times New Roman"/>
          <w:color w:val="000000"/>
          <w:sz w:val="27"/>
          <w:szCs w:val="27"/>
          <w:lang w:eastAsia="ru-RU"/>
        </w:rPr>
        <w:softHyphen/>
        <w:t>бинацию, которая максимизировала бы стоимость компании. Для осуществления такого выбора необходимо, чтобы фирма устано</w:t>
      </w:r>
      <w:r w:rsidRPr="00C17991">
        <w:rPr>
          <w:rFonts w:ascii="Times New Roman" w:eastAsia="Times New Roman" w:hAnsi="Times New Roman" w:cs="Times New Roman"/>
          <w:color w:val="000000"/>
          <w:sz w:val="27"/>
          <w:szCs w:val="27"/>
          <w:lang w:eastAsia="ru-RU"/>
        </w:rPr>
        <w:softHyphen/>
        <w:t>вила определенные правила и критерии. Последние должны сде</w:t>
      </w:r>
      <w:r w:rsidRPr="00C17991">
        <w:rPr>
          <w:rFonts w:ascii="Times New Roman" w:eastAsia="Times New Roman" w:hAnsi="Times New Roman" w:cs="Times New Roman"/>
          <w:color w:val="000000"/>
          <w:sz w:val="27"/>
          <w:szCs w:val="27"/>
          <w:lang w:eastAsia="ru-RU"/>
        </w:rPr>
        <w:softHyphen/>
        <w:t>лать менеджеров способными определить, исходя из корпоратив</w:t>
      </w:r>
      <w:r w:rsidRPr="00C17991">
        <w:rPr>
          <w:rFonts w:ascii="Times New Roman" w:eastAsia="Times New Roman" w:hAnsi="Times New Roman" w:cs="Times New Roman"/>
          <w:color w:val="000000"/>
          <w:sz w:val="27"/>
          <w:szCs w:val="27"/>
          <w:lang w:eastAsia="ru-RU"/>
        </w:rPr>
        <w:softHyphen/>
        <w:t>ных интересов, какие из зарубежных инвестиционных альтерна</w:t>
      </w:r>
      <w:r w:rsidRPr="00C17991">
        <w:rPr>
          <w:rFonts w:ascii="Times New Roman" w:eastAsia="Times New Roman" w:hAnsi="Times New Roman" w:cs="Times New Roman"/>
          <w:color w:val="000000"/>
          <w:sz w:val="27"/>
          <w:szCs w:val="27"/>
          <w:lang w:eastAsia="ru-RU"/>
        </w:rPr>
        <w:softHyphen/>
        <w:t>тив принять к исполнению, а какие - отвергнуть. В целом об</w:t>
      </w:r>
      <w:r w:rsidRPr="00C17991">
        <w:rPr>
          <w:rFonts w:ascii="Times New Roman" w:eastAsia="Times New Roman" w:hAnsi="Times New Roman" w:cs="Times New Roman"/>
          <w:color w:val="000000"/>
          <w:sz w:val="27"/>
          <w:szCs w:val="27"/>
          <w:lang w:eastAsia="ru-RU"/>
        </w:rPr>
        <w:softHyphen/>
        <w:t>щепризнанно, что критерий нетто-приведенной стоимости яв</w:t>
      </w:r>
      <w:r w:rsidRPr="00C17991">
        <w:rPr>
          <w:rFonts w:ascii="Times New Roman" w:eastAsia="Times New Roman" w:hAnsi="Times New Roman" w:cs="Times New Roman"/>
          <w:color w:val="000000"/>
          <w:sz w:val="27"/>
          <w:szCs w:val="27"/>
          <w:lang w:eastAsia="ru-RU"/>
        </w:rPr>
        <w:softHyphen/>
        <w:t>ляется наиболее подходящим, так как, применяя его правильно, компания отберет те же инвестиции, которые сами акционеры могли бы отобрать, если бы принимали решения по управлению промышленно-торговой фирмой.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2.1. Нетто-приведенная стоимость</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Любой инвестиционный проект требует крупных первоначаль</w:t>
      </w:r>
      <w:r w:rsidRPr="00C17991">
        <w:rPr>
          <w:rFonts w:ascii="Times New Roman" w:eastAsia="Times New Roman" w:hAnsi="Times New Roman" w:cs="Times New Roman"/>
          <w:color w:val="000000"/>
          <w:sz w:val="27"/>
          <w:szCs w:val="27"/>
          <w:lang w:eastAsia="ru-RU"/>
        </w:rPr>
        <w:softHyphen/>
        <w:t>ных капитальных затрат, а затем он генерирует в течение ряда лет денежные поступления и требует текущих расходов, связанных с функционированием производственных мощностей, которые со</w:t>
      </w:r>
      <w:r w:rsidRPr="00C17991">
        <w:rPr>
          <w:rFonts w:ascii="Times New Roman" w:eastAsia="Times New Roman" w:hAnsi="Times New Roman" w:cs="Times New Roman"/>
          <w:color w:val="000000"/>
          <w:sz w:val="27"/>
          <w:szCs w:val="27"/>
          <w:lang w:eastAsia="ru-RU"/>
        </w:rPr>
        <w:softHyphen/>
        <w:t>зданы в результате реализации проекта. При проведении предва</w:t>
      </w:r>
      <w:r w:rsidRPr="00C17991">
        <w:rPr>
          <w:rFonts w:ascii="Times New Roman" w:eastAsia="Times New Roman" w:hAnsi="Times New Roman" w:cs="Times New Roman"/>
          <w:color w:val="000000"/>
          <w:sz w:val="27"/>
          <w:szCs w:val="27"/>
          <w:lang w:eastAsia="ru-RU"/>
        </w:rPr>
        <w:softHyphen/>
        <w:t>рительного анализа условий проекта все денежные потоки, кото</w:t>
      </w:r>
      <w:r w:rsidRPr="00C17991">
        <w:rPr>
          <w:rFonts w:ascii="Times New Roman" w:eastAsia="Times New Roman" w:hAnsi="Times New Roman" w:cs="Times New Roman"/>
          <w:color w:val="000000"/>
          <w:sz w:val="27"/>
          <w:szCs w:val="27"/>
          <w:lang w:eastAsia="ru-RU"/>
        </w:rPr>
        <w:softHyphen/>
        <w:t>рые, как предполагается, будут с ним связаны, должны быть пере</w:t>
      </w:r>
      <w:r w:rsidRPr="00C17991">
        <w:rPr>
          <w:rFonts w:ascii="Times New Roman" w:eastAsia="Times New Roman" w:hAnsi="Times New Roman" w:cs="Times New Roman"/>
          <w:color w:val="000000"/>
          <w:sz w:val="27"/>
          <w:szCs w:val="27"/>
          <w:lang w:eastAsia="ru-RU"/>
        </w:rPr>
        <w:softHyphen/>
        <w:t>считаны к уровню некоторого одного момента времени, с учетом того, что деньги имеют временную (или срочную) стоимость. Та</w:t>
      </w:r>
      <w:r w:rsidRPr="00C17991">
        <w:rPr>
          <w:rFonts w:ascii="Times New Roman" w:eastAsia="Times New Roman" w:hAnsi="Times New Roman" w:cs="Times New Roman"/>
          <w:color w:val="000000"/>
          <w:sz w:val="27"/>
          <w:szCs w:val="27"/>
          <w:lang w:eastAsia="ru-RU"/>
        </w:rPr>
        <w:softHyphen/>
        <w:t>ким моментом, как правило, определяется момент принятия ре</w:t>
      </w:r>
      <w:r w:rsidRPr="00C17991">
        <w:rPr>
          <w:rFonts w:ascii="Times New Roman" w:eastAsia="Times New Roman" w:hAnsi="Times New Roman" w:cs="Times New Roman"/>
          <w:color w:val="000000"/>
          <w:sz w:val="27"/>
          <w:szCs w:val="27"/>
          <w:lang w:eastAsia="ru-RU"/>
        </w:rPr>
        <w:softHyphen/>
        <w:t xml:space="preserve">шения о том, какой проект выбрать. </w:t>
      </w:r>
      <w:r w:rsidRPr="00C17991">
        <w:rPr>
          <w:rFonts w:ascii="Times New Roman" w:eastAsia="Times New Roman" w:hAnsi="Times New Roman" w:cs="Times New Roman"/>
          <w:color w:val="000000"/>
          <w:sz w:val="27"/>
          <w:szCs w:val="27"/>
          <w:lang w:eastAsia="ru-RU"/>
        </w:rPr>
        <w:lastRenderedPageBreak/>
        <w:t>Процедуру же пересчета раз</w:t>
      </w:r>
      <w:r w:rsidRPr="00C17991">
        <w:rPr>
          <w:rFonts w:ascii="Times New Roman" w:eastAsia="Times New Roman" w:hAnsi="Times New Roman" w:cs="Times New Roman"/>
          <w:color w:val="000000"/>
          <w:sz w:val="27"/>
          <w:szCs w:val="27"/>
          <w:lang w:eastAsia="ru-RU"/>
        </w:rPr>
        <w:softHyphen/>
        <w:t>новременных денежных потоков с учетом временной стоимости денег называют дисконтированием (или приведением).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Тогда нетто-приведенная стоимость</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net</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present</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value</w:t>
      </w:r>
      <w:r w:rsidRPr="00C17991">
        <w:rPr>
          <w:rFonts w:ascii="Times New Roman" w:eastAsia="Times New Roman" w:hAnsi="Times New Roman" w:cs="Times New Roman"/>
          <w:color w:val="000000"/>
          <w:sz w:val="27"/>
          <w:szCs w:val="27"/>
          <w:lang w:eastAsia="ru-RU"/>
        </w:rPr>
        <w:t> -</w:t>
      </w:r>
      <w:r w:rsidRPr="00C17991">
        <w:rPr>
          <w:rFonts w:ascii="Times New Roman" w:eastAsia="Times New Roman" w:hAnsi="Times New Roman" w:cs="Times New Roman"/>
          <w:color w:val="000000"/>
          <w:sz w:val="27"/>
          <w:szCs w:val="27"/>
          <w:lang w:val="en-US" w:eastAsia="ru-RU"/>
        </w:rPr>
        <w:t> NPV</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определяется как ожидаемая величина будущих нетто-денежных потоков, дисконтированная с использованием некоторой процент</w:t>
      </w:r>
      <w:r w:rsidRPr="00C17991">
        <w:rPr>
          <w:rFonts w:ascii="Times New Roman" w:eastAsia="Times New Roman" w:hAnsi="Times New Roman" w:cs="Times New Roman"/>
          <w:color w:val="000000"/>
          <w:sz w:val="27"/>
          <w:szCs w:val="27"/>
          <w:lang w:eastAsia="ru-RU"/>
        </w:rPr>
        <w:softHyphen/>
        <w:t>ной ставки, за вычетом первоначальных инвестиционных расхо</w:t>
      </w:r>
      <w:r w:rsidRPr="00C17991">
        <w:rPr>
          <w:rFonts w:ascii="Times New Roman" w:eastAsia="Times New Roman" w:hAnsi="Times New Roman" w:cs="Times New Roman"/>
          <w:color w:val="000000"/>
          <w:sz w:val="27"/>
          <w:szCs w:val="27"/>
          <w:lang w:eastAsia="ru-RU"/>
        </w:rPr>
        <w:softHyphen/>
        <w:t>дов по проекту. Зарубежные инвестиционные проекты, имеющие позитивную NPV, принимаются фирмой для дальнейшего рас</w:t>
      </w:r>
      <w:r w:rsidRPr="00C17991">
        <w:rPr>
          <w:rFonts w:ascii="Times New Roman" w:eastAsia="Times New Roman" w:hAnsi="Times New Roman" w:cs="Times New Roman"/>
          <w:color w:val="000000"/>
          <w:sz w:val="27"/>
          <w:szCs w:val="27"/>
          <w:lang w:eastAsia="ru-RU"/>
        </w:rPr>
        <w:softHyphen/>
        <w:t>смотрения, а проекты с негативной</w:t>
      </w:r>
      <w:r w:rsidRPr="00C17991">
        <w:rPr>
          <w:rFonts w:ascii="Times New Roman" w:eastAsia="Times New Roman" w:hAnsi="Times New Roman" w:cs="Times New Roman"/>
          <w:color w:val="000000"/>
          <w:sz w:val="27"/>
          <w:szCs w:val="27"/>
          <w:lang w:val="en-US" w:eastAsia="ru-RU"/>
        </w:rPr>
        <w:t> NPV</w:t>
      </w:r>
      <w:r w:rsidRPr="00C17991">
        <w:rPr>
          <w:rFonts w:ascii="Times New Roman" w:eastAsia="Times New Roman" w:hAnsi="Times New Roman" w:cs="Times New Roman"/>
          <w:color w:val="000000"/>
          <w:sz w:val="27"/>
          <w:szCs w:val="27"/>
          <w:lang w:eastAsia="ru-RU"/>
        </w:rPr>
        <w:t xml:space="preserve"> - отвергаются. Если же два или несколько проектов являются взаимоисключающими, то фирма должна выбрать при прочих равных условиях тот, который имеет большую NPV.</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Ожидаемая величина будущих нетто-денежных потоков, генерируемых зарубежным инвестиционным проектом, оценива</w:t>
      </w:r>
      <w:r w:rsidRPr="00C17991">
        <w:rPr>
          <w:rFonts w:ascii="Times New Roman" w:eastAsia="Times New Roman" w:hAnsi="Times New Roman" w:cs="Times New Roman"/>
          <w:color w:val="000000"/>
          <w:sz w:val="27"/>
          <w:szCs w:val="27"/>
          <w:lang w:eastAsia="ru-RU"/>
        </w:rPr>
        <w:softHyphen/>
        <w:t>ется как разность между прогнозируемыми денежными поступле</w:t>
      </w:r>
      <w:r w:rsidRPr="00C17991">
        <w:rPr>
          <w:rFonts w:ascii="Times New Roman" w:eastAsia="Times New Roman" w:hAnsi="Times New Roman" w:cs="Times New Roman"/>
          <w:color w:val="000000"/>
          <w:sz w:val="27"/>
          <w:szCs w:val="27"/>
          <w:lang w:eastAsia="ru-RU"/>
        </w:rPr>
        <w:softHyphen/>
        <w:t>ниями (в первую очередь, это - выручка от продаж продукции, вырабатываемой на проектных мощностях) и денежными расхо</w:t>
      </w:r>
      <w:r w:rsidRPr="00C17991">
        <w:rPr>
          <w:rFonts w:ascii="Times New Roman" w:eastAsia="Times New Roman" w:hAnsi="Times New Roman" w:cs="Times New Roman"/>
          <w:color w:val="000000"/>
          <w:sz w:val="27"/>
          <w:szCs w:val="27"/>
          <w:lang w:eastAsia="ru-RU"/>
        </w:rPr>
        <w:softHyphen/>
        <w:t>дами, необходимыми для производства и реализации вырабаты</w:t>
      </w:r>
      <w:r w:rsidRPr="00C17991">
        <w:rPr>
          <w:rFonts w:ascii="Times New Roman" w:eastAsia="Times New Roman" w:hAnsi="Times New Roman" w:cs="Times New Roman"/>
          <w:color w:val="000000"/>
          <w:sz w:val="27"/>
          <w:szCs w:val="27"/>
          <w:lang w:eastAsia="ru-RU"/>
        </w:rPr>
        <w:softHyphen/>
        <w:t>ваемой продукции, а также для поддержания в работоспособном состоянии мощностей проекта. При этом родительская фирма бу</w:t>
      </w:r>
      <w:r w:rsidRPr="00C17991">
        <w:rPr>
          <w:rFonts w:ascii="Times New Roman" w:eastAsia="Times New Roman" w:hAnsi="Times New Roman" w:cs="Times New Roman"/>
          <w:color w:val="000000"/>
          <w:sz w:val="27"/>
          <w:szCs w:val="27"/>
          <w:lang w:eastAsia="ru-RU"/>
        </w:rPr>
        <w:softHyphen/>
        <w:t>дет учитывать нетто-денежные потоки, генерируемые зарубежным проектом, главным образом с точки зрения общекорпоративных выгод (т.е. она будет некоторым образом корректировать величи</w:t>
      </w:r>
      <w:r w:rsidRPr="00C17991">
        <w:rPr>
          <w:rFonts w:ascii="Times New Roman" w:eastAsia="Times New Roman" w:hAnsi="Times New Roman" w:cs="Times New Roman"/>
          <w:color w:val="000000"/>
          <w:sz w:val="27"/>
          <w:szCs w:val="27"/>
          <w:lang w:eastAsia="ru-RU"/>
        </w:rPr>
        <w:softHyphen/>
        <w:t>ну нетто-денежных потоков, генерируемых зарубежным проек</w:t>
      </w:r>
      <w:r w:rsidRPr="00C17991">
        <w:rPr>
          <w:rFonts w:ascii="Times New Roman" w:eastAsia="Times New Roman" w:hAnsi="Times New Roman" w:cs="Times New Roman"/>
          <w:color w:val="000000"/>
          <w:sz w:val="27"/>
          <w:szCs w:val="27"/>
          <w:lang w:eastAsia="ru-RU"/>
        </w:rPr>
        <w:softHyphen/>
        <w:t>том как таковым). И затем уже эту скорректированную величину родительская фирма будет рассматривать при анализе своего порт</w:t>
      </w:r>
      <w:r w:rsidRPr="00C17991">
        <w:rPr>
          <w:rFonts w:ascii="Times New Roman" w:eastAsia="Times New Roman" w:hAnsi="Times New Roman" w:cs="Times New Roman"/>
          <w:color w:val="000000"/>
          <w:sz w:val="27"/>
          <w:szCs w:val="27"/>
          <w:lang w:eastAsia="ru-RU"/>
        </w:rPr>
        <w:softHyphen/>
        <w:t>феля инвестиционных проектов.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Далее, дисконтная процентная ставка, известная как стоимость капитала или (при некоторых обстоятельствах) как требуемая норма дохода, определяется как ожидаемая ставка дохода на инвестици</w:t>
      </w:r>
      <w:r w:rsidRPr="00C17991">
        <w:rPr>
          <w:rFonts w:ascii="Times New Roman" w:eastAsia="Times New Roman" w:hAnsi="Times New Roman" w:cs="Times New Roman"/>
          <w:color w:val="000000"/>
          <w:sz w:val="27"/>
          <w:szCs w:val="27"/>
          <w:lang w:eastAsia="ru-RU"/>
        </w:rPr>
        <w:softHyphen/>
        <w:t>онные проекты с аналогичным риском. Здесь мы рассмотрим ставку дисконтирования как данную величину, а в следующем параграфе (§ 3) охарактеризуем ее подробнее.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Формула для определения нетто-приведенной стоимости зарубежного инвестиционного проекта, осуществляемого промышленно-торговой фирмой, будет иметь следующий вид:</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val="en-US"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val="en-US" w:eastAsia="ru-RU"/>
        </w:rPr>
        <w:t>NPV</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 -</w:t>
      </w:r>
      <w:r w:rsidRPr="00C17991">
        <w:rPr>
          <w:rFonts w:ascii="Times New Roman" w:eastAsia="Times New Roman" w:hAnsi="Times New Roman" w:cs="Times New Roman"/>
          <w:i/>
          <w:iCs/>
          <w:color w:val="000000"/>
          <w:sz w:val="27"/>
          <w:szCs w:val="27"/>
          <w:lang w:val="en-US" w:eastAsia="ru-RU"/>
        </w:rPr>
        <w:t> I</w:t>
      </w:r>
      <w:r w:rsidRPr="00C17991">
        <w:rPr>
          <w:rFonts w:ascii="Times New Roman" w:eastAsia="Times New Roman" w:hAnsi="Times New Roman" w:cs="Times New Roman"/>
          <w:i/>
          <w:iCs/>
          <w:color w:val="000000"/>
          <w:sz w:val="27"/>
          <w:szCs w:val="27"/>
          <w:vertAlign w:val="subscript"/>
          <w:lang w:eastAsia="ru-RU"/>
        </w:rPr>
        <w:t>0</w:t>
      </w:r>
      <w:r w:rsidRPr="00C17991">
        <w:rPr>
          <w:rFonts w:ascii="Times New Roman" w:eastAsia="Times New Roman" w:hAnsi="Times New Roman" w:cs="Times New Roman"/>
          <w:i/>
          <w:iCs/>
          <w:color w:val="000000"/>
          <w:sz w:val="27"/>
          <w:szCs w:val="27"/>
          <w:vertAlign w:val="subscript"/>
          <w:lang w:val="en-US" w:eastAsia="ru-RU"/>
        </w:rPr>
        <w:t> </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val="en-US" w:eastAsia="ru-RU"/>
        </w:rPr>
        <w:t> </w:t>
      </w:r>
      <w:r w:rsidRPr="00C17991">
        <w:rPr>
          <w:rFonts w:ascii="Times New Roman" w:eastAsia="Times New Roman" w:hAnsi="Times New Roman" w:cs="Times New Roman"/>
          <w:i/>
          <w:iCs/>
          <w:color w:val="000000"/>
          <w:sz w:val="27"/>
          <w:szCs w:val="27"/>
          <w:lang w:eastAsia="ru-RU"/>
        </w:rPr>
        <w:t>.</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left="426" w:hanging="426"/>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где </w:t>
      </w:r>
      <w:r w:rsidRPr="00C17991">
        <w:rPr>
          <w:rFonts w:ascii="Times New Roman" w:eastAsia="Times New Roman" w:hAnsi="Times New Roman" w:cs="Times New Roman"/>
          <w:i/>
          <w:iCs/>
          <w:color w:val="000000"/>
          <w:sz w:val="27"/>
          <w:szCs w:val="27"/>
          <w:lang w:val="en-US" w:eastAsia="ru-RU"/>
        </w:rPr>
        <w:t>I</w:t>
      </w:r>
      <w:r w:rsidRPr="00C17991">
        <w:rPr>
          <w:rFonts w:ascii="Times New Roman" w:eastAsia="Times New Roman" w:hAnsi="Times New Roman" w:cs="Times New Roman"/>
          <w:i/>
          <w:iCs/>
          <w:color w:val="000000"/>
          <w:sz w:val="27"/>
          <w:szCs w:val="27"/>
          <w:vertAlign w:val="subscript"/>
          <w:lang w:eastAsia="ru-RU"/>
        </w:rPr>
        <w:t>0</w:t>
      </w:r>
      <w:r w:rsidRPr="00C17991">
        <w:rPr>
          <w:rFonts w:ascii="Times New Roman" w:eastAsia="Times New Roman" w:hAnsi="Times New Roman" w:cs="Times New Roman"/>
          <w:color w:val="000000"/>
          <w:sz w:val="27"/>
          <w:szCs w:val="27"/>
          <w:lang w:eastAsia="ru-RU"/>
        </w:rPr>
        <w:t> - первоначальные денежные инвестиции; </w:t>
      </w:r>
      <w:r w:rsidRPr="00C17991">
        <w:rPr>
          <w:rFonts w:ascii="Times New Roman" w:eastAsia="Times New Roman" w:hAnsi="Times New Roman" w:cs="Times New Roman"/>
          <w:i/>
          <w:iCs/>
          <w:color w:val="000000"/>
          <w:sz w:val="27"/>
          <w:szCs w:val="27"/>
          <w:lang w:val="en-US" w:eastAsia="ru-RU"/>
        </w:rPr>
        <w:t>NCF</w:t>
      </w:r>
      <w:r w:rsidRPr="00C17991">
        <w:rPr>
          <w:rFonts w:ascii="Times New Roman" w:eastAsia="Times New Roman" w:hAnsi="Times New Roman" w:cs="Times New Roman"/>
          <w:i/>
          <w:iCs/>
          <w:color w:val="000000"/>
          <w:sz w:val="27"/>
          <w:szCs w:val="27"/>
          <w:vertAlign w:val="subscript"/>
          <w:lang w:val="en-US" w:eastAsia="ru-RU"/>
        </w:rPr>
        <w:t>t</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 нетто-денежный поток за отдельный период </w:t>
      </w:r>
      <w:r w:rsidRPr="00C17991">
        <w:rPr>
          <w:rFonts w:ascii="Times New Roman" w:eastAsia="Times New Roman" w:hAnsi="Times New Roman" w:cs="Times New Roman"/>
          <w:i/>
          <w:iCs/>
          <w:color w:val="000000"/>
          <w:sz w:val="27"/>
          <w:szCs w:val="27"/>
          <w:lang w:eastAsia="ru-RU"/>
        </w:rPr>
        <w:t>t</w:t>
      </w:r>
      <w:r w:rsidRPr="00C17991">
        <w:rPr>
          <w:rFonts w:ascii="Times New Roman" w:eastAsia="Times New Roman" w:hAnsi="Times New Roman" w:cs="Times New Roman"/>
          <w:color w:val="000000"/>
          <w:sz w:val="27"/>
          <w:szCs w:val="27"/>
          <w:lang w:eastAsia="ru-RU"/>
        </w:rPr>
        <w:t> (например, за год); </w:t>
      </w:r>
      <w:r w:rsidRPr="00C17991">
        <w:rPr>
          <w:rFonts w:ascii="Times New Roman" w:eastAsia="Times New Roman" w:hAnsi="Times New Roman" w:cs="Times New Roman"/>
          <w:i/>
          <w:iCs/>
          <w:color w:val="000000"/>
          <w:sz w:val="27"/>
          <w:szCs w:val="27"/>
          <w:lang w:val="en-US" w:eastAsia="ru-RU"/>
        </w:rPr>
        <w:t>R</w:t>
      </w:r>
      <w:r w:rsidRPr="00C17991">
        <w:rPr>
          <w:rFonts w:ascii="Times New Roman" w:eastAsia="Times New Roman" w:hAnsi="Times New Roman" w:cs="Times New Roman"/>
          <w:i/>
          <w:iCs/>
          <w:color w:val="000000"/>
          <w:sz w:val="27"/>
          <w:szCs w:val="27"/>
          <w:lang w:eastAsia="ru-RU"/>
        </w:rPr>
        <w:t> - </w:t>
      </w:r>
      <w:r w:rsidRPr="00C17991">
        <w:rPr>
          <w:rFonts w:ascii="Times New Roman" w:eastAsia="Times New Roman" w:hAnsi="Times New Roman" w:cs="Times New Roman"/>
          <w:color w:val="000000"/>
          <w:sz w:val="27"/>
          <w:szCs w:val="27"/>
          <w:lang w:eastAsia="ru-RU"/>
        </w:rPr>
        <w:t>стоимость капитала (ставка дисконтирования) по рассматрива</w:t>
      </w:r>
      <w:r w:rsidRPr="00C17991">
        <w:rPr>
          <w:rFonts w:ascii="Times New Roman" w:eastAsia="Times New Roman" w:hAnsi="Times New Roman" w:cs="Times New Roman"/>
          <w:color w:val="000000"/>
          <w:sz w:val="27"/>
          <w:szCs w:val="27"/>
          <w:lang w:eastAsia="ru-RU"/>
        </w:rPr>
        <w:softHyphen/>
        <w:t>емому инвестиционному проекту; </w:t>
      </w:r>
      <w:r w:rsidRPr="00C17991">
        <w:rPr>
          <w:rFonts w:ascii="Times New Roman" w:eastAsia="Times New Roman" w:hAnsi="Times New Roman" w:cs="Times New Roman"/>
          <w:i/>
          <w:iCs/>
          <w:color w:val="000000"/>
          <w:sz w:val="27"/>
          <w:szCs w:val="27"/>
          <w:lang w:eastAsia="ru-RU"/>
        </w:rPr>
        <w:t>n</w:t>
      </w:r>
      <w:r w:rsidRPr="00C17991">
        <w:rPr>
          <w:rFonts w:ascii="Times New Roman" w:eastAsia="Times New Roman" w:hAnsi="Times New Roman" w:cs="Times New Roman"/>
          <w:color w:val="000000"/>
          <w:sz w:val="27"/>
          <w:szCs w:val="27"/>
          <w:lang w:eastAsia="ru-RU"/>
        </w:rPr>
        <w:t> - инвестиционный гори</w:t>
      </w:r>
      <w:r w:rsidRPr="00C17991">
        <w:rPr>
          <w:rFonts w:ascii="Times New Roman" w:eastAsia="Times New Roman" w:hAnsi="Times New Roman" w:cs="Times New Roman"/>
          <w:color w:val="000000"/>
          <w:sz w:val="27"/>
          <w:szCs w:val="27"/>
          <w:lang w:eastAsia="ru-RU"/>
        </w:rPr>
        <w:softHyphen/>
        <w:t>зонт, для которого осуществляются оценки.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Для того чтобы проиллюстрировать применение метода нетто-приведенной стоимости для оценки инвестиционного проекта, рас</w:t>
      </w:r>
      <w:r w:rsidRPr="00C17991">
        <w:rPr>
          <w:rFonts w:ascii="Times New Roman" w:eastAsia="Times New Roman" w:hAnsi="Times New Roman" w:cs="Times New Roman"/>
          <w:color w:val="000000"/>
          <w:sz w:val="27"/>
          <w:szCs w:val="27"/>
          <w:lang w:eastAsia="ru-RU"/>
        </w:rPr>
        <w:softHyphen/>
        <w:t>смотрим гипотетический проект строительства завода за рубежом. Он генерирует следующие денежные потоки и их текущую (при</w:t>
      </w:r>
      <w:r w:rsidRPr="00C17991">
        <w:rPr>
          <w:rFonts w:ascii="Times New Roman" w:eastAsia="Times New Roman" w:hAnsi="Times New Roman" w:cs="Times New Roman"/>
          <w:color w:val="000000"/>
          <w:sz w:val="27"/>
          <w:szCs w:val="27"/>
          <w:lang w:eastAsia="ru-RU"/>
        </w:rPr>
        <w:softHyphen/>
        <w:t>веденную) стоимость (см. таблицу).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val="en-US" w:eastAsia="ru-RU"/>
        </w:rPr>
        <w:t> </w:t>
      </w:r>
    </w:p>
    <w:tbl>
      <w:tblPr>
        <w:tblW w:w="0" w:type="auto"/>
        <w:tblInd w:w="108" w:type="dxa"/>
        <w:tblCellMar>
          <w:left w:w="0" w:type="dxa"/>
          <w:right w:w="0" w:type="dxa"/>
        </w:tblCellMar>
        <w:tblLook w:val="04A0" w:firstRow="1" w:lastRow="0" w:firstColumn="1" w:lastColumn="0" w:noHBand="0" w:noVBand="1"/>
      </w:tblPr>
      <w:tblGrid>
        <w:gridCol w:w="912"/>
        <w:gridCol w:w="2397"/>
        <w:gridCol w:w="2231"/>
        <w:gridCol w:w="1887"/>
        <w:gridCol w:w="2036"/>
      </w:tblGrid>
      <w:tr w:rsidR="00C17991" w:rsidRPr="00C17991" w:rsidTr="00F277A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Год</w:t>
            </w:r>
          </w:p>
        </w:tc>
        <w:tc>
          <w:tcPr>
            <w:tcW w:w="2693"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Нетто-денежный поток (млн. дол.)</w:t>
            </w:r>
          </w:p>
        </w:tc>
        <w:tc>
          <w:tcPr>
            <w:tcW w:w="241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Фактор приведенной стоимости (10%)</w:t>
            </w:r>
          </w:p>
        </w:tc>
        <w:tc>
          <w:tcPr>
            <w:tcW w:w="198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Нетто-приведенная стоимость</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lastRenderedPageBreak/>
              <w:t>(млн. дол.)</w:t>
            </w:r>
          </w:p>
        </w:tc>
        <w:tc>
          <w:tcPr>
            <w:tcW w:w="2126"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lastRenderedPageBreak/>
              <w:t>Кумулятивная приведенная стоимость</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lastRenderedPageBreak/>
              <w:t>(млн. дол.)</w:t>
            </w:r>
          </w:p>
        </w:tc>
      </w:tr>
      <w:tr w:rsidR="00C17991" w:rsidRPr="00C17991" w:rsidTr="00F277AC">
        <w:tc>
          <w:tcPr>
            <w:tcW w:w="99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lastRenderedPageBreak/>
              <w:t>0-й</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1-й</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2-й</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3-й</w:t>
            </w:r>
          </w:p>
        </w:tc>
        <w:tc>
          <w:tcPr>
            <w:tcW w:w="2693" w:type="dxa"/>
            <w:tcBorders>
              <w:top w:val="nil"/>
              <w:left w:val="nil"/>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100,00</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20,00</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55,00</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55,00</w:t>
            </w:r>
          </w:p>
        </w:tc>
        <w:tc>
          <w:tcPr>
            <w:tcW w:w="2410" w:type="dxa"/>
            <w:tcBorders>
              <w:top w:val="nil"/>
              <w:left w:val="nil"/>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1,0000</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0,9091</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0,8264</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0,7513</w:t>
            </w:r>
          </w:p>
        </w:tc>
        <w:tc>
          <w:tcPr>
            <w:tcW w:w="1984" w:type="dxa"/>
            <w:tcBorders>
              <w:top w:val="nil"/>
              <w:left w:val="nil"/>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100,00</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18,18</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45,45</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41,32</w:t>
            </w:r>
          </w:p>
        </w:tc>
        <w:tc>
          <w:tcPr>
            <w:tcW w:w="2126" w:type="dxa"/>
            <w:tcBorders>
              <w:top w:val="nil"/>
              <w:left w:val="nil"/>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-100,00</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-81,82</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-36,37</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4,95</w:t>
            </w:r>
          </w:p>
        </w:tc>
      </w:tr>
    </w:tbl>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val="en-US"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Установив стоимость капитала для данного проекта в 10% и получив соответствующий фактор приведенной стоимости (коэф</w:t>
      </w:r>
      <w:r w:rsidRPr="00C17991">
        <w:rPr>
          <w:rFonts w:ascii="Times New Roman" w:eastAsia="Times New Roman" w:hAnsi="Times New Roman" w:cs="Times New Roman"/>
          <w:color w:val="000000"/>
          <w:sz w:val="27"/>
          <w:szCs w:val="27"/>
          <w:lang w:eastAsia="ru-RU"/>
        </w:rPr>
        <w:softHyphen/>
        <w:t>фициент приведения), а также рассчитав нетто-приведенную сто</w:t>
      </w:r>
      <w:r w:rsidRPr="00C17991">
        <w:rPr>
          <w:rFonts w:ascii="Times New Roman" w:eastAsia="Times New Roman" w:hAnsi="Times New Roman" w:cs="Times New Roman"/>
          <w:color w:val="000000"/>
          <w:sz w:val="27"/>
          <w:szCs w:val="27"/>
          <w:lang w:eastAsia="ru-RU"/>
        </w:rPr>
        <w:softHyphen/>
        <w:t>имость проекта на всем плановом инвестиционном временном горизонте, фирма получает необходимую информацию для сравнительной оценки проекта. В данном случае компания может счи</w:t>
      </w:r>
      <w:r w:rsidRPr="00C17991">
        <w:rPr>
          <w:rFonts w:ascii="Times New Roman" w:eastAsia="Times New Roman" w:hAnsi="Times New Roman" w:cs="Times New Roman"/>
          <w:color w:val="000000"/>
          <w:sz w:val="27"/>
          <w:szCs w:val="27"/>
          <w:lang w:eastAsia="ru-RU"/>
        </w:rPr>
        <w:softHyphen/>
        <w:t>тать инвестиционный проект приемлемым, так как кумулятивная приведенная стоимость тех ожидаемых денежных потоков, кото</w:t>
      </w:r>
      <w:r w:rsidRPr="00C17991">
        <w:rPr>
          <w:rFonts w:ascii="Times New Roman" w:eastAsia="Times New Roman" w:hAnsi="Times New Roman" w:cs="Times New Roman"/>
          <w:color w:val="000000"/>
          <w:sz w:val="27"/>
          <w:szCs w:val="27"/>
          <w:lang w:eastAsia="ru-RU"/>
        </w:rPr>
        <w:softHyphen/>
        <w:t>рые он будет генерировать, является положительной величиной (приблизительно 4,95 млн. дол).</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Важным свойством критерия нетто-приведенной стоимости является то, что он оценивает инвестиции тем же способом, как это сделали бы акционеры (владельцы фирмы), если бы они сами принимали управленческие решения. При этом метод нетто-при</w:t>
      </w:r>
      <w:r w:rsidRPr="00C17991">
        <w:rPr>
          <w:rFonts w:ascii="Times New Roman" w:eastAsia="Times New Roman" w:hAnsi="Times New Roman" w:cs="Times New Roman"/>
          <w:color w:val="000000"/>
          <w:sz w:val="27"/>
          <w:szCs w:val="27"/>
          <w:lang w:eastAsia="ru-RU"/>
        </w:rPr>
        <w:softHyphen/>
        <w:t>веденной стоимости фокусируется скорее на денежных прибылях (отражающихся в поступлениях на банковские счета), чем на аккаунтинговых прибылях (отражающихся в бухгалтерской отчет</w:t>
      </w:r>
      <w:r w:rsidRPr="00C17991">
        <w:rPr>
          <w:rFonts w:ascii="Times New Roman" w:eastAsia="Times New Roman" w:hAnsi="Times New Roman" w:cs="Times New Roman"/>
          <w:color w:val="000000"/>
          <w:sz w:val="27"/>
          <w:szCs w:val="27"/>
          <w:lang w:eastAsia="ru-RU"/>
        </w:rPr>
        <w:softHyphen/>
        <w:t>ности). Кроме того, при использовании этого метода для оценки инвестиционных проектов в расчет принимается альтернативная стоимость инвестируемых денег. Таким образом, критерий</w:t>
      </w:r>
      <w:r w:rsidRPr="00C17991">
        <w:rPr>
          <w:rFonts w:ascii="Times New Roman" w:eastAsia="Times New Roman" w:hAnsi="Times New Roman" w:cs="Times New Roman"/>
          <w:color w:val="000000"/>
          <w:sz w:val="27"/>
          <w:szCs w:val="27"/>
          <w:lang w:val="en-US" w:eastAsia="ru-RU"/>
        </w:rPr>
        <w:t> NPV </w:t>
      </w:r>
      <w:r w:rsidRPr="00C17991">
        <w:rPr>
          <w:rFonts w:ascii="Times New Roman" w:eastAsia="Times New Roman" w:hAnsi="Times New Roman" w:cs="Times New Roman"/>
          <w:color w:val="000000"/>
          <w:sz w:val="27"/>
          <w:szCs w:val="27"/>
          <w:lang w:eastAsia="ru-RU"/>
        </w:rPr>
        <w:t>согласуется с общим критерием максимизации стоимости, имею</w:t>
      </w:r>
      <w:r w:rsidRPr="00C17991">
        <w:rPr>
          <w:rFonts w:ascii="Times New Roman" w:eastAsia="Times New Roman" w:hAnsi="Times New Roman" w:cs="Times New Roman"/>
          <w:color w:val="000000"/>
          <w:sz w:val="27"/>
          <w:szCs w:val="27"/>
          <w:lang w:eastAsia="ru-RU"/>
        </w:rPr>
        <w:softHyphen/>
        <w:t>щейся в распоряжении акционеров, которому подчиняются ва-лютно-финансовые операции (в том числе и международные) как по размещению, так и по привлечению средств.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Другое важное свойство критерия нетто-приведенной стоимости - то, что он подчиняется принципу аддитивности стоимости. В соот</w:t>
      </w:r>
      <w:r w:rsidRPr="00C17991">
        <w:rPr>
          <w:rFonts w:ascii="Times New Roman" w:eastAsia="Times New Roman" w:hAnsi="Times New Roman" w:cs="Times New Roman"/>
          <w:color w:val="000000"/>
          <w:sz w:val="27"/>
          <w:szCs w:val="27"/>
          <w:lang w:eastAsia="ru-RU"/>
        </w:rPr>
        <w:softHyphen/>
        <w:t>ветствии с ним общая нетто-приведенная стоимость для пакета независимых инвестиционных (в том числе и зарубежных) проек</w:t>
      </w:r>
      <w:r w:rsidRPr="00C17991">
        <w:rPr>
          <w:rFonts w:ascii="Times New Roman" w:eastAsia="Times New Roman" w:hAnsi="Times New Roman" w:cs="Times New Roman"/>
          <w:color w:val="000000"/>
          <w:sz w:val="27"/>
          <w:szCs w:val="27"/>
          <w:lang w:eastAsia="ru-RU"/>
        </w:rPr>
        <w:softHyphen/>
        <w:t>тов является суммой нетто-приведенных стоимостей каждого ин</w:t>
      </w:r>
      <w:r w:rsidRPr="00C17991">
        <w:rPr>
          <w:rFonts w:ascii="Times New Roman" w:eastAsia="Times New Roman" w:hAnsi="Times New Roman" w:cs="Times New Roman"/>
          <w:color w:val="000000"/>
          <w:sz w:val="27"/>
          <w:szCs w:val="27"/>
          <w:lang w:eastAsia="ru-RU"/>
        </w:rPr>
        <w:softHyphen/>
        <w:t>дивидуального проекта. Это свойство означает, что менеджеры могут рассматривать каждый проект как самостоятельный. Кроме того, это свойство предполагает, что если фирма предпринимает несколько инвестиционных проектов одновременно, то ее стои</w:t>
      </w:r>
      <w:r w:rsidRPr="00C17991">
        <w:rPr>
          <w:rFonts w:ascii="Times New Roman" w:eastAsia="Times New Roman" w:hAnsi="Times New Roman" w:cs="Times New Roman"/>
          <w:color w:val="000000"/>
          <w:sz w:val="27"/>
          <w:szCs w:val="27"/>
          <w:lang w:eastAsia="ru-RU"/>
        </w:rPr>
        <w:softHyphen/>
        <w:t>мость (собственный капитал) увеличивается на величину, равную сумме нетто-приведенных стоимостей этих проектов. Таким об</w:t>
      </w:r>
      <w:r w:rsidRPr="00C17991">
        <w:rPr>
          <w:rFonts w:ascii="Times New Roman" w:eastAsia="Times New Roman" w:hAnsi="Times New Roman" w:cs="Times New Roman"/>
          <w:color w:val="000000"/>
          <w:sz w:val="27"/>
          <w:szCs w:val="27"/>
          <w:lang w:eastAsia="ru-RU"/>
        </w:rPr>
        <w:softHyphen/>
        <w:t>разом, если фирма инвестирует в описанный ранее проект, кото</w:t>
      </w:r>
      <w:r w:rsidRPr="00C17991">
        <w:rPr>
          <w:rFonts w:ascii="Times New Roman" w:eastAsia="Times New Roman" w:hAnsi="Times New Roman" w:cs="Times New Roman"/>
          <w:color w:val="000000"/>
          <w:sz w:val="27"/>
          <w:szCs w:val="27"/>
          <w:lang w:eastAsia="ru-RU"/>
        </w:rPr>
        <w:softHyphen/>
        <w:t>рый связан со строительством завода за рубежом, то ее стоимость увеличивается на 4,95 млн. дол. (т.е. на величину кумулятивной нетто-приведенной стоимости проекта).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2.2. Приростные денежные потоки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Наиболее важная и трудная часть анализа инвестиционного про</w:t>
      </w:r>
      <w:r w:rsidRPr="00C17991">
        <w:rPr>
          <w:rFonts w:ascii="Times New Roman" w:eastAsia="Times New Roman" w:hAnsi="Times New Roman" w:cs="Times New Roman"/>
          <w:color w:val="000000"/>
          <w:sz w:val="27"/>
          <w:szCs w:val="27"/>
          <w:lang w:eastAsia="ru-RU"/>
        </w:rPr>
        <w:softHyphen/>
        <w:t>екта - правильно скалькулировать денежные потоки, связанные с проектом, в том числе: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а) величину и стоимость финансирования проекта;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денежные доходы и расходы в процессе реализации и функционирования проекта;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конечную нетто-стоимость проекта.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Однако инвестиционный анализ не заканчивается определе</w:t>
      </w:r>
      <w:r w:rsidRPr="00C17991">
        <w:rPr>
          <w:rFonts w:ascii="Times New Roman" w:eastAsia="Times New Roman" w:hAnsi="Times New Roman" w:cs="Times New Roman"/>
          <w:color w:val="000000"/>
          <w:sz w:val="27"/>
          <w:szCs w:val="27"/>
          <w:lang w:eastAsia="ru-RU"/>
        </w:rPr>
        <w:softHyphen/>
        <w:t>нием проектных нетто-денежных потоков. При этом существен</w:t>
      </w:r>
      <w:r w:rsidRPr="00C17991">
        <w:rPr>
          <w:rFonts w:ascii="Times New Roman" w:eastAsia="Times New Roman" w:hAnsi="Times New Roman" w:cs="Times New Roman"/>
          <w:color w:val="000000"/>
          <w:sz w:val="27"/>
          <w:szCs w:val="27"/>
          <w:lang w:eastAsia="ru-RU"/>
        </w:rPr>
        <w:softHyphen/>
        <w:t>но, что акционеры фирмы интересуются тем, как много дополни</w:t>
      </w:r>
      <w:r w:rsidRPr="00C17991">
        <w:rPr>
          <w:rFonts w:ascii="Times New Roman" w:eastAsia="Times New Roman" w:hAnsi="Times New Roman" w:cs="Times New Roman"/>
          <w:color w:val="000000"/>
          <w:sz w:val="27"/>
          <w:szCs w:val="27"/>
          <w:lang w:eastAsia="ru-RU"/>
        </w:rPr>
        <w:softHyphen/>
        <w:t>тельных денежных единиц (в отечественной валюте) они получат в будущем за суммы, которые они затратили сегодня. Следова</w:t>
      </w:r>
      <w:r w:rsidRPr="00C17991">
        <w:rPr>
          <w:rFonts w:ascii="Times New Roman" w:eastAsia="Times New Roman" w:hAnsi="Times New Roman" w:cs="Times New Roman"/>
          <w:color w:val="000000"/>
          <w:sz w:val="27"/>
          <w:szCs w:val="27"/>
          <w:lang w:eastAsia="ru-RU"/>
        </w:rPr>
        <w:softHyphen/>
        <w:t>тельно, важен не столько общий нетто-денежный поток по про</w:t>
      </w:r>
      <w:r w:rsidRPr="00C17991">
        <w:rPr>
          <w:rFonts w:ascii="Times New Roman" w:eastAsia="Times New Roman" w:hAnsi="Times New Roman" w:cs="Times New Roman"/>
          <w:color w:val="000000"/>
          <w:sz w:val="27"/>
          <w:szCs w:val="27"/>
          <w:lang w:eastAsia="ru-RU"/>
        </w:rPr>
        <w:softHyphen/>
        <w:t>екту как таковому за период инвестиционного цикла, сколько при</w:t>
      </w:r>
      <w:r w:rsidRPr="00C17991">
        <w:rPr>
          <w:rFonts w:ascii="Times New Roman" w:eastAsia="Times New Roman" w:hAnsi="Times New Roman" w:cs="Times New Roman"/>
          <w:color w:val="000000"/>
          <w:sz w:val="27"/>
          <w:szCs w:val="27"/>
          <w:lang w:eastAsia="ru-RU"/>
        </w:rPr>
        <w:softHyphen/>
        <w:t>ростные денежные потоки (для компании в целом), генерирован</w:t>
      </w:r>
      <w:r w:rsidRPr="00C17991">
        <w:rPr>
          <w:rFonts w:ascii="Times New Roman" w:eastAsia="Times New Roman" w:hAnsi="Times New Roman" w:cs="Times New Roman"/>
          <w:color w:val="000000"/>
          <w:sz w:val="27"/>
          <w:szCs w:val="27"/>
          <w:lang w:eastAsia="ru-RU"/>
        </w:rPr>
        <w:softHyphen/>
        <w:t>ные проектом.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Приростные денежные потоки отличаются от общих денежных потоков по проекту. Это объясняется многими причинами, в том числе свое влияние оказывают следующие факторы: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"эффект каннибализации";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"эффект дополнительных продаж";</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"эффект трансферных цен" (или более широко "эффект меж</w:t>
      </w:r>
      <w:r w:rsidRPr="00C17991">
        <w:rPr>
          <w:rFonts w:ascii="Times New Roman" w:eastAsia="Times New Roman" w:hAnsi="Times New Roman" w:cs="Times New Roman"/>
          <w:color w:val="000000"/>
          <w:sz w:val="27"/>
          <w:szCs w:val="27"/>
          <w:lang w:eastAsia="ru-RU"/>
        </w:rPr>
        <w:softHyphen/>
        <w:t>дународной финансовой системы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"эффект комиссионных и ройялти";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 "эффект альтернативной стоимости денег" и некоторые дру</w:t>
      </w:r>
      <w:r w:rsidRPr="00C17991">
        <w:rPr>
          <w:rFonts w:ascii="Times New Roman" w:eastAsia="Times New Roman" w:hAnsi="Times New Roman" w:cs="Times New Roman"/>
          <w:color w:val="000000"/>
          <w:sz w:val="27"/>
          <w:szCs w:val="27"/>
          <w:lang w:eastAsia="ru-RU"/>
        </w:rPr>
        <w:softHyphen/>
        <w:t>гие факторы.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осуществление иностранного инвестиционного проекта и соответствующая поставка конечной продукции на зарубежные , рынки могут уменьшить общий экспорт подобной продукции фир</w:t>
      </w:r>
      <w:r w:rsidRPr="00C17991">
        <w:rPr>
          <w:rFonts w:ascii="Times New Roman" w:eastAsia="Times New Roman" w:hAnsi="Times New Roman" w:cs="Times New Roman"/>
          <w:color w:val="000000"/>
          <w:sz w:val="27"/>
          <w:szCs w:val="27"/>
          <w:lang w:eastAsia="ru-RU"/>
        </w:rPr>
        <w:softHyphen/>
        <w:t>мы. Такой эффект называют эффектом каннибализации. Потери по экспортным продажам в этом случае должны вычитаться из кумулятивного нетто-денежного потока, непосредственно связан</w:t>
      </w:r>
      <w:r w:rsidRPr="00C17991">
        <w:rPr>
          <w:rFonts w:ascii="Times New Roman" w:eastAsia="Times New Roman" w:hAnsi="Times New Roman" w:cs="Times New Roman"/>
          <w:color w:val="000000"/>
          <w:sz w:val="27"/>
          <w:szCs w:val="27"/>
          <w:lang w:eastAsia="ru-RU"/>
        </w:rPr>
        <w:softHyphen/>
        <w:t>ного с реализацией зарубежного проекта.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Наоборот, осуществление иностранного инвестиционного про</w:t>
      </w:r>
      <w:r w:rsidRPr="00C17991">
        <w:rPr>
          <w:rFonts w:ascii="Times New Roman" w:eastAsia="Times New Roman" w:hAnsi="Times New Roman" w:cs="Times New Roman"/>
          <w:color w:val="000000"/>
          <w:sz w:val="27"/>
          <w:szCs w:val="27"/>
          <w:lang w:eastAsia="ru-RU"/>
        </w:rPr>
        <w:softHyphen/>
        <w:t>екта может создать спрос на поставки дополнительной продук</w:t>
      </w:r>
      <w:r w:rsidRPr="00C17991">
        <w:rPr>
          <w:rFonts w:ascii="Times New Roman" w:eastAsia="Times New Roman" w:hAnsi="Times New Roman" w:cs="Times New Roman"/>
          <w:color w:val="000000"/>
          <w:sz w:val="27"/>
          <w:szCs w:val="27"/>
          <w:lang w:eastAsia="ru-RU"/>
        </w:rPr>
        <w:softHyphen/>
        <w:t>ции (сырья, материалов, компонентов, оборудования) со стороны родительской компании и других подразделений фирмы для под</w:t>
      </w:r>
      <w:r w:rsidRPr="00C17991">
        <w:rPr>
          <w:rFonts w:ascii="Times New Roman" w:eastAsia="Times New Roman" w:hAnsi="Times New Roman" w:cs="Times New Roman"/>
          <w:color w:val="000000"/>
          <w:sz w:val="27"/>
          <w:szCs w:val="27"/>
          <w:lang w:eastAsia="ru-RU"/>
        </w:rPr>
        <w:softHyphen/>
        <w:t>держки проекта и (или) обеспечения нового производства. Этот эффект называют эффектом дополнительных продаж. Соответст</w:t>
      </w:r>
      <w:r w:rsidRPr="00C17991">
        <w:rPr>
          <w:rFonts w:ascii="Times New Roman" w:eastAsia="Times New Roman" w:hAnsi="Times New Roman" w:cs="Times New Roman"/>
          <w:color w:val="000000"/>
          <w:sz w:val="27"/>
          <w:szCs w:val="27"/>
          <w:lang w:eastAsia="ru-RU"/>
        </w:rPr>
        <w:softHyphen/>
        <w:t>венно связанный с этим эффектом ожидаемый денежный поток учитывается со знаком "плюс" при обосновании зарубежного ин</w:t>
      </w:r>
      <w:r w:rsidRPr="00C17991">
        <w:rPr>
          <w:rFonts w:ascii="Times New Roman" w:eastAsia="Times New Roman" w:hAnsi="Times New Roman" w:cs="Times New Roman"/>
          <w:color w:val="000000"/>
          <w:sz w:val="27"/>
          <w:szCs w:val="27"/>
          <w:lang w:eastAsia="ru-RU"/>
        </w:rPr>
        <w:softHyphen/>
        <w:t>вестиционного проекта.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Далее, проект генерирует взаимообмен продукцией и ресурса</w:t>
      </w:r>
      <w:r w:rsidRPr="00C17991">
        <w:rPr>
          <w:rFonts w:ascii="Times New Roman" w:eastAsia="Times New Roman" w:hAnsi="Times New Roman" w:cs="Times New Roman"/>
          <w:color w:val="000000"/>
          <w:sz w:val="27"/>
          <w:szCs w:val="27"/>
          <w:lang w:eastAsia="ru-RU"/>
        </w:rPr>
        <w:softHyphen/>
        <w:t>ми между новым подразделением, которое создается в результате реализации инвестиционного проекта, и различными подразде</w:t>
      </w:r>
      <w:r w:rsidRPr="00C17991">
        <w:rPr>
          <w:rFonts w:ascii="Times New Roman" w:eastAsia="Times New Roman" w:hAnsi="Times New Roman" w:cs="Times New Roman"/>
          <w:color w:val="000000"/>
          <w:sz w:val="27"/>
          <w:szCs w:val="27"/>
          <w:lang w:eastAsia="ru-RU"/>
        </w:rPr>
        <w:softHyphen/>
        <w:t>лениями фирмы. Это дает возможность использовать трансферные цены и другие техники внутрифирменного трансфера фондов (типа лидз-энд-лэгз или межфилиальных займов) для таких тор</w:t>
      </w:r>
      <w:r w:rsidRPr="00C17991">
        <w:rPr>
          <w:rFonts w:ascii="Times New Roman" w:eastAsia="Times New Roman" w:hAnsi="Times New Roman" w:cs="Times New Roman"/>
          <w:color w:val="000000"/>
          <w:sz w:val="27"/>
          <w:szCs w:val="27"/>
          <w:lang w:eastAsia="ru-RU"/>
        </w:rPr>
        <w:softHyphen/>
        <w:t>говых и финансовых потоков. Однако, в свою очередь, это будет искажать истинные величины денежных потоков, связанных с проектом. Соответственно общие денежные потоки будут подле</w:t>
      </w:r>
      <w:r w:rsidRPr="00C17991">
        <w:rPr>
          <w:rFonts w:ascii="Times New Roman" w:eastAsia="Times New Roman" w:hAnsi="Times New Roman" w:cs="Times New Roman"/>
          <w:color w:val="000000"/>
          <w:sz w:val="27"/>
          <w:szCs w:val="27"/>
          <w:lang w:eastAsia="ru-RU"/>
        </w:rPr>
        <w:softHyphen/>
        <w:t>жать коррекции с учетом эффекта трансферных цен или эффекта международной финансовой системы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Кроме того, общие денежные потоки, связанные с проектом, должны быть скорректированы с учетом эффекта комиссионных и ройялти, выплата которых по проекту подразделением фирмы родительской компании является расходами (денежными оттока</w:t>
      </w:r>
      <w:r w:rsidRPr="00C17991">
        <w:rPr>
          <w:rFonts w:ascii="Times New Roman" w:eastAsia="Times New Roman" w:hAnsi="Times New Roman" w:cs="Times New Roman"/>
          <w:color w:val="000000"/>
          <w:sz w:val="27"/>
          <w:szCs w:val="27"/>
          <w:lang w:eastAsia="ru-RU"/>
        </w:rPr>
        <w:softHyphen/>
        <w:t>ми) для первого и поступлениями (денежными притоками) для второй. В общем случае сумма комиссионных и ройялти, которая, как ожидается, поступит родительской компании в процессе реа</w:t>
      </w:r>
      <w:r w:rsidRPr="00C17991">
        <w:rPr>
          <w:rFonts w:ascii="Times New Roman" w:eastAsia="Times New Roman" w:hAnsi="Times New Roman" w:cs="Times New Roman"/>
          <w:color w:val="000000"/>
          <w:sz w:val="27"/>
          <w:szCs w:val="27"/>
          <w:lang w:eastAsia="ru-RU"/>
        </w:rPr>
        <w:softHyphen/>
        <w:t>лизации и функционирования проекта, будет учитываться также со знаком "плюс" в инвестиционном анализе.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Наконец при определении стоимости зарубежных инвестици</w:t>
      </w:r>
      <w:r w:rsidRPr="00C17991">
        <w:rPr>
          <w:rFonts w:ascii="Times New Roman" w:eastAsia="Times New Roman" w:hAnsi="Times New Roman" w:cs="Times New Roman"/>
          <w:color w:val="000000"/>
          <w:sz w:val="27"/>
          <w:szCs w:val="27"/>
          <w:lang w:eastAsia="ru-RU"/>
        </w:rPr>
        <w:softHyphen/>
        <w:t>онных проектов фирмы должны принимать в расчет эффекты аль</w:t>
      </w:r>
      <w:r w:rsidRPr="00C17991">
        <w:rPr>
          <w:rFonts w:ascii="Times New Roman" w:eastAsia="Times New Roman" w:hAnsi="Times New Roman" w:cs="Times New Roman"/>
          <w:color w:val="000000"/>
          <w:sz w:val="27"/>
          <w:szCs w:val="27"/>
          <w:lang w:eastAsia="ru-RU"/>
        </w:rPr>
        <w:softHyphen/>
        <w:t>тернативной стоимости денег и некоторые другие факторы.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i/>
          <w:iCs/>
          <w:color w:val="000000"/>
          <w:sz w:val="27"/>
          <w:szCs w:val="27"/>
          <w:lang w:eastAsia="ru-RU"/>
        </w:rPr>
        <w:t>2.2.1. Родительские денежные потоки по сравнению с проектными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i/>
          <w:i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уже перечисленного, значительное различие между денежными потоками по проекту и величиной, которая перево</w:t>
      </w:r>
      <w:r w:rsidRPr="00C17991">
        <w:rPr>
          <w:rFonts w:ascii="Times New Roman" w:eastAsia="Times New Roman" w:hAnsi="Times New Roman" w:cs="Times New Roman"/>
          <w:color w:val="000000"/>
          <w:sz w:val="27"/>
          <w:szCs w:val="27"/>
          <w:lang w:eastAsia="ru-RU"/>
        </w:rPr>
        <w:softHyphen/>
        <w:t>дится к родительской фирме, может существовать из-за разницы в налоговом регулировании и существовании валютного контроля в стране-реципиенте предполагаемых инвестиций.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таком случае, если существуют различия между родитель</w:t>
      </w:r>
      <w:r w:rsidRPr="00C17991">
        <w:rPr>
          <w:rFonts w:ascii="Times New Roman" w:eastAsia="Times New Roman" w:hAnsi="Times New Roman" w:cs="Times New Roman"/>
          <w:color w:val="000000"/>
          <w:sz w:val="27"/>
          <w:szCs w:val="27"/>
          <w:lang w:eastAsia="ru-RU"/>
        </w:rPr>
        <w:softHyphen/>
        <w:t>скими и проектными потоками доходов, возникает следующий вопрос: какие денежные потоки использовать для оценивания про</w:t>
      </w:r>
      <w:r w:rsidRPr="00C17991">
        <w:rPr>
          <w:rFonts w:ascii="Times New Roman" w:eastAsia="Times New Roman" w:hAnsi="Times New Roman" w:cs="Times New Roman"/>
          <w:color w:val="000000"/>
          <w:sz w:val="27"/>
          <w:szCs w:val="27"/>
          <w:lang w:eastAsia="ru-RU"/>
        </w:rPr>
        <w:softHyphen/>
        <w:t>екта? В целом с теоретической точки зрения стоимость проекта Определяется нетто-текущей стоимостью будущих денежных по</w:t>
      </w:r>
      <w:r w:rsidRPr="00C17991">
        <w:rPr>
          <w:rFonts w:ascii="Times New Roman" w:eastAsia="Times New Roman" w:hAnsi="Times New Roman" w:cs="Times New Roman"/>
          <w:color w:val="000000"/>
          <w:sz w:val="27"/>
          <w:szCs w:val="27"/>
          <w:lang w:eastAsia="ru-RU"/>
        </w:rPr>
        <w:softHyphen/>
        <w:t>токов к инвестору. Таким образом, родительская фирма должна оценивать только те нетто-денежные потоки, которые репатрии</w:t>
      </w:r>
      <w:r w:rsidRPr="00C17991">
        <w:rPr>
          <w:rFonts w:ascii="Times New Roman" w:eastAsia="Times New Roman" w:hAnsi="Times New Roman" w:cs="Times New Roman"/>
          <w:color w:val="000000"/>
          <w:sz w:val="27"/>
          <w:szCs w:val="27"/>
          <w:lang w:eastAsia="ru-RU"/>
        </w:rPr>
        <w:softHyphen/>
        <w:t>руются (или могут быть репатриированы) в адрес родительской компании. На этом необходимо акцентировать внимание, так как лишь доступные для родительской фирмы фонды могут быть использованы для платежа дивидендов и процентов, амортизации долга фирмы, реинвестирования и других целей.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Для того чтобы упростить оценку валютно-финансовых аспек</w:t>
      </w:r>
      <w:r w:rsidRPr="00C17991">
        <w:rPr>
          <w:rFonts w:ascii="Times New Roman" w:eastAsia="Times New Roman" w:hAnsi="Times New Roman" w:cs="Times New Roman"/>
          <w:color w:val="000000"/>
          <w:sz w:val="27"/>
          <w:szCs w:val="27"/>
          <w:lang w:eastAsia="ru-RU"/>
        </w:rPr>
        <w:softHyphen/>
        <w:t>тов инвестиционного зарубежного проекта, часто используют так называемый трехшаговый анализ. В соответствии с ним на пер</w:t>
      </w:r>
      <w:r w:rsidRPr="00C17991">
        <w:rPr>
          <w:rFonts w:ascii="Times New Roman" w:eastAsia="Times New Roman" w:hAnsi="Times New Roman" w:cs="Times New Roman"/>
          <w:color w:val="000000"/>
          <w:sz w:val="27"/>
          <w:szCs w:val="27"/>
          <w:lang w:eastAsia="ru-RU"/>
        </w:rPr>
        <w:softHyphen/>
        <w:t>вом этапе анализа проектные денежные потоки исчисляются с точки зрения дочернего общества точно так же, как если бы оно было независимой корпорацией.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Второй этап анализа требует специальных прогнозов относи</w:t>
      </w:r>
      <w:r w:rsidRPr="00C17991">
        <w:rPr>
          <w:rFonts w:ascii="Times New Roman" w:eastAsia="Times New Roman" w:hAnsi="Times New Roman" w:cs="Times New Roman"/>
          <w:color w:val="000000"/>
          <w:sz w:val="27"/>
          <w:szCs w:val="27"/>
          <w:lang w:eastAsia="ru-RU"/>
        </w:rPr>
        <w:softHyphen/>
        <w:t>тельно объема, срочности и формы трансферов к головному офи</w:t>
      </w:r>
      <w:r w:rsidRPr="00C17991">
        <w:rPr>
          <w:rFonts w:ascii="Times New Roman" w:eastAsia="Times New Roman" w:hAnsi="Times New Roman" w:cs="Times New Roman"/>
          <w:color w:val="000000"/>
          <w:sz w:val="27"/>
          <w:szCs w:val="27"/>
          <w:lang w:eastAsia="ru-RU"/>
        </w:rPr>
        <w:softHyphen/>
        <w:t>су, а также информации о том, какие налоги и другие расходы будут сопровождать процесс трансфера.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Наконец фирма должна брать в расчет косвенное влияние, ко</w:t>
      </w:r>
      <w:r w:rsidRPr="00C17991">
        <w:rPr>
          <w:rFonts w:ascii="Times New Roman" w:eastAsia="Times New Roman" w:hAnsi="Times New Roman" w:cs="Times New Roman"/>
          <w:color w:val="000000"/>
          <w:sz w:val="27"/>
          <w:szCs w:val="27"/>
          <w:lang w:eastAsia="ru-RU"/>
        </w:rPr>
        <w:softHyphen/>
        <w:t>торое оказывают данные инвестиции на остальную систему ком</w:t>
      </w:r>
      <w:r w:rsidRPr="00C17991">
        <w:rPr>
          <w:rFonts w:ascii="Times New Roman" w:eastAsia="Times New Roman" w:hAnsi="Times New Roman" w:cs="Times New Roman"/>
          <w:color w:val="000000"/>
          <w:sz w:val="27"/>
          <w:szCs w:val="27"/>
          <w:lang w:eastAsia="ru-RU"/>
        </w:rPr>
        <w:softHyphen/>
        <w:t>пании, например такие, как увеличение или уменьшение экспорт</w:t>
      </w:r>
      <w:r w:rsidRPr="00C17991">
        <w:rPr>
          <w:rFonts w:ascii="Times New Roman" w:eastAsia="Times New Roman" w:hAnsi="Times New Roman" w:cs="Times New Roman"/>
          <w:color w:val="000000"/>
          <w:sz w:val="27"/>
          <w:szCs w:val="27"/>
          <w:lang w:eastAsia="ru-RU"/>
        </w:rPr>
        <w:softHyphen/>
        <w:t>ных продаж в адрес других подразделении.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целом оценивание истинной прибыльности проекта для всей корпорации требует различных корректировок денежных потоков проекта (так, анализ иностранных инвестиций должен инкор</w:t>
      </w:r>
      <w:r w:rsidRPr="00C17991">
        <w:rPr>
          <w:rFonts w:ascii="Times New Roman" w:eastAsia="Times New Roman" w:hAnsi="Times New Roman" w:cs="Times New Roman"/>
          <w:color w:val="000000"/>
          <w:sz w:val="27"/>
          <w:szCs w:val="27"/>
          <w:lang w:eastAsia="ru-RU"/>
        </w:rPr>
        <w:softHyphen/>
        <w:t xml:space="preserve">порировать суждения о </w:t>
      </w:r>
      <w:r w:rsidRPr="00C17991">
        <w:rPr>
          <w:rFonts w:ascii="Times New Roman" w:eastAsia="Times New Roman" w:hAnsi="Times New Roman" w:cs="Times New Roman"/>
          <w:color w:val="000000"/>
          <w:sz w:val="27"/>
          <w:szCs w:val="27"/>
          <w:lang w:eastAsia="ru-RU"/>
        </w:rPr>
        <w:lastRenderedPageBreak/>
        <w:t>денежных потоках, связанных со страте</w:t>
      </w:r>
      <w:r w:rsidRPr="00C17991">
        <w:rPr>
          <w:rFonts w:ascii="Times New Roman" w:eastAsia="Times New Roman" w:hAnsi="Times New Roman" w:cs="Times New Roman"/>
          <w:color w:val="000000"/>
          <w:sz w:val="27"/>
          <w:szCs w:val="27"/>
          <w:lang w:eastAsia="ru-RU"/>
        </w:rPr>
        <w:softHyphen/>
        <w:t>гическими целями проекта, а также их воздействие на денежные потоки других подразделений компании).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того, анализ иностранного проекта требует остановить</w:t>
      </w:r>
      <w:r w:rsidRPr="00C17991">
        <w:rPr>
          <w:rFonts w:ascii="Times New Roman" w:eastAsia="Times New Roman" w:hAnsi="Times New Roman" w:cs="Times New Roman"/>
          <w:color w:val="000000"/>
          <w:sz w:val="27"/>
          <w:szCs w:val="27"/>
          <w:lang w:eastAsia="ru-RU"/>
        </w:rPr>
        <w:softHyphen/>
        <w:t>ся еще на одном дополнительном вопросе, а именно: что должно корректироваться для отражения дополнительных иностранных экономических и политических рисков, связанных с осуществле</w:t>
      </w:r>
      <w:r w:rsidRPr="00C17991">
        <w:rPr>
          <w:rFonts w:ascii="Times New Roman" w:eastAsia="Times New Roman" w:hAnsi="Times New Roman" w:cs="Times New Roman"/>
          <w:color w:val="000000"/>
          <w:sz w:val="27"/>
          <w:szCs w:val="27"/>
          <w:lang w:eastAsia="ru-RU"/>
        </w:rPr>
        <w:softHyphen/>
        <w:t>нием проекта, - денежные потоки или ставки дисконтирования по инвестициям? Или, если сформулировать по-другому: что нужно изменить для учета странового риска - числитель или знамена</w:t>
      </w:r>
      <w:r w:rsidRPr="00C17991">
        <w:rPr>
          <w:rFonts w:ascii="Times New Roman" w:eastAsia="Times New Roman" w:hAnsi="Times New Roman" w:cs="Times New Roman"/>
          <w:color w:val="000000"/>
          <w:sz w:val="27"/>
          <w:szCs w:val="27"/>
          <w:lang w:eastAsia="ru-RU"/>
        </w:rPr>
        <w:softHyphen/>
        <w:t>тель формулы определения нетто-приведенной стоимости ин</w:t>
      </w:r>
      <w:r w:rsidRPr="00C17991">
        <w:rPr>
          <w:rFonts w:ascii="Times New Roman" w:eastAsia="Times New Roman" w:hAnsi="Times New Roman" w:cs="Times New Roman"/>
          <w:color w:val="000000"/>
          <w:sz w:val="27"/>
          <w:szCs w:val="27"/>
          <w:lang w:eastAsia="ru-RU"/>
        </w:rPr>
        <w:softHyphen/>
        <w:t>вестиционного проекта?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2.3. Анализ политического и экономического риска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прочих равных условиях фирмы предпочитают инвести</w:t>
      </w:r>
      <w:r w:rsidRPr="00C17991">
        <w:rPr>
          <w:rFonts w:ascii="Times New Roman" w:eastAsia="Times New Roman" w:hAnsi="Times New Roman" w:cs="Times New Roman"/>
          <w:color w:val="000000"/>
          <w:sz w:val="27"/>
          <w:szCs w:val="27"/>
          <w:lang w:eastAsia="ru-RU"/>
        </w:rPr>
        <w:softHyphen/>
        <w:t>ровать в страны со стабильной валютой, здоровой экономикой, минимальными политическими рисками (такими, как экспропри</w:t>
      </w:r>
      <w:r w:rsidRPr="00C17991">
        <w:rPr>
          <w:rFonts w:ascii="Times New Roman" w:eastAsia="Times New Roman" w:hAnsi="Times New Roman" w:cs="Times New Roman"/>
          <w:color w:val="000000"/>
          <w:sz w:val="27"/>
          <w:szCs w:val="27"/>
          <w:lang w:eastAsia="ru-RU"/>
        </w:rPr>
        <w:softHyphen/>
        <w:t>ация), а также без валютного контроля (ограничений на валютно-финансовые операции). Однако обычно положение о прочих рав</w:t>
      </w:r>
      <w:r w:rsidRPr="00C17991">
        <w:rPr>
          <w:rFonts w:ascii="Times New Roman" w:eastAsia="Times New Roman" w:hAnsi="Times New Roman" w:cs="Times New Roman"/>
          <w:color w:val="000000"/>
          <w:sz w:val="27"/>
          <w:szCs w:val="27"/>
          <w:lang w:eastAsia="ru-RU"/>
        </w:rPr>
        <w:softHyphen/>
        <w:t>ных условиях не соблюдается, так что фирмы должны оценивать влияние различных политических и экономических рисков на потенциально возможные зарубежные инвестиционные проекты. Для инкорпорирования дополнительных политических и экономических рисков, таких, как риски колебаний валютных кур</w:t>
      </w:r>
      <w:r w:rsidRPr="00C17991">
        <w:rPr>
          <w:rFonts w:ascii="Times New Roman" w:eastAsia="Times New Roman" w:hAnsi="Times New Roman" w:cs="Times New Roman"/>
          <w:color w:val="000000"/>
          <w:sz w:val="27"/>
          <w:szCs w:val="27"/>
          <w:lang w:eastAsia="ru-RU"/>
        </w:rPr>
        <w:softHyphen/>
        <w:t>сов и экспроприации, в анализе иностранных инвестиций фирмы применяют три основных метода, в том числе: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уменьшение минимального периода окупаемости капитало</w:t>
      </w:r>
      <w:r w:rsidRPr="00C17991">
        <w:rPr>
          <w:rFonts w:ascii="Times New Roman" w:eastAsia="Times New Roman" w:hAnsi="Times New Roman" w:cs="Times New Roman"/>
          <w:color w:val="000000"/>
          <w:sz w:val="27"/>
          <w:szCs w:val="27"/>
          <w:lang w:eastAsia="ru-RU"/>
        </w:rPr>
        <w:softHyphen/>
        <w:t>вложений;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увеличение требуемой ставки дохода на инвестиции или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коррекцию денежного потока.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Важно заметить, что в любом случае будет осуществляться кор</w:t>
      </w:r>
      <w:r w:rsidRPr="00C17991">
        <w:rPr>
          <w:rFonts w:ascii="Times New Roman" w:eastAsia="Times New Roman" w:hAnsi="Times New Roman" w:cs="Times New Roman"/>
          <w:color w:val="000000"/>
          <w:sz w:val="27"/>
          <w:szCs w:val="27"/>
          <w:lang w:eastAsia="ru-RU"/>
        </w:rPr>
        <w:softHyphen/>
        <w:t>рекция ожидаемых величин, что само по себе несет элементы дополнительного риска. При этом коррекция ставки дисконтиро</w:t>
      </w:r>
      <w:r w:rsidRPr="00C17991">
        <w:rPr>
          <w:rFonts w:ascii="Times New Roman" w:eastAsia="Times New Roman" w:hAnsi="Times New Roman" w:cs="Times New Roman"/>
          <w:color w:val="000000"/>
          <w:sz w:val="27"/>
          <w:szCs w:val="27"/>
          <w:lang w:eastAsia="ru-RU"/>
        </w:rPr>
        <w:softHyphen/>
        <w:t>вания или периода окупаемости капиталовложений для учета до</w:t>
      </w:r>
      <w:r w:rsidRPr="00C17991">
        <w:rPr>
          <w:rFonts w:ascii="Times New Roman" w:eastAsia="Times New Roman" w:hAnsi="Times New Roman" w:cs="Times New Roman"/>
          <w:color w:val="000000"/>
          <w:sz w:val="27"/>
          <w:szCs w:val="27"/>
          <w:lang w:eastAsia="ru-RU"/>
        </w:rPr>
        <w:softHyphen/>
        <w:t>полнительных рисков, существующих для фирмы в связи с инвес</w:t>
      </w:r>
      <w:r w:rsidRPr="00C17991">
        <w:rPr>
          <w:rFonts w:ascii="Times New Roman" w:eastAsia="Times New Roman" w:hAnsi="Times New Roman" w:cs="Times New Roman"/>
          <w:color w:val="000000"/>
          <w:sz w:val="27"/>
          <w:szCs w:val="27"/>
          <w:lang w:eastAsia="ru-RU"/>
        </w:rPr>
        <w:softHyphen/>
        <w:t>тициями за границей, может существенно исказить значение нет</w:t>
      </w:r>
      <w:r w:rsidRPr="00C17991">
        <w:rPr>
          <w:rFonts w:ascii="Times New Roman" w:eastAsia="Times New Roman" w:hAnsi="Times New Roman" w:cs="Times New Roman"/>
          <w:color w:val="000000"/>
          <w:sz w:val="27"/>
          <w:szCs w:val="27"/>
          <w:lang w:eastAsia="ru-RU"/>
        </w:rPr>
        <w:softHyphen/>
        <w:t>то-приведенной стоимости проекта. Именно поэтому обычно ис</w:t>
      </w:r>
      <w:r w:rsidRPr="00C17991">
        <w:rPr>
          <w:rFonts w:ascii="Times New Roman" w:eastAsia="Times New Roman" w:hAnsi="Times New Roman" w:cs="Times New Roman"/>
          <w:color w:val="000000"/>
          <w:sz w:val="27"/>
          <w:szCs w:val="27"/>
          <w:lang w:eastAsia="ru-RU"/>
        </w:rPr>
        <w:softHyphen/>
        <w:t>пользуют метод корректировки денежного потока на исчислен</w:t>
      </w:r>
      <w:r w:rsidRPr="00C17991">
        <w:rPr>
          <w:rFonts w:ascii="Times New Roman" w:eastAsia="Times New Roman" w:hAnsi="Times New Roman" w:cs="Times New Roman"/>
          <w:color w:val="000000"/>
          <w:sz w:val="27"/>
          <w:szCs w:val="27"/>
          <w:lang w:eastAsia="ru-RU"/>
        </w:rPr>
        <w:softHyphen/>
        <w:t>ные тем или иным способом величины дополнительных эконо</w:t>
      </w:r>
      <w:r w:rsidRPr="00C17991">
        <w:rPr>
          <w:rFonts w:ascii="Times New Roman" w:eastAsia="Times New Roman" w:hAnsi="Times New Roman" w:cs="Times New Roman"/>
          <w:color w:val="000000"/>
          <w:sz w:val="27"/>
          <w:szCs w:val="27"/>
          <w:lang w:eastAsia="ru-RU"/>
        </w:rPr>
        <w:softHyphen/>
        <w:t>мических и политических рисков, отмечавшихся ранее, а также других факторов.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того, при оценивании денежных потоков для иностран</w:t>
      </w:r>
      <w:r w:rsidRPr="00C17991">
        <w:rPr>
          <w:rFonts w:ascii="Times New Roman" w:eastAsia="Times New Roman" w:hAnsi="Times New Roman" w:cs="Times New Roman"/>
          <w:color w:val="000000"/>
          <w:sz w:val="27"/>
          <w:szCs w:val="27"/>
          <w:lang w:eastAsia="ru-RU"/>
        </w:rPr>
        <w:softHyphen/>
        <w:t>ного проекта вероятные воздействия ожидаемых изменений ва</w:t>
      </w:r>
      <w:r w:rsidRPr="00C17991">
        <w:rPr>
          <w:rFonts w:ascii="Times New Roman" w:eastAsia="Times New Roman" w:hAnsi="Times New Roman" w:cs="Times New Roman"/>
          <w:color w:val="000000"/>
          <w:sz w:val="27"/>
          <w:szCs w:val="27"/>
          <w:lang w:eastAsia="ru-RU"/>
        </w:rPr>
        <w:softHyphen/>
        <w:t>лютного курса и инфляции обычно анализируются отдельно от общего анализа. Валютно-курсовые и инфляционные риски так</w:t>
      </w:r>
      <w:r w:rsidRPr="00C17991">
        <w:rPr>
          <w:rFonts w:ascii="Times New Roman" w:eastAsia="Times New Roman" w:hAnsi="Times New Roman" w:cs="Times New Roman"/>
          <w:color w:val="000000"/>
          <w:sz w:val="27"/>
          <w:szCs w:val="27"/>
          <w:lang w:eastAsia="ru-RU"/>
        </w:rPr>
        <w:softHyphen/>
        <w:t>же будут корректировать величину нетто-денежных потоков, свя</w:t>
      </w:r>
      <w:r w:rsidRPr="00C17991">
        <w:rPr>
          <w:rFonts w:ascii="Times New Roman" w:eastAsia="Times New Roman" w:hAnsi="Times New Roman" w:cs="Times New Roman"/>
          <w:color w:val="000000"/>
          <w:sz w:val="27"/>
          <w:szCs w:val="27"/>
          <w:lang w:eastAsia="ru-RU"/>
        </w:rPr>
        <w:softHyphen/>
        <w:t>занных с инвестиционными проектами.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3. СТОИМОСТЬ КАПИТАЛА ДЛЯ ИНОСТРАННЫХ ИНВЕСТИЦИЙ</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Важной проблемой для международной фирмы является ответ на следующий вопрос: должны ли требуемые ставки дохода на иностранные проекты быть выше, ниже или такими же, как и для отечественных проектов? Это важно потому, что решение об ино</w:t>
      </w:r>
      <w:r w:rsidRPr="00C17991">
        <w:rPr>
          <w:rFonts w:ascii="Times New Roman" w:eastAsia="Times New Roman" w:hAnsi="Times New Roman" w:cs="Times New Roman"/>
          <w:color w:val="000000"/>
          <w:sz w:val="27"/>
          <w:szCs w:val="27"/>
          <w:lang w:eastAsia="ru-RU"/>
        </w:rPr>
        <w:softHyphen/>
        <w:t xml:space="preserve">странных инвестициях не может быть </w:t>
      </w:r>
      <w:r w:rsidRPr="00C17991">
        <w:rPr>
          <w:rFonts w:ascii="Times New Roman" w:eastAsia="Times New Roman" w:hAnsi="Times New Roman" w:cs="Times New Roman"/>
          <w:color w:val="000000"/>
          <w:sz w:val="27"/>
          <w:szCs w:val="27"/>
          <w:lang w:eastAsia="ru-RU"/>
        </w:rPr>
        <w:lastRenderedPageBreak/>
        <w:t>принято правильно без зна</w:t>
      </w:r>
      <w:r w:rsidRPr="00C17991">
        <w:rPr>
          <w:rFonts w:ascii="Times New Roman" w:eastAsia="Times New Roman" w:hAnsi="Times New Roman" w:cs="Times New Roman"/>
          <w:color w:val="000000"/>
          <w:sz w:val="27"/>
          <w:szCs w:val="27"/>
          <w:lang w:eastAsia="ru-RU"/>
        </w:rPr>
        <w:softHyphen/>
        <w:t>ния приемлемой стоимости капитала. Для того чтобы ответить на этот вопрос, рассмотрим проблему стоимости капитала для между</w:t>
      </w:r>
      <w:r w:rsidRPr="00C17991">
        <w:rPr>
          <w:rFonts w:ascii="Times New Roman" w:eastAsia="Times New Roman" w:hAnsi="Times New Roman" w:cs="Times New Roman"/>
          <w:color w:val="000000"/>
          <w:sz w:val="27"/>
          <w:szCs w:val="27"/>
          <w:lang w:eastAsia="ru-RU"/>
        </w:rPr>
        <w:softHyphen/>
        <w:t>народной фирмы (одну из наиболее сложных в международных финансах).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Определение стоимости капитала используется при оценива</w:t>
      </w:r>
      <w:r w:rsidRPr="00C17991">
        <w:rPr>
          <w:rFonts w:ascii="Times New Roman" w:eastAsia="Times New Roman" w:hAnsi="Times New Roman" w:cs="Times New Roman"/>
          <w:color w:val="000000"/>
          <w:sz w:val="27"/>
          <w:szCs w:val="27"/>
          <w:lang w:eastAsia="ru-RU"/>
        </w:rPr>
        <w:softHyphen/>
        <w:t>нии прибыльности иностранных инвестиций. По определению, стоимость капитала для данных инвестиций - это минимальный скорректированный на риск доход, требуемый акционерами фир</w:t>
      </w:r>
      <w:r w:rsidRPr="00C17991">
        <w:rPr>
          <w:rFonts w:ascii="Times New Roman" w:eastAsia="Times New Roman" w:hAnsi="Times New Roman" w:cs="Times New Roman"/>
          <w:color w:val="000000"/>
          <w:sz w:val="27"/>
          <w:szCs w:val="27"/>
          <w:lang w:eastAsia="ru-RU"/>
        </w:rPr>
        <w:softHyphen/>
        <w:t>мы для того, чтобы предпринять инвестиции. Если инвестиции не генерируют достаточно фондов для возврата поставщикам ка</w:t>
      </w:r>
      <w:r w:rsidRPr="00C17991">
        <w:rPr>
          <w:rFonts w:ascii="Times New Roman" w:eastAsia="Times New Roman" w:hAnsi="Times New Roman" w:cs="Times New Roman"/>
          <w:color w:val="000000"/>
          <w:sz w:val="27"/>
          <w:szCs w:val="27"/>
          <w:lang w:eastAsia="ru-RU"/>
        </w:rPr>
        <w:softHyphen/>
        <w:t>питала, то будет уменьшаться стоимость фирмы. Это требование о доходах будет удовлетворено, лишь если нетто-текущая стои</w:t>
      </w:r>
      <w:r w:rsidRPr="00C17991">
        <w:rPr>
          <w:rFonts w:ascii="Times New Roman" w:eastAsia="Times New Roman" w:hAnsi="Times New Roman" w:cs="Times New Roman"/>
          <w:color w:val="000000"/>
          <w:sz w:val="27"/>
          <w:szCs w:val="27"/>
          <w:lang w:eastAsia="ru-RU"/>
        </w:rPr>
        <w:softHyphen/>
        <w:t>мость будущих проектных денежных потоков (при использовании стоимости капитала по проекту как ставки дисконтирования) бу</w:t>
      </w:r>
      <w:r w:rsidRPr="00C17991">
        <w:rPr>
          <w:rFonts w:ascii="Times New Roman" w:eastAsia="Times New Roman" w:hAnsi="Times New Roman" w:cs="Times New Roman"/>
          <w:color w:val="000000"/>
          <w:sz w:val="27"/>
          <w:szCs w:val="27"/>
          <w:lang w:eastAsia="ru-RU"/>
        </w:rPr>
        <w:softHyphen/>
        <w:t>дет положительной.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Определение приемлемого измерения стоимости капитала для международных фирм тесно связано с тем, как именно такое из</w:t>
      </w:r>
      <w:r w:rsidRPr="00C17991">
        <w:rPr>
          <w:rFonts w:ascii="Times New Roman" w:eastAsia="Times New Roman" w:hAnsi="Times New Roman" w:cs="Times New Roman"/>
          <w:color w:val="000000"/>
          <w:sz w:val="27"/>
          <w:szCs w:val="27"/>
          <w:lang w:eastAsia="ru-RU"/>
        </w:rPr>
        <w:softHyphen/>
        <w:t>мерение будет использовано. Поскольку оно используется как став</w:t>
      </w:r>
      <w:r w:rsidRPr="00C17991">
        <w:rPr>
          <w:rFonts w:ascii="Times New Roman" w:eastAsia="Times New Roman" w:hAnsi="Times New Roman" w:cs="Times New Roman"/>
          <w:color w:val="000000"/>
          <w:sz w:val="27"/>
          <w:szCs w:val="27"/>
          <w:lang w:eastAsia="ru-RU"/>
        </w:rPr>
        <w:softHyphen/>
        <w:t>ка дисконтирования при процессе международного распределе</w:t>
      </w:r>
      <w:r w:rsidRPr="00C17991">
        <w:rPr>
          <w:rFonts w:ascii="Times New Roman" w:eastAsia="Times New Roman" w:hAnsi="Times New Roman" w:cs="Times New Roman"/>
          <w:color w:val="000000"/>
          <w:sz w:val="27"/>
          <w:szCs w:val="27"/>
          <w:lang w:eastAsia="ru-RU"/>
        </w:rPr>
        <w:softHyphen/>
        <w:t>ния ресурсов, эта ставка должна отражать стоимость вовлечения фирмы в определенный вид деятельности. Таким образом, здесь подчеркивается значение стоимости капитала или требуемой ставки дохода скорее для определенного иностранного проекта, чем для фирмы в целом. Если структуры финансирования и коммерчес</w:t>
      </w:r>
      <w:r w:rsidRPr="00C17991">
        <w:rPr>
          <w:rFonts w:ascii="Times New Roman" w:eastAsia="Times New Roman" w:hAnsi="Times New Roman" w:cs="Times New Roman"/>
          <w:color w:val="000000"/>
          <w:sz w:val="27"/>
          <w:szCs w:val="27"/>
          <w:lang w:eastAsia="ru-RU"/>
        </w:rPr>
        <w:softHyphen/>
        <w:t>кие риски не похожи для всех проектов, развиваемых фирмой, то использование единой общей стоимости капитала для оценива</w:t>
      </w:r>
      <w:r w:rsidRPr="00C17991">
        <w:rPr>
          <w:rFonts w:ascii="Times New Roman" w:eastAsia="Times New Roman" w:hAnsi="Times New Roman" w:cs="Times New Roman"/>
          <w:color w:val="000000"/>
          <w:sz w:val="27"/>
          <w:szCs w:val="27"/>
          <w:lang w:eastAsia="ru-RU"/>
        </w:rPr>
        <w:softHyphen/>
        <w:t>ния проекта некорректно. В таком случае необходимо использо</w:t>
      </w:r>
      <w:r w:rsidRPr="00C17991">
        <w:rPr>
          <w:rFonts w:ascii="Times New Roman" w:eastAsia="Times New Roman" w:hAnsi="Times New Roman" w:cs="Times New Roman"/>
          <w:color w:val="000000"/>
          <w:sz w:val="27"/>
          <w:szCs w:val="27"/>
          <w:lang w:eastAsia="ru-RU"/>
        </w:rPr>
        <w:softHyphen/>
        <w:t>вать различные ставки дисконтирования для оценивания различ</w:t>
      </w:r>
      <w:r w:rsidRPr="00C17991">
        <w:rPr>
          <w:rFonts w:ascii="Times New Roman" w:eastAsia="Times New Roman" w:hAnsi="Times New Roman" w:cs="Times New Roman"/>
          <w:color w:val="000000"/>
          <w:sz w:val="27"/>
          <w:szCs w:val="27"/>
          <w:lang w:eastAsia="ru-RU"/>
        </w:rPr>
        <w:softHyphen/>
        <w:t>ных проектов.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3.1. Стоимость акционерного капитала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Стоимость акционерного капитала для фирмы - это мини</w:t>
      </w:r>
      <w:r w:rsidRPr="00C17991">
        <w:rPr>
          <w:rFonts w:ascii="Times New Roman" w:eastAsia="Times New Roman" w:hAnsi="Times New Roman" w:cs="Times New Roman"/>
          <w:color w:val="000000"/>
          <w:sz w:val="27"/>
          <w:szCs w:val="27"/>
          <w:lang w:eastAsia="ru-RU"/>
        </w:rPr>
        <w:softHyphen/>
        <w:t>мальная ставка дохода, необходимая для того, чтобы "подтолк</w:t>
      </w:r>
      <w:r w:rsidRPr="00C17991">
        <w:rPr>
          <w:rFonts w:ascii="Times New Roman" w:eastAsia="Times New Roman" w:hAnsi="Times New Roman" w:cs="Times New Roman"/>
          <w:color w:val="000000"/>
          <w:sz w:val="27"/>
          <w:szCs w:val="27"/>
          <w:lang w:eastAsia="ru-RU"/>
        </w:rPr>
        <w:softHyphen/>
        <w:t>нуть" инвесторов купить или держать акции фирмы. Этот требуе</w:t>
      </w:r>
      <w:r w:rsidRPr="00C17991">
        <w:rPr>
          <w:rFonts w:ascii="Times New Roman" w:eastAsia="Times New Roman" w:hAnsi="Times New Roman" w:cs="Times New Roman"/>
          <w:color w:val="000000"/>
          <w:sz w:val="27"/>
          <w:szCs w:val="27"/>
          <w:lang w:eastAsia="ru-RU"/>
        </w:rPr>
        <w:softHyphen/>
        <w:t>мый доход равен базовому доходу, покрывающему срочную стои</w:t>
      </w:r>
      <w:r w:rsidRPr="00C17991">
        <w:rPr>
          <w:rFonts w:ascii="Times New Roman" w:eastAsia="Times New Roman" w:hAnsi="Times New Roman" w:cs="Times New Roman"/>
          <w:color w:val="000000"/>
          <w:sz w:val="27"/>
          <w:szCs w:val="27"/>
          <w:lang w:eastAsia="ru-RU"/>
        </w:rPr>
        <w:softHyphen/>
        <w:t>мость денег, плюс премия за риск. Так как собственники обыкно</w:t>
      </w:r>
      <w:r w:rsidRPr="00C17991">
        <w:rPr>
          <w:rFonts w:ascii="Times New Roman" w:eastAsia="Times New Roman" w:hAnsi="Times New Roman" w:cs="Times New Roman"/>
          <w:color w:val="000000"/>
          <w:sz w:val="27"/>
          <w:szCs w:val="27"/>
          <w:lang w:eastAsia="ru-RU"/>
        </w:rPr>
        <w:softHyphen/>
        <w:t>венных акций имеют лишь остаточное требование на корпора</w:t>
      </w:r>
      <w:r w:rsidRPr="00C17991">
        <w:rPr>
          <w:rFonts w:ascii="Times New Roman" w:eastAsia="Times New Roman" w:hAnsi="Times New Roman" w:cs="Times New Roman"/>
          <w:color w:val="000000"/>
          <w:sz w:val="27"/>
          <w:szCs w:val="27"/>
          <w:lang w:eastAsia="ru-RU"/>
        </w:rPr>
        <w:softHyphen/>
        <w:t>тивные доходы, их риск является наивысшим. Следовательно, та</w:t>
      </w:r>
      <w:r w:rsidRPr="00C17991">
        <w:rPr>
          <w:rFonts w:ascii="Times New Roman" w:eastAsia="Times New Roman" w:hAnsi="Times New Roman" w:cs="Times New Roman"/>
          <w:color w:val="000000"/>
          <w:sz w:val="27"/>
          <w:szCs w:val="27"/>
          <w:lang w:eastAsia="ru-RU"/>
        </w:rPr>
        <w:softHyphen/>
        <w:t>ковым же должен быть доход, который они испрашивают.</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то же время стоимостью акционерного капитала является ставка, используемая для капитализации общих корпоративных денежных потоков. Как таковая она является средневзвешенной из требуемых ставок дохода для отдельных видов деятельности фирмы. С этой точки зрения корпорацию можно уподобить вза</w:t>
      </w:r>
      <w:r w:rsidRPr="00C17991">
        <w:rPr>
          <w:rFonts w:ascii="Times New Roman" w:eastAsia="Times New Roman" w:hAnsi="Times New Roman" w:cs="Times New Roman"/>
          <w:color w:val="000000"/>
          <w:sz w:val="27"/>
          <w:szCs w:val="27"/>
          <w:lang w:eastAsia="ru-RU"/>
        </w:rPr>
        <w:softHyphen/>
        <w:t>имному фонду, сформированному на основе специфических про</w:t>
      </w:r>
      <w:r w:rsidRPr="00C17991">
        <w:rPr>
          <w:rFonts w:ascii="Times New Roman" w:eastAsia="Times New Roman" w:hAnsi="Times New Roman" w:cs="Times New Roman"/>
          <w:color w:val="000000"/>
          <w:sz w:val="27"/>
          <w:szCs w:val="27"/>
          <w:lang w:eastAsia="ru-RU"/>
        </w:rPr>
        <w:softHyphen/>
        <w:t>ектов, который продает сложные ценные бумаги на рынок капи</w:t>
      </w:r>
      <w:r w:rsidRPr="00C17991">
        <w:rPr>
          <w:rFonts w:ascii="Times New Roman" w:eastAsia="Times New Roman" w:hAnsi="Times New Roman" w:cs="Times New Roman"/>
          <w:color w:val="000000"/>
          <w:sz w:val="27"/>
          <w:szCs w:val="27"/>
          <w:lang w:eastAsia="ru-RU"/>
        </w:rPr>
        <w:softHyphen/>
        <w:t>талов. Согласно принципу аддитивности стоимости такие слож</w:t>
      </w:r>
      <w:r w:rsidRPr="00C17991">
        <w:rPr>
          <w:rFonts w:ascii="Times New Roman" w:eastAsia="Times New Roman" w:hAnsi="Times New Roman" w:cs="Times New Roman"/>
          <w:color w:val="000000"/>
          <w:sz w:val="27"/>
          <w:szCs w:val="27"/>
          <w:lang w:eastAsia="ru-RU"/>
        </w:rPr>
        <w:softHyphen/>
        <w:t>ные ценные бумаги должны иметь общую стоимость, равную сум</w:t>
      </w:r>
      <w:r w:rsidRPr="00C17991">
        <w:rPr>
          <w:rFonts w:ascii="Times New Roman" w:eastAsia="Times New Roman" w:hAnsi="Times New Roman" w:cs="Times New Roman"/>
          <w:color w:val="000000"/>
          <w:sz w:val="27"/>
          <w:szCs w:val="27"/>
          <w:lang w:eastAsia="ru-RU"/>
        </w:rPr>
        <w:softHyphen/>
        <w:t>ме отдельных стоимостей проектов.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Оба определения стоимости капитала являются эквивалентны</w:t>
      </w:r>
      <w:r w:rsidRPr="00C17991">
        <w:rPr>
          <w:rFonts w:ascii="Times New Roman" w:eastAsia="Times New Roman" w:hAnsi="Times New Roman" w:cs="Times New Roman"/>
          <w:color w:val="000000"/>
          <w:sz w:val="27"/>
          <w:szCs w:val="27"/>
          <w:lang w:eastAsia="ru-RU"/>
        </w:rPr>
        <w:softHyphen/>
        <w:t>ми. Однако последнее выглядит более предпочтительным с кон</w:t>
      </w:r>
      <w:r w:rsidRPr="00C17991">
        <w:rPr>
          <w:rFonts w:ascii="Times New Roman" w:eastAsia="Times New Roman" w:hAnsi="Times New Roman" w:cs="Times New Roman"/>
          <w:color w:val="000000"/>
          <w:sz w:val="27"/>
          <w:szCs w:val="27"/>
          <w:lang w:eastAsia="ru-RU"/>
        </w:rPr>
        <w:softHyphen/>
        <w:t>цептуальной точки зрения, так как эта стоимость не является ат</w:t>
      </w:r>
      <w:r w:rsidRPr="00C17991">
        <w:rPr>
          <w:rFonts w:ascii="Times New Roman" w:eastAsia="Times New Roman" w:hAnsi="Times New Roman" w:cs="Times New Roman"/>
          <w:color w:val="000000"/>
          <w:sz w:val="27"/>
          <w:szCs w:val="27"/>
          <w:lang w:eastAsia="ru-RU"/>
        </w:rPr>
        <w:softHyphen/>
        <w:t>рибутом фирмы в целом, но является функцией рисковости от</w:t>
      </w:r>
      <w:r w:rsidRPr="00C17991">
        <w:rPr>
          <w:rFonts w:ascii="Times New Roman" w:eastAsia="Times New Roman" w:hAnsi="Times New Roman" w:cs="Times New Roman"/>
          <w:color w:val="000000"/>
          <w:sz w:val="27"/>
          <w:szCs w:val="27"/>
          <w:lang w:eastAsia="ru-RU"/>
        </w:rPr>
        <w:softHyphen/>
        <w:t xml:space="preserve">дельных видов деятельности, в которые она вовлечена. </w:t>
      </w:r>
      <w:r w:rsidRPr="00C17991">
        <w:rPr>
          <w:rFonts w:ascii="Times New Roman" w:eastAsia="Times New Roman" w:hAnsi="Times New Roman" w:cs="Times New Roman"/>
          <w:color w:val="000000"/>
          <w:sz w:val="27"/>
          <w:szCs w:val="27"/>
          <w:lang w:eastAsia="ru-RU"/>
        </w:rPr>
        <w:lastRenderedPageBreak/>
        <w:t>Таким обра</w:t>
      </w:r>
      <w:r w:rsidRPr="00C17991">
        <w:rPr>
          <w:rFonts w:ascii="Times New Roman" w:eastAsia="Times New Roman" w:hAnsi="Times New Roman" w:cs="Times New Roman"/>
          <w:color w:val="000000"/>
          <w:sz w:val="27"/>
          <w:szCs w:val="27"/>
          <w:lang w:eastAsia="ru-RU"/>
        </w:rPr>
        <w:softHyphen/>
        <w:t>зом, стоимость акционерного капитала для фирмы в целом может быть использована для оценки будущих акционерных денежных потоков, в частности для установления цены на акции фирмы. Она не может быть использована как мера требуемого дохода на акционерные инвестиции в будущие проекты, если только эти проекты не похожи на средний из тех, которые фирма готова осу</w:t>
      </w:r>
      <w:r w:rsidRPr="00C17991">
        <w:rPr>
          <w:rFonts w:ascii="Times New Roman" w:eastAsia="Times New Roman" w:hAnsi="Times New Roman" w:cs="Times New Roman"/>
          <w:color w:val="000000"/>
          <w:sz w:val="27"/>
          <w:szCs w:val="27"/>
          <w:lang w:eastAsia="ru-RU"/>
        </w:rPr>
        <w:softHyphen/>
        <w:t>ществить.</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Один из подходов для определения требуемого дохода на акцио</w:t>
      </w:r>
      <w:r w:rsidRPr="00C17991">
        <w:rPr>
          <w:rFonts w:ascii="Times New Roman" w:eastAsia="Times New Roman" w:hAnsi="Times New Roman" w:cs="Times New Roman"/>
          <w:color w:val="000000"/>
          <w:sz w:val="27"/>
          <w:szCs w:val="27"/>
          <w:lang w:eastAsia="ru-RU"/>
        </w:rPr>
        <w:softHyphen/>
        <w:t>нерный капитал по специфичному проекту основан на современ</w:t>
      </w:r>
      <w:r w:rsidRPr="00C17991">
        <w:rPr>
          <w:rFonts w:ascii="Times New Roman" w:eastAsia="Times New Roman" w:hAnsi="Times New Roman" w:cs="Times New Roman"/>
          <w:color w:val="000000"/>
          <w:sz w:val="27"/>
          <w:szCs w:val="27"/>
          <w:lang w:eastAsia="ru-RU"/>
        </w:rPr>
        <w:softHyphen/>
        <w:t>ной теории рынка капиталов. Согласно этой теории существует равновесное соотношение между доходом, требуемым на актив, и риском, связанным с инвестициями в этот актив. Это соотноше</w:t>
      </w:r>
      <w:r w:rsidRPr="00C17991">
        <w:rPr>
          <w:rFonts w:ascii="Times New Roman" w:eastAsia="Times New Roman" w:hAnsi="Times New Roman" w:cs="Times New Roman"/>
          <w:color w:val="000000"/>
          <w:sz w:val="27"/>
          <w:szCs w:val="27"/>
          <w:lang w:eastAsia="ru-RU"/>
        </w:rPr>
        <w:softHyphen/>
        <w:t>ние может быть представлено моделью ценообразования на капи</w:t>
      </w:r>
      <w:r w:rsidRPr="00C17991">
        <w:rPr>
          <w:rFonts w:ascii="Times New Roman" w:eastAsia="Times New Roman" w:hAnsi="Times New Roman" w:cs="Times New Roman"/>
          <w:color w:val="000000"/>
          <w:sz w:val="27"/>
          <w:szCs w:val="27"/>
          <w:lang w:eastAsia="ru-RU"/>
        </w:rPr>
        <w:softHyphen/>
        <w:t>тальные активы</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capital</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asset</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pricing</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model</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CAPM</w:t>
      </w:r>
      <w:r w:rsidRPr="00C17991">
        <w:rPr>
          <w:rFonts w:ascii="Times New Roman" w:eastAsia="Times New Roman" w:hAnsi="Times New Roman" w:cs="Times New Roman"/>
          <w:color w:val="000000"/>
          <w:sz w:val="27"/>
          <w:szCs w:val="27"/>
          <w:lang w:eastAsia="ru-RU"/>
        </w:rPr>
        <w:t>):</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val="en-US" w:eastAsia="ru-RU"/>
        </w:rPr>
        <w:t>R</w:t>
      </w:r>
      <w:r w:rsidRPr="00C17991">
        <w:rPr>
          <w:rFonts w:ascii="Times New Roman" w:eastAsia="Times New Roman" w:hAnsi="Times New Roman" w:cs="Times New Roman"/>
          <w:i/>
          <w:iCs/>
          <w:color w:val="000000"/>
          <w:sz w:val="27"/>
          <w:szCs w:val="27"/>
          <w:vertAlign w:val="subscript"/>
          <w:lang w:val="en-US" w:eastAsia="ru-RU"/>
        </w:rPr>
        <w:t>i</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val="en-US" w:eastAsia="ru-RU"/>
        </w:rPr>
        <w:t>R</w:t>
      </w:r>
      <w:r w:rsidRPr="00C17991">
        <w:rPr>
          <w:rFonts w:ascii="Times New Roman" w:eastAsia="Times New Roman" w:hAnsi="Times New Roman" w:cs="Times New Roman"/>
          <w:i/>
          <w:iCs/>
          <w:color w:val="000000"/>
          <w:sz w:val="27"/>
          <w:szCs w:val="27"/>
          <w:vertAlign w:val="subscript"/>
          <w:lang w:val="en-US" w:eastAsia="ru-RU"/>
        </w:rPr>
        <w:t>f</w:t>
      </w:r>
      <w:r w:rsidRPr="00C17991">
        <w:rPr>
          <w:rFonts w:ascii="Times New Roman" w:eastAsia="Times New Roman" w:hAnsi="Times New Roman" w:cs="Times New Roman"/>
          <w:i/>
          <w:iCs/>
          <w:color w:val="000000"/>
          <w:sz w:val="27"/>
          <w:szCs w:val="27"/>
          <w:lang w:eastAsia="ru-RU"/>
        </w:rPr>
        <w:t>+</w:t>
      </w:r>
      <w:r w:rsidRPr="00C17991">
        <w:rPr>
          <w:rFonts w:ascii="Symbol" w:eastAsia="Times New Roman" w:hAnsi="Symbol" w:cs="Times New Roman"/>
          <w:i/>
          <w:iCs/>
          <w:color w:val="000000"/>
          <w:sz w:val="27"/>
          <w:szCs w:val="27"/>
          <w:lang w:val="en-US" w:eastAsia="ru-RU"/>
        </w:rPr>
        <w:t></w:t>
      </w:r>
      <w:r w:rsidRPr="00C17991">
        <w:rPr>
          <w:rFonts w:ascii="Times New Roman" w:eastAsia="Times New Roman" w:hAnsi="Times New Roman" w:cs="Times New Roman"/>
          <w:i/>
          <w:iCs/>
          <w:color w:val="000000"/>
          <w:sz w:val="27"/>
          <w:szCs w:val="27"/>
          <w:vertAlign w:val="subscript"/>
          <w:lang w:val="en-US" w:eastAsia="ru-RU"/>
        </w:rPr>
        <w:t>i</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val="en-US" w:eastAsia="ru-RU"/>
        </w:rPr>
        <w:t>R</w:t>
      </w:r>
      <w:r w:rsidRPr="00C17991">
        <w:rPr>
          <w:rFonts w:ascii="Times New Roman" w:eastAsia="Times New Roman" w:hAnsi="Times New Roman" w:cs="Times New Roman"/>
          <w:i/>
          <w:iCs/>
          <w:color w:val="000000"/>
          <w:sz w:val="27"/>
          <w:szCs w:val="27"/>
          <w:vertAlign w:val="subscript"/>
          <w:lang w:val="en-US" w:eastAsia="ru-RU"/>
        </w:rPr>
        <w:t>m</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val="en-US" w:eastAsia="ru-RU"/>
        </w:rPr>
        <w:t>R</w:t>
      </w:r>
      <w:r w:rsidRPr="00C17991">
        <w:rPr>
          <w:rFonts w:ascii="Times New Roman" w:eastAsia="Times New Roman" w:hAnsi="Times New Roman" w:cs="Times New Roman"/>
          <w:i/>
          <w:iCs/>
          <w:color w:val="000000"/>
          <w:sz w:val="27"/>
          <w:szCs w:val="27"/>
          <w:vertAlign w:val="subscript"/>
          <w:lang w:val="en-US" w:eastAsia="ru-RU"/>
        </w:rPr>
        <w:t>j</w:t>
      </w:r>
      <w:r w:rsidRPr="00C17991">
        <w:rPr>
          <w:rFonts w:ascii="Times New Roman" w:eastAsia="Times New Roman" w:hAnsi="Times New Roman" w:cs="Times New Roman"/>
          <w:i/>
          <w:iCs/>
          <w:color w:val="000000"/>
          <w:sz w:val="27"/>
          <w:szCs w:val="27"/>
          <w:lang w:eastAsia="ru-RU"/>
        </w:rPr>
        <w:t>),</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val="en-US" w:eastAsia="ru-RU"/>
        </w:rPr>
        <w:t> </w:t>
      </w:r>
    </w:p>
    <w:p w:rsidR="00C17991" w:rsidRPr="00C17991" w:rsidRDefault="00C17991" w:rsidP="00C17991">
      <w:pPr>
        <w:spacing w:after="0" w:line="240" w:lineRule="auto"/>
        <w:ind w:left="709" w:hanging="709"/>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где </w:t>
      </w:r>
      <w:r w:rsidRPr="00C17991">
        <w:rPr>
          <w:rFonts w:ascii="Times New Roman" w:eastAsia="Times New Roman" w:hAnsi="Times New Roman" w:cs="Times New Roman"/>
          <w:i/>
          <w:iCs/>
          <w:color w:val="000000"/>
          <w:sz w:val="27"/>
          <w:szCs w:val="27"/>
          <w:lang w:val="en-US" w:eastAsia="ru-RU"/>
        </w:rPr>
        <w:t>R</w:t>
      </w:r>
      <w:r w:rsidRPr="00C17991">
        <w:rPr>
          <w:rFonts w:ascii="Times New Roman" w:eastAsia="Times New Roman" w:hAnsi="Times New Roman" w:cs="Times New Roman"/>
          <w:i/>
          <w:iCs/>
          <w:color w:val="000000"/>
          <w:sz w:val="27"/>
          <w:szCs w:val="27"/>
          <w:vertAlign w:val="subscript"/>
          <w:lang w:val="en-US" w:eastAsia="ru-RU"/>
        </w:rPr>
        <w:t>i</w:t>
      </w:r>
      <w:r w:rsidRPr="00C17991">
        <w:rPr>
          <w:rFonts w:ascii="Times New Roman" w:eastAsia="Times New Roman" w:hAnsi="Times New Roman" w:cs="Times New Roman"/>
          <w:color w:val="000000"/>
          <w:sz w:val="27"/>
          <w:szCs w:val="27"/>
          <w:lang w:eastAsia="ru-RU"/>
        </w:rPr>
        <w:t> - равновесный ожидаемый доход для актива </w:t>
      </w:r>
      <w:r w:rsidRPr="00C17991">
        <w:rPr>
          <w:rFonts w:ascii="Times New Roman" w:eastAsia="Times New Roman" w:hAnsi="Times New Roman" w:cs="Times New Roman"/>
          <w:i/>
          <w:iCs/>
          <w:color w:val="000000"/>
          <w:sz w:val="27"/>
          <w:szCs w:val="27"/>
          <w:lang w:val="en-US" w:eastAsia="ru-RU"/>
        </w:rPr>
        <w:t>i</w:t>
      </w:r>
      <w:r w:rsidRPr="00C17991">
        <w:rPr>
          <w:rFonts w:ascii="Times New Roman" w:eastAsia="Times New Roman" w:hAnsi="Times New Roman" w:cs="Times New Roman"/>
          <w:color w:val="000000"/>
          <w:sz w:val="27"/>
          <w:szCs w:val="27"/>
          <w:lang w:eastAsia="ru-RU"/>
        </w:rPr>
        <w:t>; </w:t>
      </w:r>
      <w:r w:rsidRPr="00C17991">
        <w:rPr>
          <w:rFonts w:ascii="Times New Roman" w:eastAsia="Times New Roman" w:hAnsi="Times New Roman" w:cs="Times New Roman"/>
          <w:i/>
          <w:iCs/>
          <w:color w:val="000000"/>
          <w:sz w:val="27"/>
          <w:szCs w:val="27"/>
          <w:lang w:val="en-US" w:eastAsia="ru-RU"/>
        </w:rPr>
        <w:t>R</w:t>
      </w:r>
      <w:r w:rsidRPr="00C17991">
        <w:rPr>
          <w:rFonts w:ascii="Times New Roman" w:eastAsia="Times New Roman" w:hAnsi="Times New Roman" w:cs="Times New Roman"/>
          <w:i/>
          <w:iCs/>
          <w:color w:val="000000"/>
          <w:sz w:val="27"/>
          <w:szCs w:val="27"/>
          <w:vertAlign w:val="subscript"/>
          <w:lang w:val="en-US" w:eastAsia="ru-RU"/>
        </w:rPr>
        <w:t>f</w:t>
      </w:r>
      <w:r w:rsidRPr="00C17991">
        <w:rPr>
          <w:rFonts w:ascii="Times New Roman" w:eastAsia="Times New Roman" w:hAnsi="Times New Roman" w:cs="Times New Roman"/>
          <w:color w:val="000000"/>
          <w:sz w:val="27"/>
          <w:szCs w:val="27"/>
          <w:lang w:eastAsia="ru-RU"/>
        </w:rPr>
        <w:t> - ставка дохода на свободный от риска актив, обычно измеряемый, на</w:t>
      </w:r>
      <w:r w:rsidRPr="00C17991">
        <w:rPr>
          <w:rFonts w:ascii="Times New Roman" w:eastAsia="Times New Roman" w:hAnsi="Times New Roman" w:cs="Times New Roman"/>
          <w:color w:val="000000"/>
          <w:sz w:val="27"/>
          <w:szCs w:val="27"/>
          <w:lang w:eastAsia="ru-RU"/>
        </w:rPr>
        <w:softHyphen/>
        <w:t>пример в США, как доход на 30-дневные казначейские вексе</w:t>
      </w:r>
      <w:r w:rsidRPr="00C17991">
        <w:rPr>
          <w:rFonts w:ascii="Times New Roman" w:eastAsia="Times New Roman" w:hAnsi="Times New Roman" w:cs="Times New Roman"/>
          <w:color w:val="000000"/>
          <w:sz w:val="27"/>
          <w:szCs w:val="27"/>
          <w:lang w:eastAsia="ru-RU"/>
        </w:rPr>
        <w:softHyphen/>
        <w:t>ля США; </w:t>
      </w:r>
      <w:r w:rsidRPr="00C17991">
        <w:rPr>
          <w:rFonts w:ascii="Times New Roman" w:eastAsia="Times New Roman" w:hAnsi="Times New Roman" w:cs="Times New Roman"/>
          <w:i/>
          <w:iCs/>
          <w:color w:val="000000"/>
          <w:sz w:val="27"/>
          <w:szCs w:val="27"/>
          <w:lang w:val="en-US" w:eastAsia="ru-RU"/>
        </w:rPr>
        <w:t>R</w:t>
      </w:r>
      <w:r w:rsidRPr="00C17991">
        <w:rPr>
          <w:rFonts w:ascii="Times New Roman" w:eastAsia="Times New Roman" w:hAnsi="Times New Roman" w:cs="Times New Roman"/>
          <w:i/>
          <w:iCs/>
          <w:color w:val="000000"/>
          <w:sz w:val="27"/>
          <w:szCs w:val="27"/>
          <w:vertAlign w:val="subscript"/>
          <w:lang w:val="en-US" w:eastAsia="ru-RU"/>
        </w:rPr>
        <w:t>m</w:t>
      </w:r>
      <w:r w:rsidRPr="00C17991">
        <w:rPr>
          <w:rFonts w:ascii="Times New Roman" w:eastAsia="Times New Roman" w:hAnsi="Times New Roman" w:cs="Times New Roman"/>
          <w:i/>
          <w:iCs/>
          <w:color w:val="000000"/>
          <w:sz w:val="27"/>
          <w:szCs w:val="27"/>
          <w:lang w:val="en-US" w:eastAsia="ru-RU"/>
        </w:rPr>
        <w:t> </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color w:val="000000"/>
          <w:sz w:val="27"/>
          <w:szCs w:val="27"/>
          <w:lang w:eastAsia="ru-RU"/>
        </w:rPr>
        <w:t> ожидаемый доход на рыночный портфель, со</w:t>
      </w:r>
      <w:r w:rsidRPr="00C17991">
        <w:rPr>
          <w:rFonts w:ascii="Times New Roman" w:eastAsia="Times New Roman" w:hAnsi="Times New Roman" w:cs="Times New Roman"/>
          <w:color w:val="000000"/>
          <w:sz w:val="27"/>
          <w:szCs w:val="27"/>
          <w:lang w:eastAsia="ru-RU"/>
        </w:rPr>
        <w:softHyphen/>
        <w:t>стоящий из всех рисковых активов; </w:t>
      </w:r>
      <w:r w:rsidRPr="00C17991">
        <w:rPr>
          <w:rFonts w:ascii="Times New Roman" w:eastAsia="Times New Roman" w:hAnsi="Times New Roman" w:cs="Times New Roman"/>
          <w:i/>
          <w:iCs/>
          <w:color w:val="000000"/>
          <w:sz w:val="27"/>
          <w:szCs w:val="27"/>
          <w:lang w:eastAsia="ru-RU"/>
        </w:rPr>
        <w:t> </w:t>
      </w:r>
      <w:r w:rsidRPr="00C17991">
        <w:rPr>
          <w:rFonts w:ascii="Symbol" w:eastAsia="Times New Roman" w:hAnsi="Symbol" w:cs="Times New Roman"/>
          <w:i/>
          <w:iCs/>
          <w:color w:val="000000"/>
          <w:sz w:val="27"/>
          <w:szCs w:val="27"/>
          <w:lang w:val="en-US" w:eastAsia="ru-RU"/>
        </w:rPr>
        <w:t></w:t>
      </w:r>
      <w:r w:rsidRPr="00C17991">
        <w:rPr>
          <w:rFonts w:ascii="Times New Roman" w:eastAsia="Times New Roman" w:hAnsi="Times New Roman" w:cs="Times New Roman"/>
          <w:i/>
          <w:iCs/>
          <w:color w:val="000000"/>
          <w:sz w:val="27"/>
          <w:szCs w:val="27"/>
          <w:vertAlign w:val="subscript"/>
          <w:lang w:val="en-US" w:eastAsia="ru-RU"/>
        </w:rPr>
        <w:t>i</w:t>
      </w:r>
      <w:r w:rsidRPr="00C17991">
        <w:rPr>
          <w:rFonts w:ascii="Times New Roman" w:eastAsia="Times New Roman" w:hAnsi="Times New Roman" w:cs="Times New Roman"/>
          <w:i/>
          <w:iCs/>
          <w:color w:val="000000"/>
          <w:sz w:val="27"/>
          <w:szCs w:val="27"/>
          <w:lang w:eastAsia="ru-RU"/>
        </w:rPr>
        <w:t> -</w:t>
      </w:r>
      <w:r w:rsidRPr="00C17991">
        <w:rPr>
          <w:rFonts w:ascii="Times New Roman" w:eastAsia="Times New Roman" w:hAnsi="Times New Roman" w:cs="Times New Roman"/>
          <w:color w:val="000000"/>
          <w:sz w:val="27"/>
          <w:szCs w:val="27"/>
          <w:lang w:val="en-US" w:eastAsia="ru-RU"/>
        </w:rPr>
        <w:t> cov </w:t>
      </w:r>
      <w:r w:rsidRPr="00C17991">
        <w:rPr>
          <w:rFonts w:ascii="Times New Roman" w:eastAsia="Times New Roman" w:hAnsi="Times New Roman" w:cs="Times New Roman"/>
          <w:i/>
          <w:iCs/>
          <w:color w:val="000000"/>
          <w:sz w:val="27"/>
          <w:szCs w:val="27"/>
          <w:lang w:eastAsia="ru-RU"/>
        </w:rPr>
        <w:t>(R</w:t>
      </w:r>
      <w:r w:rsidRPr="00C17991">
        <w:rPr>
          <w:rFonts w:ascii="Times New Roman" w:eastAsia="Times New Roman" w:hAnsi="Times New Roman" w:cs="Times New Roman"/>
          <w:i/>
          <w:iCs/>
          <w:color w:val="000000"/>
          <w:sz w:val="27"/>
          <w:szCs w:val="27"/>
          <w:vertAlign w:val="subscript"/>
          <w:lang w:val="en-US" w:eastAsia="ru-RU"/>
        </w:rPr>
        <w:t>j</w:t>
      </w:r>
      <w:r w:rsidRPr="00C17991">
        <w:rPr>
          <w:rFonts w:ascii="Times New Roman" w:eastAsia="Times New Roman" w:hAnsi="Times New Roman" w:cs="Times New Roman"/>
          <w:i/>
          <w:iCs/>
          <w:color w:val="000000"/>
          <w:sz w:val="27"/>
          <w:szCs w:val="27"/>
          <w:lang w:eastAsia="ru-RU"/>
        </w:rPr>
        <w:t> , R</w:t>
      </w:r>
      <w:r w:rsidRPr="00C17991">
        <w:rPr>
          <w:rFonts w:ascii="Times New Roman" w:eastAsia="Times New Roman" w:hAnsi="Times New Roman" w:cs="Times New Roman"/>
          <w:i/>
          <w:iCs/>
          <w:color w:val="000000"/>
          <w:sz w:val="27"/>
          <w:szCs w:val="27"/>
          <w:vertAlign w:val="subscript"/>
          <w:lang w:val="en-US" w:eastAsia="ru-RU"/>
        </w:rPr>
        <w:t>m</w:t>
      </w:r>
      <w:r w:rsidRPr="00C17991">
        <w:rPr>
          <w:rFonts w:ascii="Times New Roman" w:eastAsia="Times New Roman" w:hAnsi="Times New Roman" w:cs="Times New Roman"/>
          <w:i/>
          <w:iCs/>
          <w:color w:val="000000"/>
          <w:sz w:val="27"/>
          <w:szCs w:val="27"/>
          <w:lang w:eastAsia="ru-RU"/>
        </w:rPr>
        <w:t>)/</w:t>
      </w:r>
      <w:r w:rsidRPr="00C17991">
        <w:rPr>
          <w:rFonts w:ascii="Symbol" w:eastAsia="Times New Roman" w:hAnsi="Symbol" w:cs="Times New Roman"/>
          <w:i/>
          <w:iCs/>
          <w:color w:val="000000"/>
          <w:sz w:val="27"/>
          <w:szCs w:val="27"/>
          <w:lang w:eastAsia="ru-RU"/>
        </w:rPr>
        <w:t></w:t>
      </w:r>
      <w:r w:rsidRPr="00C17991">
        <w:rPr>
          <w:rFonts w:ascii="Times New Roman" w:eastAsia="Times New Roman" w:hAnsi="Times New Roman" w:cs="Times New Roman"/>
          <w:i/>
          <w:iCs/>
          <w:color w:val="000000"/>
          <w:sz w:val="27"/>
          <w:szCs w:val="27"/>
          <w:vertAlign w:val="superscript"/>
          <w:lang w:eastAsia="ru-RU"/>
        </w:rPr>
        <w:t>2</w:t>
      </w:r>
      <w:r w:rsidRPr="00C17991">
        <w:rPr>
          <w:rFonts w:ascii="Times New Roman" w:eastAsia="Times New Roman" w:hAnsi="Times New Roman" w:cs="Times New Roman"/>
          <w:i/>
          <w:iCs/>
          <w:color w:val="000000"/>
          <w:sz w:val="27"/>
          <w:szCs w:val="27"/>
          <w:lang w:eastAsia="ru-RU"/>
        </w:rPr>
        <w:t>(R</w:t>
      </w:r>
      <w:r w:rsidRPr="00C17991">
        <w:rPr>
          <w:rFonts w:ascii="Times New Roman" w:eastAsia="Times New Roman" w:hAnsi="Times New Roman" w:cs="Times New Roman"/>
          <w:i/>
          <w:iCs/>
          <w:color w:val="000000"/>
          <w:sz w:val="27"/>
          <w:szCs w:val="27"/>
          <w:vertAlign w:val="subscript"/>
          <w:lang w:val="en-US" w:eastAsia="ru-RU"/>
        </w:rPr>
        <w:t>m</w:t>
      </w:r>
      <w:r w:rsidRPr="00C17991">
        <w:rPr>
          <w:rFonts w:ascii="Times New Roman" w:eastAsia="Times New Roman" w:hAnsi="Times New Roman" w:cs="Times New Roman"/>
          <w:color w:val="000000"/>
          <w:sz w:val="27"/>
          <w:szCs w:val="27"/>
          <w:lang w:eastAsia="ru-RU"/>
        </w:rPr>
        <w:t> ), где cov (</w:t>
      </w:r>
      <w:r w:rsidRPr="00C17991">
        <w:rPr>
          <w:rFonts w:ascii="Times New Roman" w:eastAsia="Times New Roman" w:hAnsi="Times New Roman" w:cs="Times New Roman"/>
          <w:i/>
          <w:iCs/>
          <w:color w:val="000000"/>
          <w:sz w:val="27"/>
          <w:szCs w:val="27"/>
          <w:lang w:val="en-US" w:eastAsia="ru-RU"/>
        </w:rPr>
        <w:t>R</w:t>
      </w:r>
      <w:r w:rsidRPr="00C17991">
        <w:rPr>
          <w:rFonts w:ascii="Times New Roman" w:eastAsia="Times New Roman" w:hAnsi="Times New Roman" w:cs="Times New Roman"/>
          <w:i/>
          <w:iCs/>
          <w:color w:val="000000"/>
          <w:sz w:val="27"/>
          <w:szCs w:val="27"/>
          <w:vertAlign w:val="subscript"/>
          <w:lang w:val="en-US" w:eastAsia="ru-RU"/>
        </w:rPr>
        <w:t>j</w:t>
      </w:r>
      <w:r w:rsidRPr="00C17991">
        <w:rPr>
          <w:rFonts w:ascii="Times New Roman" w:eastAsia="Times New Roman" w:hAnsi="Times New Roman" w:cs="Times New Roman"/>
          <w:i/>
          <w:iCs/>
          <w:color w:val="000000"/>
          <w:sz w:val="27"/>
          <w:szCs w:val="27"/>
          <w:lang w:eastAsia="ru-RU"/>
        </w:rPr>
        <w:t xml:space="preserve">, </w:t>
      </w:r>
      <w:r w:rsidRPr="00C17991">
        <w:rPr>
          <w:rFonts w:ascii="Times New Roman" w:eastAsia="Times New Roman" w:hAnsi="Times New Roman" w:cs="Times New Roman"/>
          <w:i/>
          <w:iCs/>
          <w:color w:val="000000"/>
          <w:sz w:val="27"/>
          <w:szCs w:val="27"/>
          <w:lang w:val="en-US" w:eastAsia="ru-RU"/>
        </w:rPr>
        <w:t>R</w:t>
      </w:r>
      <w:r w:rsidRPr="00C17991">
        <w:rPr>
          <w:rFonts w:ascii="Times New Roman" w:eastAsia="Times New Roman" w:hAnsi="Times New Roman" w:cs="Times New Roman"/>
          <w:i/>
          <w:iCs/>
          <w:color w:val="000000"/>
          <w:sz w:val="27"/>
          <w:szCs w:val="27"/>
          <w:vertAlign w:val="subscript"/>
          <w:lang w:val="en-US" w:eastAsia="ru-RU"/>
        </w:rPr>
        <w:t>m</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является ковариацией между доходами на актив </w:t>
      </w:r>
      <w:r w:rsidRPr="00C17991">
        <w:rPr>
          <w:rFonts w:ascii="Times New Roman" w:eastAsia="Times New Roman" w:hAnsi="Times New Roman" w:cs="Times New Roman"/>
          <w:i/>
          <w:iCs/>
          <w:color w:val="000000"/>
          <w:sz w:val="27"/>
          <w:szCs w:val="27"/>
          <w:lang w:val="en-US" w:eastAsia="ru-RU"/>
        </w:rPr>
        <w:t>i</w:t>
      </w:r>
      <w:r w:rsidRPr="00C17991">
        <w:rPr>
          <w:rFonts w:ascii="Times New Roman" w:eastAsia="Times New Roman" w:hAnsi="Times New Roman" w:cs="Times New Roman"/>
          <w:color w:val="000000"/>
          <w:sz w:val="27"/>
          <w:szCs w:val="27"/>
          <w:lang w:eastAsia="ru-RU"/>
        </w:rPr>
        <w:t> и рыночный портфель, а  </w:t>
      </w:r>
      <w:r w:rsidRPr="00C17991">
        <w:rPr>
          <w:rFonts w:ascii="Symbol" w:eastAsia="Times New Roman" w:hAnsi="Symbol" w:cs="Times New Roman"/>
          <w:i/>
          <w:iCs/>
          <w:color w:val="000000"/>
          <w:sz w:val="27"/>
          <w:szCs w:val="27"/>
          <w:lang w:eastAsia="ru-RU"/>
        </w:rPr>
        <w:t></w:t>
      </w:r>
      <w:r w:rsidRPr="00C17991">
        <w:rPr>
          <w:rFonts w:ascii="Times New Roman" w:eastAsia="Times New Roman" w:hAnsi="Times New Roman" w:cs="Times New Roman"/>
          <w:i/>
          <w:iCs/>
          <w:color w:val="000000"/>
          <w:sz w:val="27"/>
          <w:szCs w:val="27"/>
          <w:vertAlign w:val="superscript"/>
          <w:lang w:eastAsia="ru-RU"/>
        </w:rPr>
        <w:t>2</w:t>
      </w:r>
      <w:r w:rsidRPr="00C17991">
        <w:rPr>
          <w:rFonts w:ascii="Times New Roman" w:eastAsia="Times New Roman" w:hAnsi="Times New Roman" w:cs="Times New Roman"/>
          <w:i/>
          <w:iCs/>
          <w:color w:val="000000"/>
          <w:sz w:val="27"/>
          <w:szCs w:val="27"/>
          <w:lang w:eastAsia="ru-RU"/>
        </w:rPr>
        <w:t>(R</w:t>
      </w:r>
      <w:r w:rsidRPr="00C17991">
        <w:rPr>
          <w:rFonts w:ascii="Times New Roman" w:eastAsia="Times New Roman" w:hAnsi="Times New Roman" w:cs="Times New Roman"/>
          <w:i/>
          <w:iCs/>
          <w:color w:val="000000"/>
          <w:sz w:val="27"/>
          <w:szCs w:val="27"/>
          <w:vertAlign w:val="subscript"/>
          <w:lang w:val="en-US" w:eastAsia="ru-RU"/>
        </w:rPr>
        <w:t>m</w:t>
      </w:r>
      <w:r w:rsidRPr="00C17991">
        <w:rPr>
          <w:rFonts w:ascii="Times New Roman" w:eastAsia="Times New Roman" w:hAnsi="Times New Roman" w:cs="Times New Roman"/>
          <w:color w:val="000000"/>
          <w:sz w:val="27"/>
          <w:szCs w:val="27"/>
          <w:lang w:eastAsia="ru-RU"/>
        </w:rPr>
        <w:t> ) - вариация доходов на ры</w:t>
      </w:r>
      <w:r w:rsidRPr="00C17991">
        <w:rPr>
          <w:rFonts w:ascii="Times New Roman" w:eastAsia="Times New Roman" w:hAnsi="Times New Roman" w:cs="Times New Roman"/>
          <w:color w:val="000000"/>
          <w:sz w:val="27"/>
          <w:szCs w:val="27"/>
          <w:lang w:eastAsia="ru-RU"/>
        </w:rPr>
        <w:softHyphen/>
        <w:t>ночный портфель.</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Модель ценообразования на капитальные активы базируется на предположении, что осторожный акционер диверсифицирует свои риски. Вследствие этого лишь систематический риск возна</w:t>
      </w:r>
      <w:r w:rsidRPr="00C17991">
        <w:rPr>
          <w:rFonts w:ascii="Times New Roman" w:eastAsia="Times New Roman" w:hAnsi="Times New Roman" w:cs="Times New Roman"/>
          <w:color w:val="000000"/>
          <w:sz w:val="27"/>
          <w:szCs w:val="27"/>
          <w:lang w:eastAsia="ru-RU"/>
        </w:rPr>
        <w:softHyphen/>
        <w:t>граждается премией за риск. Как видно из приведенного ранее равенства, премия за риск, связанная с отдельным активом </w:t>
      </w:r>
      <w:r w:rsidRPr="00C17991">
        <w:rPr>
          <w:rFonts w:ascii="Times New Roman" w:eastAsia="Times New Roman" w:hAnsi="Times New Roman" w:cs="Times New Roman"/>
          <w:i/>
          <w:iCs/>
          <w:color w:val="000000"/>
          <w:sz w:val="27"/>
          <w:szCs w:val="27"/>
          <w:lang w:val="en-US" w:eastAsia="ru-RU"/>
        </w:rPr>
        <w:t>i</w:t>
      </w:r>
      <w:r w:rsidRPr="00C17991">
        <w:rPr>
          <w:rFonts w:ascii="Times New Roman" w:eastAsia="Times New Roman" w:hAnsi="Times New Roman" w:cs="Times New Roman"/>
          <w:color w:val="000000"/>
          <w:sz w:val="27"/>
          <w:szCs w:val="27"/>
          <w:lang w:eastAsia="ru-RU"/>
        </w:rPr>
        <w:t>, рав</w:t>
      </w:r>
      <w:r w:rsidRPr="00C17991">
        <w:rPr>
          <w:rFonts w:ascii="Times New Roman" w:eastAsia="Times New Roman" w:hAnsi="Times New Roman" w:cs="Times New Roman"/>
          <w:color w:val="000000"/>
          <w:sz w:val="27"/>
          <w:szCs w:val="27"/>
          <w:lang w:eastAsia="ru-RU"/>
        </w:rPr>
        <w:softHyphen/>
        <w:t>на </w:t>
      </w:r>
      <w:r w:rsidRPr="00C17991">
        <w:rPr>
          <w:rFonts w:ascii="Symbol" w:eastAsia="Times New Roman" w:hAnsi="Symbol" w:cs="Times New Roman"/>
          <w:i/>
          <w:iCs/>
          <w:color w:val="000000"/>
          <w:sz w:val="27"/>
          <w:szCs w:val="27"/>
          <w:lang w:val="en-US" w:eastAsia="ru-RU"/>
        </w:rPr>
        <w:t></w:t>
      </w:r>
      <w:r w:rsidRPr="00C17991">
        <w:rPr>
          <w:rFonts w:ascii="Times New Roman" w:eastAsia="Times New Roman" w:hAnsi="Times New Roman" w:cs="Times New Roman"/>
          <w:i/>
          <w:iCs/>
          <w:color w:val="000000"/>
          <w:sz w:val="27"/>
          <w:szCs w:val="27"/>
          <w:vertAlign w:val="subscript"/>
          <w:lang w:val="en-US" w:eastAsia="ru-RU"/>
        </w:rPr>
        <w:t>i</w:t>
      </w:r>
      <w:r w:rsidRPr="00C17991">
        <w:rPr>
          <w:rFonts w:ascii="Times New Roman" w:eastAsia="Times New Roman" w:hAnsi="Times New Roman" w:cs="Times New Roman"/>
          <w:i/>
          <w:iCs/>
          <w:color w:val="000000"/>
          <w:sz w:val="27"/>
          <w:szCs w:val="27"/>
          <w:lang w:val="en-US" w:eastAsia="ru-RU"/>
        </w:rPr>
        <w:t> </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val="en-US" w:eastAsia="ru-RU"/>
        </w:rPr>
        <w:t>R</w:t>
      </w:r>
      <w:r w:rsidRPr="00C17991">
        <w:rPr>
          <w:rFonts w:ascii="Times New Roman" w:eastAsia="Times New Roman" w:hAnsi="Times New Roman" w:cs="Times New Roman"/>
          <w:i/>
          <w:iCs/>
          <w:color w:val="000000"/>
          <w:sz w:val="27"/>
          <w:szCs w:val="27"/>
          <w:vertAlign w:val="subscript"/>
          <w:lang w:val="en-US" w:eastAsia="ru-RU"/>
        </w:rPr>
        <w:t>m</w:t>
      </w:r>
      <w:r w:rsidRPr="00C17991">
        <w:rPr>
          <w:rFonts w:ascii="Times New Roman" w:eastAsia="Times New Roman" w:hAnsi="Times New Roman" w:cs="Times New Roman"/>
          <w:i/>
          <w:iCs/>
          <w:color w:val="000000"/>
          <w:sz w:val="27"/>
          <w:szCs w:val="27"/>
          <w:lang w:val="en-US" w:eastAsia="ru-RU"/>
        </w:rPr>
        <w:t> </w:t>
      </w:r>
      <w:r w:rsidRPr="00C17991">
        <w:rPr>
          <w:rFonts w:ascii="Times New Roman" w:eastAsia="Times New Roman" w:hAnsi="Times New Roman" w:cs="Times New Roman"/>
          <w:i/>
          <w:iCs/>
          <w:color w:val="000000"/>
          <w:sz w:val="27"/>
          <w:szCs w:val="27"/>
          <w:lang w:eastAsia="ru-RU"/>
        </w:rPr>
        <w:t xml:space="preserve">- </w:t>
      </w:r>
      <w:r w:rsidRPr="00C17991">
        <w:rPr>
          <w:rFonts w:ascii="Times New Roman" w:eastAsia="Times New Roman" w:hAnsi="Times New Roman" w:cs="Times New Roman"/>
          <w:i/>
          <w:iCs/>
          <w:color w:val="000000"/>
          <w:sz w:val="27"/>
          <w:szCs w:val="27"/>
          <w:lang w:val="en-US" w:eastAsia="ru-RU"/>
        </w:rPr>
        <w:t>R</w:t>
      </w:r>
      <w:r w:rsidRPr="00C17991">
        <w:rPr>
          <w:rFonts w:ascii="Times New Roman" w:eastAsia="Times New Roman" w:hAnsi="Times New Roman" w:cs="Times New Roman"/>
          <w:i/>
          <w:iCs/>
          <w:color w:val="000000"/>
          <w:sz w:val="27"/>
          <w:szCs w:val="27"/>
          <w:vertAlign w:val="subscript"/>
          <w:lang w:val="en-US" w:eastAsia="ru-RU"/>
        </w:rPr>
        <w:t>f</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color w:val="000000"/>
          <w:sz w:val="27"/>
          <w:szCs w:val="27"/>
          <w:lang w:eastAsia="ru-RU"/>
        </w:rPr>
        <w:t> где </w:t>
      </w:r>
      <w:r w:rsidRPr="00C17991">
        <w:rPr>
          <w:rFonts w:ascii="Symbol" w:eastAsia="Times New Roman" w:hAnsi="Symbol" w:cs="Times New Roman"/>
          <w:i/>
          <w:iCs/>
          <w:color w:val="000000"/>
          <w:sz w:val="27"/>
          <w:szCs w:val="27"/>
          <w:lang w:val="en-US" w:eastAsia="ru-RU"/>
        </w:rPr>
        <w:t></w:t>
      </w:r>
      <w:r w:rsidRPr="00C17991">
        <w:rPr>
          <w:rFonts w:ascii="Times New Roman" w:eastAsia="Times New Roman" w:hAnsi="Times New Roman" w:cs="Times New Roman"/>
          <w:i/>
          <w:iCs/>
          <w:color w:val="000000"/>
          <w:sz w:val="27"/>
          <w:szCs w:val="27"/>
          <w:vertAlign w:val="subscript"/>
          <w:lang w:val="en-US" w:eastAsia="ru-RU"/>
        </w:rPr>
        <w:t>i</w:t>
      </w:r>
      <w:r w:rsidRPr="00C17991">
        <w:rPr>
          <w:rFonts w:ascii="Times New Roman" w:eastAsia="Times New Roman" w:hAnsi="Times New Roman" w:cs="Times New Roman"/>
          <w:color w:val="000000"/>
          <w:sz w:val="27"/>
          <w:szCs w:val="27"/>
          <w:lang w:eastAsia="ru-RU"/>
        </w:rPr>
        <w:t> - это систематический, или недиверсифици</w:t>
      </w:r>
      <w:r w:rsidRPr="00C17991">
        <w:rPr>
          <w:rFonts w:ascii="Times New Roman" w:eastAsia="Times New Roman" w:hAnsi="Times New Roman" w:cs="Times New Roman"/>
          <w:color w:val="000000"/>
          <w:sz w:val="27"/>
          <w:szCs w:val="27"/>
          <w:lang w:eastAsia="ru-RU"/>
        </w:rPr>
        <w:softHyphen/>
        <w:t>руемый, риск </w:t>
      </w:r>
      <w:r w:rsidRPr="00C17991">
        <w:rPr>
          <w:rFonts w:ascii="Times New Roman" w:eastAsia="Times New Roman" w:hAnsi="Times New Roman" w:cs="Times New Roman"/>
          <w:i/>
          <w:iCs/>
          <w:color w:val="000000"/>
          <w:sz w:val="27"/>
          <w:szCs w:val="27"/>
          <w:lang w:val="en-US" w:eastAsia="ru-RU"/>
        </w:rPr>
        <w:t>i</w:t>
      </w:r>
      <w:r w:rsidRPr="00C17991">
        <w:rPr>
          <w:rFonts w:ascii="Times New Roman" w:eastAsia="Times New Roman" w:hAnsi="Times New Roman" w:cs="Times New Roman"/>
          <w:color w:val="000000"/>
          <w:sz w:val="27"/>
          <w:szCs w:val="27"/>
          <w:lang w:eastAsia="ru-RU"/>
        </w:rPr>
        <w:t>-го актива. В действительности </w:t>
      </w:r>
      <w:r w:rsidRPr="00C17991">
        <w:rPr>
          <w:rFonts w:ascii="Symbol" w:eastAsia="Times New Roman" w:hAnsi="Symbol" w:cs="Times New Roman"/>
          <w:i/>
          <w:iCs/>
          <w:color w:val="000000"/>
          <w:sz w:val="27"/>
          <w:szCs w:val="27"/>
          <w:lang w:val="en-US" w:eastAsia="ru-RU"/>
        </w:rPr>
        <w:t></w:t>
      </w:r>
      <w:r w:rsidRPr="00C17991">
        <w:rPr>
          <w:rFonts w:ascii="Times New Roman" w:eastAsia="Times New Roman" w:hAnsi="Times New Roman" w:cs="Times New Roman"/>
          <w:i/>
          <w:iCs/>
          <w:color w:val="000000"/>
          <w:sz w:val="27"/>
          <w:szCs w:val="27"/>
          <w:vertAlign w:val="subscript"/>
          <w:lang w:val="en-US" w:eastAsia="ru-RU"/>
        </w:rPr>
        <w:t>i</w:t>
      </w:r>
      <w:r w:rsidRPr="00C17991">
        <w:rPr>
          <w:rFonts w:ascii="Times New Roman" w:eastAsia="Times New Roman" w:hAnsi="Times New Roman" w:cs="Times New Roman"/>
          <w:color w:val="000000"/>
          <w:sz w:val="27"/>
          <w:szCs w:val="27"/>
          <w:lang w:eastAsia="ru-RU"/>
        </w:rPr>
        <w:t> измеряет корре</w:t>
      </w:r>
      <w:r w:rsidRPr="00C17991">
        <w:rPr>
          <w:rFonts w:ascii="Times New Roman" w:eastAsia="Times New Roman" w:hAnsi="Times New Roman" w:cs="Times New Roman"/>
          <w:color w:val="000000"/>
          <w:sz w:val="27"/>
          <w:szCs w:val="27"/>
          <w:lang w:eastAsia="ru-RU"/>
        </w:rPr>
        <w:softHyphen/>
        <w:t>ляцию между доходом на отдельный актив и доходом на рыночный портфель. Выражение </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val="en-US" w:eastAsia="ru-RU"/>
        </w:rPr>
        <w:t>R</w:t>
      </w:r>
      <w:r w:rsidRPr="00C17991">
        <w:rPr>
          <w:rFonts w:ascii="Times New Roman" w:eastAsia="Times New Roman" w:hAnsi="Times New Roman" w:cs="Times New Roman"/>
          <w:i/>
          <w:iCs/>
          <w:color w:val="000000"/>
          <w:sz w:val="27"/>
          <w:szCs w:val="27"/>
          <w:vertAlign w:val="subscript"/>
          <w:lang w:val="en-US" w:eastAsia="ru-RU"/>
        </w:rPr>
        <w:t>m</w:t>
      </w:r>
      <w:r w:rsidRPr="00C17991">
        <w:rPr>
          <w:rFonts w:ascii="Times New Roman" w:eastAsia="Times New Roman" w:hAnsi="Times New Roman" w:cs="Times New Roman"/>
          <w:i/>
          <w:iCs/>
          <w:color w:val="000000"/>
          <w:sz w:val="27"/>
          <w:szCs w:val="27"/>
          <w:lang w:val="en-US" w:eastAsia="ru-RU"/>
        </w:rPr>
        <w:t> </w:t>
      </w:r>
      <w:r w:rsidRPr="00C17991">
        <w:rPr>
          <w:rFonts w:ascii="Times New Roman" w:eastAsia="Times New Roman" w:hAnsi="Times New Roman" w:cs="Times New Roman"/>
          <w:i/>
          <w:iCs/>
          <w:color w:val="000000"/>
          <w:sz w:val="27"/>
          <w:szCs w:val="27"/>
          <w:lang w:eastAsia="ru-RU"/>
        </w:rPr>
        <w:t xml:space="preserve">- </w:t>
      </w:r>
      <w:r w:rsidRPr="00C17991">
        <w:rPr>
          <w:rFonts w:ascii="Times New Roman" w:eastAsia="Times New Roman" w:hAnsi="Times New Roman" w:cs="Times New Roman"/>
          <w:i/>
          <w:iCs/>
          <w:color w:val="000000"/>
          <w:sz w:val="27"/>
          <w:szCs w:val="27"/>
          <w:lang w:val="en-US" w:eastAsia="ru-RU"/>
        </w:rPr>
        <w:t>R</w:t>
      </w:r>
      <w:r w:rsidRPr="00C17991">
        <w:rPr>
          <w:rFonts w:ascii="Times New Roman" w:eastAsia="Times New Roman" w:hAnsi="Times New Roman" w:cs="Times New Roman"/>
          <w:i/>
          <w:iCs/>
          <w:color w:val="000000"/>
          <w:sz w:val="27"/>
          <w:szCs w:val="27"/>
          <w:vertAlign w:val="subscript"/>
          <w:lang w:val="en-US" w:eastAsia="ru-RU"/>
        </w:rPr>
        <w:t>f</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color w:val="000000"/>
          <w:sz w:val="27"/>
          <w:szCs w:val="27"/>
          <w:lang w:eastAsia="ru-RU"/>
        </w:rPr>
        <w:t> известно как рыночная пре</w:t>
      </w:r>
      <w:r w:rsidRPr="00C17991">
        <w:rPr>
          <w:rFonts w:ascii="Times New Roman" w:eastAsia="Times New Roman" w:hAnsi="Times New Roman" w:cs="Times New Roman"/>
          <w:color w:val="000000"/>
          <w:sz w:val="27"/>
          <w:szCs w:val="27"/>
          <w:lang w:eastAsia="ru-RU"/>
        </w:rPr>
        <w:softHyphen/>
        <w:t>мия за риск.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Для инвестиционных проектов, доходы и финансовая структу</w:t>
      </w:r>
      <w:r w:rsidRPr="00C17991">
        <w:rPr>
          <w:rFonts w:ascii="Times New Roman" w:eastAsia="Times New Roman" w:hAnsi="Times New Roman" w:cs="Times New Roman"/>
          <w:color w:val="000000"/>
          <w:sz w:val="27"/>
          <w:szCs w:val="27"/>
          <w:lang w:eastAsia="ru-RU"/>
        </w:rPr>
        <w:softHyphen/>
        <w:t>ра которых похожи на инвестиции, типичные для фирмы, общекорпоративная стоимость акционерного капитала может слу</w:t>
      </w:r>
      <w:r w:rsidRPr="00C17991">
        <w:rPr>
          <w:rFonts w:ascii="Times New Roman" w:eastAsia="Times New Roman" w:hAnsi="Times New Roman" w:cs="Times New Roman"/>
          <w:color w:val="000000"/>
          <w:sz w:val="27"/>
          <w:szCs w:val="27"/>
          <w:lang w:eastAsia="ru-RU"/>
        </w:rPr>
        <w:softHyphen/>
        <w:t>жить резонным приближением для требуемого дохода на акцио</w:t>
      </w:r>
      <w:r w:rsidRPr="00C17991">
        <w:rPr>
          <w:rFonts w:ascii="Times New Roman" w:eastAsia="Times New Roman" w:hAnsi="Times New Roman" w:cs="Times New Roman"/>
          <w:color w:val="000000"/>
          <w:sz w:val="27"/>
          <w:szCs w:val="27"/>
          <w:lang w:eastAsia="ru-RU"/>
        </w:rPr>
        <w:softHyphen/>
        <w:t>нерный капитал по проекту. В этом случае оценки величины </w:t>
      </w:r>
      <w:r w:rsidRPr="00C17991">
        <w:rPr>
          <w:rFonts w:ascii="Symbol" w:eastAsia="Times New Roman" w:hAnsi="Symbol" w:cs="Times New Roman"/>
          <w:i/>
          <w:iCs/>
          <w:color w:val="000000"/>
          <w:sz w:val="27"/>
          <w:szCs w:val="27"/>
          <w:lang w:val="en-US" w:eastAsia="ru-RU"/>
        </w:rPr>
        <w:t></w:t>
      </w:r>
      <w:r w:rsidRPr="00C17991">
        <w:rPr>
          <w:rFonts w:ascii="Times New Roman" w:eastAsia="Times New Roman" w:hAnsi="Times New Roman" w:cs="Times New Roman"/>
          <w:i/>
          <w:iCs/>
          <w:color w:val="000000"/>
          <w:sz w:val="27"/>
          <w:szCs w:val="27"/>
          <w:vertAlign w:val="subscript"/>
          <w:lang w:val="en-US" w:eastAsia="ru-RU"/>
        </w:rPr>
        <w:t>i</w:t>
      </w:r>
      <w:r w:rsidRPr="00C17991">
        <w:rPr>
          <w:rFonts w:ascii="Times New Roman" w:eastAsia="Times New Roman" w:hAnsi="Times New Roman" w:cs="Times New Roman"/>
          <w:color w:val="000000"/>
          <w:sz w:val="27"/>
          <w:szCs w:val="27"/>
          <w:lang w:eastAsia="ru-RU"/>
        </w:rPr>
        <w:t> по проекту могут быть найдены либо путем прямого исчисления, используя САРМ, либо получены от профессиональных инвести</w:t>
      </w:r>
      <w:r w:rsidRPr="00C17991">
        <w:rPr>
          <w:rFonts w:ascii="Times New Roman" w:eastAsia="Times New Roman" w:hAnsi="Times New Roman" w:cs="Times New Roman"/>
          <w:color w:val="000000"/>
          <w:sz w:val="27"/>
          <w:szCs w:val="27"/>
          <w:lang w:eastAsia="ru-RU"/>
        </w:rPr>
        <w:softHyphen/>
        <w:t>ционных компаний, которые постоянно рассчитывают и хранят тренды </w:t>
      </w:r>
      <w:r w:rsidRPr="00C17991">
        <w:rPr>
          <w:rFonts w:ascii="Symbol" w:eastAsia="Times New Roman" w:hAnsi="Symbol" w:cs="Times New Roman"/>
          <w:i/>
          <w:iCs/>
          <w:color w:val="000000"/>
          <w:sz w:val="27"/>
          <w:szCs w:val="27"/>
          <w:lang w:val="en-US" w:eastAsia="ru-RU"/>
        </w:rPr>
        <w:t></w:t>
      </w:r>
      <w:r w:rsidRPr="00C17991">
        <w:rPr>
          <w:rFonts w:ascii="Times New Roman" w:eastAsia="Times New Roman" w:hAnsi="Times New Roman" w:cs="Times New Roman"/>
          <w:i/>
          <w:iCs/>
          <w:color w:val="000000"/>
          <w:sz w:val="27"/>
          <w:szCs w:val="27"/>
          <w:vertAlign w:val="subscript"/>
          <w:lang w:val="en-US" w:eastAsia="ru-RU"/>
        </w:rPr>
        <w:t>i</w:t>
      </w:r>
      <w:r w:rsidRPr="00C17991">
        <w:rPr>
          <w:rFonts w:ascii="Times New Roman" w:eastAsia="Times New Roman" w:hAnsi="Times New Roman" w:cs="Times New Roman"/>
          <w:color w:val="000000"/>
          <w:sz w:val="27"/>
          <w:szCs w:val="27"/>
          <w:lang w:eastAsia="ru-RU"/>
        </w:rPr>
        <w:t>.</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Один из методов проверки правильности требуемого дохода, рассчитанного с помощью САРМ, - сравнить величину ставки дохода со стоимостью акционерного капитала, полученной с ис</w:t>
      </w:r>
      <w:r w:rsidRPr="00C17991">
        <w:rPr>
          <w:rFonts w:ascii="Times New Roman" w:eastAsia="Times New Roman" w:hAnsi="Times New Roman" w:cs="Times New Roman"/>
          <w:color w:val="000000"/>
          <w:sz w:val="27"/>
          <w:szCs w:val="27"/>
          <w:lang w:eastAsia="ru-RU"/>
        </w:rPr>
        <w:softHyphen/>
        <w:t>пользованием модели оценивания дивидендов. Согласно этой модели текущая цена акции (</w:t>
      </w:r>
      <w:r w:rsidRPr="00C17991">
        <w:rPr>
          <w:rFonts w:ascii="Times New Roman" w:eastAsia="Times New Roman" w:hAnsi="Times New Roman" w:cs="Times New Roman"/>
          <w:i/>
          <w:iCs/>
          <w:color w:val="000000"/>
          <w:sz w:val="27"/>
          <w:szCs w:val="27"/>
          <w:lang w:eastAsia="ru-RU"/>
        </w:rPr>
        <w:t>P</w:t>
      </w:r>
      <w:r w:rsidRPr="00C17991">
        <w:rPr>
          <w:rFonts w:ascii="Times New Roman" w:eastAsia="Times New Roman" w:hAnsi="Times New Roman" w:cs="Times New Roman"/>
          <w:i/>
          <w:iCs/>
          <w:color w:val="000000"/>
          <w:sz w:val="27"/>
          <w:szCs w:val="27"/>
          <w:vertAlign w:val="subscript"/>
          <w:lang w:eastAsia="ru-RU"/>
        </w:rPr>
        <w:t>0</w:t>
      </w:r>
      <w:r w:rsidRPr="00C17991">
        <w:rPr>
          <w:rFonts w:ascii="Times New Roman" w:eastAsia="Times New Roman" w:hAnsi="Times New Roman" w:cs="Times New Roman"/>
          <w:color w:val="000000"/>
          <w:sz w:val="27"/>
          <w:szCs w:val="27"/>
          <w:lang w:eastAsia="ru-RU"/>
        </w:rPr>
        <w:t>) равна: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val="en-US"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val="en-US" w:eastAsia="ru-RU"/>
        </w:rPr>
        <w:t>P</w:t>
      </w:r>
      <w:r w:rsidRPr="00C17991">
        <w:rPr>
          <w:rFonts w:ascii="Times New Roman" w:eastAsia="Times New Roman" w:hAnsi="Times New Roman" w:cs="Times New Roman"/>
          <w:i/>
          <w:iCs/>
          <w:color w:val="000000"/>
          <w:sz w:val="27"/>
          <w:szCs w:val="27"/>
          <w:vertAlign w:val="subscript"/>
          <w:lang w:eastAsia="ru-RU"/>
        </w:rPr>
        <w:t>0</w:t>
      </w:r>
      <w:r w:rsidRPr="00C17991">
        <w:rPr>
          <w:rFonts w:ascii="Times New Roman" w:eastAsia="Times New Roman" w:hAnsi="Times New Roman" w:cs="Times New Roman"/>
          <w:i/>
          <w:iCs/>
          <w:color w:val="000000"/>
          <w:sz w:val="27"/>
          <w:szCs w:val="27"/>
          <w:lang w:val="en-US" w:eastAsia="ru-RU"/>
        </w:rPr>
        <w:t> </w:t>
      </w:r>
      <w:r w:rsidRPr="00C17991">
        <w:rPr>
          <w:rFonts w:ascii="Times New Roman" w:eastAsia="Times New Roman" w:hAnsi="Times New Roman" w:cs="Times New Roman"/>
          <w:i/>
          <w:iCs/>
          <w:color w:val="000000"/>
          <w:sz w:val="27"/>
          <w:szCs w:val="27"/>
          <w:lang w:eastAsia="ru-RU"/>
        </w:rPr>
        <w:t xml:space="preserve">= </w:t>
      </w:r>
      <w:r w:rsidRPr="00C17991">
        <w:rPr>
          <w:rFonts w:ascii="Times New Roman" w:eastAsia="Times New Roman" w:hAnsi="Times New Roman" w:cs="Times New Roman"/>
          <w:i/>
          <w:iCs/>
          <w:color w:val="000000"/>
          <w:sz w:val="27"/>
          <w:szCs w:val="27"/>
          <w:lang w:val="en-US" w:eastAsia="ru-RU"/>
        </w:rPr>
        <w:t>DIV </w:t>
      </w:r>
      <w:r w:rsidRPr="00C17991">
        <w:rPr>
          <w:rFonts w:ascii="Times New Roman" w:eastAsia="Times New Roman" w:hAnsi="Times New Roman" w:cs="Times New Roman"/>
          <w:color w:val="000000"/>
          <w:sz w:val="27"/>
          <w:szCs w:val="27"/>
          <w:lang w:eastAsia="ru-RU"/>
        </w:rPr>
        <w:t>1</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val="en-US" w:eastAsia="ru-RU"/>
        </w:rPr>
        <w:t>K</w:t>
      </w:r>
      <w:r w:rsidRPr="00C17991">
        <w:rPr>
          <w:rFonts w:ascii="Times New Roman" w:eastAsia="Times New Roman" w:hAnsi="Times New Roman" w:cs="Times New Roman"/>
          <w:i/>
          <w:iCs/>
          <w:color w:val="000000"/>
          <w:sz w:val="27"/>
          <w:szCs w:val="27"/>
          <w:vertAlign w:val="subscript"/>
          <w:lang w:val="en-US" w:eastAsia="ru-RU"/>
        </w:rPr>
        <w:t>e</w:t>
      </w:r>
      <w:r w:rsidRPr="00C17991">
        <w:rPr>
          <w:rFonts w:ascii="Times New Roman" w:eastAsia="Times New Roman" w:hAnsi="Times New Roman" w:cs="Times New Roman"/>
          <w:i/>
          <w:iCs/>
          <w:color w:val="000000"/>
          <w:sz w:val="27"/>
          <w:szCs w:val="27"/>
          <w:lang w:val="en-US" w:eastAsia="ru-RU"/>
        </w:rPr>
        <w:t> </w:t>
      </w:r>
      <w:r w:rsidRPr="00C17991">
        <w:rPr>
          <w:rFonts w:ascii="Times New Roman" w:eastAsia="Times New Roman" w:hAnsi="Times New Roman" w:cs="Times New Roman"/>
          <w:i/>
          <w:iCs/>
          <w:color w:val="000000"/>
          <w:sz w:val="27"/>
          <w:szCs w:val="27"/>
          <w:lang w:eastAsia="ru-RU"/>
        </w:rPr>
        <w:t xml:space="preserve">- </w:t>
      </w:r>
      <w:r w:rsidRPr="00C17991">
        <w:rPr>
          <w:rFonts w:ascii="Times New Roman" w:eastAsia="Times New Roman" w:hAnsi="Times New Roman" w:cs="Times New Roman"/>
          <w:i/>
          <w:iCs/>
          <w:color w:val="000000"/>
          <w:sz w:val="27"/>
          <w:szCs w:val="27"/>
          <w:lang w:val="en-US" w:eastAsia="ru-RU"/>
        </w:rPr>
        <w:t>g</w:t>
      </w:r>
      <w:r w:rsidRPr="00C17991">
        <w:rPr>
          <w:rFonts w:ascii="Times New Roman" w:eastAsia="Times New Roman" w:hAnsi="Times New Roman" w:cs="Times New Roman"/>
          <w:i/>
          <w:iCs/>
          <w:color w:val="000000"/>
          <w:sz w:val="27"/>
          <w:szCs w:val="27"/>
          <w:lang w:eastAsia="ru-RU"/>
        </w:rPr>
        <w:t>),</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left="709" w:hanging="709"/>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где </w:t>
      </w:r>
      <w:r w:rsidRPr="00C17991">
        <w:rPr>
          <w:rFonts w:ascii="Times New Roman" w:eastAsia="Times New Roman" w:hAnsi="Times New Roman" w:cs="Times New Roman"/>
          <w:i/>
          <w:iCs/>
          <w:color w:val="000000"/>
          <w:sz w:val="27"/>
          <w:szCs w:val="27"/>
          <w:lang w:val="en-US" w:eastAsia="ru-RU"/>
        </w:rPr>
        <w:t>DIV </w:t>
      </w:r>
      <w:r w:rsidRPr="00C17991">
        <w:rPr>
          <w:rFonts w:ascii="Times New Roman" w:eastAsia="Times New Roman" w:hAnsi="Times New Roman" w:cs="Times New Roman"/>
          <w:color w:val="000000"/>
          <w:sz w:val="27"/>
          <w:szCs w:val="27"/>
          <w:lang w:eastAsia="ru-RU"/>
        </w:rPr>
        <w:t>1</w:t>
      </w:r>
      <w:r w:rsidRPr="00C17991">
        <w:rPr>
          <w:rFonts w:ascii="Times New Roman" w:eastAsia="Times New Roman" w:hAnsi="Times New Roman" w:cs="Times New Roman"/>
          <w:i/>
          <w:iCs/>
          <w:color w:val="000000"/>
          <w:sz w:val="27"/>
          <w:szCs w:val="27"/>
          <w:lang w:eastAsia="ru-RU"/>
        </w:rPr>
        <w:t> -</w:t>
      </w:r>
      <w:r w:rsidRPr="00C17991">
        <w:rPr>
          <w:rFonts w:ascii="Times New Roman" w:eastAsia="Times New Roman" w:hAnsi="Times New Roman" w:cs="Times New Roman"/>
          <w:color w:val="000000"/>
          <w:sz w:val="27"/>
          <w:szCs w:val="27"/>
          <w:lang w:eastAsia="ru-RU"/>
        </w:rPr>
        <w:t> ожидаемый дивиденд за 1-й год; </w:t>
      </w:r>
      <w:r w:rsidRPr="00C17991">
        <w:rPr>
          <w:rFonts w:ascii="Times New Roman" w:eastAsia="Times New Roman" w:hAnsi="Times New Roman" w:cs="Times New Roman"/>
          <w:i/>
          <w:iCs/>
          <w:color w:val="000000"/>
          <w:sz w:val="27"/>
          <w:szCs w:val="27"/>
          <w:lang w:eastAsia="ru-RU"/>
        </w:rPr>
        <w:t>К</w:t>
      </w:r>
      <w:r w:rsidRPr="00C17991">
        <w:rPr>
          <w:rFonts w:ascii="Times New Roman" w:eastAsia="Times New Roman" w:hAnsi="Times New Roman" w:cs="Times New Roman"/>
          <w:i/>
          <w:iCs/>
          <w:color w:val="000000"/>
          <w:sz w:val="27"/>
          <w:szCs w:val="27"/>
          <w:vertAlign w:val="subscript"/>
          <w:lang w:eastAsia="ru-RU"/>
        </w:rPr>
        <w:t>e</w:t>
      </w:r>
      <w:r w:rsidRPr="00C17991">
        <w:rPr>
          <w:rFonts w:ascii="Times New Roman" w:eastAsia="Times New Roman" w:hAnsi="Times New Roman" w:cs="Times New Roman"/>
          <w:i/>
          <w:iCs/>
          <w:color w:val="000000"/>
          <w:sz w:val="27"/>
          <w:szCs w:val="27"/>
          <w:lang w:eastAsia="ru-RU"/>
        </w:rPr>
        <w:t> -</w:t>
      </w:r>
      <w:r w:rsidRPr="00C17991">
        <w:rPr>
          <w:rFonts w:ascii="Times New Roman" w:eastAsia="Times New Roman" w:hAnsi="Times New Roman" w:cs="Times New Roman"/>
          <w:color w:val="000000"/>
          <w:sz w:val="27"/>
          <w:szCs w:val="27"/>
          <w:lang w:eastAsia="ru-RU"/>
        </w:rPr>
        <w:t> стоимость акционерного капитала компании; g - средний ожидаемый темп роста годового дивиденда.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Отсюда оценим стоимость акционерного капитала как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val="en-US"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i/>
          <w:iCs/>
          <w:color w:val="000000"/>
          <w:sz w:val="27"/>
          <w:szCs w:val="27"/>
          <w:lang w:val="en-US" w:eastAsia="ru-RU"/>
        </w:rPr>
        <w:t>K</w:t>
      </w:r>
      <w:r w:rsidRPr="00C17991">
        <w:rPr>
          <w:rFonts w:ascii="Times New Roman" w:eastAsia="Times New Roman" w:hAnsi="Times New Roman" w:cs="Times New Roman"/>
          <w:i/>
          <w:iCs/>
          <w:color w:val="000000"/>
          <w:sz w:val="27"/>
          <w:szCs w:val="27"/>
          <w:vertAlign w:val="subscript"/>
          <w:lang w:val="en-US" w:eastAsia="ru-RU"/>
        </w:rPr>
        <w:t>e</w:t>
      </w:r>
      <w:r w:rsidRPr="00C17991">
        <w:rPr>
          <w:rFonts w:ascii="Times New Roman" w:eastAsia="Times New Roman" w:hAnsi="Times New Roman" w:cs="Times New Roman"/>
          <w:i/>
          <w:iCs/>
          <w:color w:val="000000"/>
          <w:sz w:val="27"/>
          <w:szCs w:val="27"/>
          <w:lang w:eastAsia="ru-RU"/>
        </w:rPr>
        <w:t> = (DIV</w:t>
      </w:r>
      <w:r w:rsidRPr="00C17991">
        <w:rPr>
          <w:rFonts w:ascii="Times New Roman" w:eastAsia="Times New Roman" w:hAnsi="Times New Roman" w:cs="Times New Roman"/>
          <w:color w:val="000000"/>
          <w:sz w:val="27"/>
          <w:szCs w:val="27"/>
          <w:lang w:eastAsia="ru-RU"/>
        </w:rPr>
        <w:t> 1/</w:t>
      </w:r>
      <w:r w:rsidRPr="00C17991">
        <w:rPr>
          <w:rFonts w:ascii="Times New Roman" w:eastAsia="Times New Roman" w:hAnsi="Times New Roman" w:cs="Times New Roman"/>
          <w:i/>
          <w:iCs/>
          <w:color w:val="000000"/>
          <w:sz w:val="27"/>
          <w:szCs w:val="27"/>
          <w:lang w:eastAsia="ru-RU"/>
        </w:rPr>
        <w:t>Р</w:t>
      </w:r>
      <w:r w:rsidRPr="00C17991">
        <w:rPr>
          <w:rFonts w:ascii="Times New Roman" w:eastAsia="Times New Roman" w:hAnsi="Times New Roman" w:cs="Times New Roman"/>
          <w:i/>
          <w:iCs/>
          <w:color w:val="000000"/>
          <w:sz w:val="27"/>
          <w:szCs w:val="27"/>
          <w:vertAlign w:val="subscript"/>
          <w:lang w:eastAsia="ru-RU"/>
        </w:rPr>
        <w:t>0</w:t>
      </w:r>
      <w:r w:rsidRPr="00C17991">
        <w:rPr>
          <w:rFonts w:ascii="Times New Roman" w:eastAsia="Times New Roman" w:hAnsi="Times New Roman" w:cs="Times New Roman"/>
          <w:color w:val="000000"/>
          <w:sz w:val="27"/>
          <w:szCs w:val="27"/>
          <w:lang w:eastAsia="ru-RU"/>
        </w:rPr>
        <w:t>) + </w:t>
      </w:r>
      <w:r w:rsidRPr="00C17991">
        <w:rPr>
          <w:rFonts w:ascii="Times New Roman" w:eastAsia="Times New Roman" w:hAnsi="Times New Roman" w:cs="Times New Roman"/>
          <w:i/>
          <w:iCs/>
          <w:color w:val="000000"/>
          <w:sz w:val="27"/>
          <w:szCs w:val="27"/>
          <w:lang w:val="en-US" w:eastAsia="ru-RU"/>
        </w:rPr>
        <w:t>g</w:t>
      </w:r>
      <w:r w:rsidRPr="00C17991">
        <w:rPr>
          <w:rFonts w:ascii="Times New Roman" w:eastAsia="Times New Roman" w:hAnsi="Times New Roman" w:cs="Times New Roman"/>
          <w:i/>
          <w:iCs/>
          <w:color w:val="000000"/>
          <w:sz w:val="27"/>
          <w:szCs w:val="27"/>
          <w:lang w:eastAsia="ru-RU"/>
        </w:rPr>
        <w:t xml:space="preserve">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Подчеркнем вновь, что оценки требуемого дохода на акционер</w:t>
      </w:r>
      <w:r w:rsidRPr="00C17991">
        <w:rPr>
          <w:rFonts w:ascii="Times New Roman" w:eastAsia="Times New Roman" w:hAnsi="Times New Roman" w:cs="Times New Roman"/>
          <w:color w:val="000000"/>
          <w:sz w:val="27"/>
          <w:szCs w:val="27"/>
          <w:lang w:eastAsia="ru-RU"/>
        </w:rPr>
        <w:softHyphen/>
        <w:t>ный капитал, полученные с использованием любого из этих мето</w:t>
      </w:r>
      <w:r w:rsidRPr="00C17991">
        <w:rPr>
          <w:rFonts w:ascii="Times New Roman" w:eastAsia="Times New Roman" w:hAnsi="Times New Roman" w:cs="Times New Roman"/>
          <w:color w:val="000000"/>
          <w:sz w:val="27"/>
          <w:szCs w:val="27"/>
          <w:lang w:eastAsia="ru-RU"/>
        </w:rPr>
        <w:softHyphen/>
        <w:t>дов, применяются лишь на корпоративном уровне или к инвести</w:t>
      </w:r>
      <w:r w:rsidRPr="00C17991">
        <w:rPr>
          <w:rFonts w:ascii="Times New Roman" w:eastAsia="Times New Roman" w:hAnsi="Times New Roman" w:cs="Times New Roman"/>
          <w:color w:val="000000"/>
          <w:sz w:val="27"/>
          <w:szCs w:val="27"/>
          <w:lang w:eastAsia="ru-RU"/>
        </w:rPr>
        <w:softHyphen/>
        <w:t>циям с финансовыми характеристиками, типичными для средне</w:t>
      </w:r>
      <w:r w:rsidRPr="00C17991">
        <w:rPr>
          <w:rFonts w:ascii="Times New Roman" w:eastAsia="Times New Roman" w:hAnsi="Times New Roman" w:cs="Times New Roman"/>
          <w:color w:val="000000"/>
          <w:sz w:val="27"/>
          <w:szCs w:val="27"/>
          <w:lang w:eastAsia="ru-RU"/>
        </w:rPr>
        <w:softHyphen/>
        <w:t>го проекта из осуществляемых корпорацией. Такие оценки стои</w:t>
      </w:r>
      <w:r w:rsidRPr="00C17991">
        <w:rPr>
          <w:rFonts w:ascii="Times New Roman" w:eastAsia="Times New Roman" w:hAnsi="Times New Roman" w:cs="Times New Roman"/>
          <w:color w:val="000000"/>
          <w:sz w:val="27"/>
          <w:szCs w:val="27"/>
          <w:lang w:eastAsia="ru-RU"/>
        </w:rPr>
        <w:softHyphen/>
        <w:t>мости акционерного капитала неприменимы для калькулирова</w:t>
      </w:r>
      <w:r w:rsidRPr="00C17991">
        <w:rPr>
          <w:rFonts w:ascii="Times New Roman" w:eastAsia="Times New Roman" w:hAnsi="Times New Roman" w:cs="Times New Roman"/>
          <w:color w:val="000000"/>
          <w:sz w:val="27"/>
          <w:szCs w:val="27"/>
          <w:lang w:eastAsia="ru-RU"/>
        </w:rPr>
        <w:softHyphen/>
        <w:t>ния требуемых доходов на акционерный капитал по отдельным проектам, если их характеристики отличаются от корпоративной нормы.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val="en-US"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3.2. Средневзвешенная стоимость капитала для иностранного проекта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val="en-US"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общем случае требуемый доход на акционерный капитал для фирмы в целом (</w:t>
      </w:r>
      <w:r w:rsidRPr="00C17991">
        <w:rPr>
          <w:rFonts w:ascii="Times New Roman" w:eastAsia="Times New Roman" w:hAnsi="Times New Roman" w:cs="Times New Roman"/>
          <w:i/>
          <w:iCs/>
          <w:color w:val="000000"/>
          <w:sz w:val="27"/>
          <w:szCs w:val="27"/>
          <w:lang w:eastAsia="ru-RU"/>
        </w:rPr>
        <w:t>K</w:t>
      </w:r>
      <w:r w:rsidRPr="00C17991">
        <w:rPr>
          <w:rFonts w:ascii="Times New Roman" w:eastAsia="Times New Roman" w:hAnsi="Times New Roman" w:cs="Times New Roman"/>
          <w:i/>
          <w:iCs/>
          <w:color w:val="000000"/>
          <w:sz w:val="27"/>
          <w:szCs w:val="27"/>
          <w:vertAlign w:val="subscript"/>
          <w:lang w:eastAsia="ru-RU"/>
        </w:rPr>
        <w:t>e</w:t>
      </w:r>
      <w:r w:rsidRPr="00C17991">
        <w:rPr>
          <w:rFonts w:ascii="Times New Roman" w:eastAsia="Times New Roman" w:hAnsi="Times New Roman" w:cs="Times New Roman"/>
          <w:color w:val="000000"/>
          <w:sz w:val="27"/>
          <w:szCs w:val="27"/>
          <w:lang w:eastAsia="ru-RU"/>
        </w:rPr>
        <w:t>) нужно сложить с посленалоговой стоимос</w:t>
      </w:r>
      <w:r w:rsidRPr="00C17991">
        <w:rPr>
          <w:rFonts w:ascii="Times New Roman" w:eastAsia="Times New Roman" w:hAnsi="Times New Roman" w:cs="Times New Roman"/>
          <w:color w:val="000000"/>
          <w:sz w:val="27"/>
          <w:szCs w:val="27"/>
          <w:lang w:eastAsia="ru-RU"/>
        </w:rPr>
        <w:softHyphen/>
        <w:t>тью долга [(</w:t>
      </w:r>
      <w:r w:rsidRPr="00C17991">
        <w:rPr>
          <w:rFonts w:ascii="Times New Roman" w:eastAsia="Times New Roman" w:hAnsi="Times New Roman" w:cs="Times New Roman"/>
          <w:i/>
          <w:iCs/>
          <w:color w:val="000000"/>
          <w:sz w:val="27"/>
          <w:szCs w:val="27"/>
          <w:lang w:eastAsia="ru-RU"/>
        </w:rPr>
        <w:t>K</w:t>
      </w:r>
      <w:r w:rsidRPr="00C17991">
        <w:rPr>
          <w:rFonts w:ascii="Times New Roman" w:eastAsia="Times New Roman" w:hAnsi="Times New Roman" w:cs="Times New Roman"/>
          <w:i/>
          <w:iCs/>
          <w:color w:val="000000"/>
          <w:sz w:val="27"/>
          <w:szCs w:val="27"/>
          <w:vertAlign w:val="subscript"/>
          <w:lang w:eastAsia="ru-RU"/>
        </w:rPr>
        <w:t>d</w:t>
      </w:r>
      <w:r w:rsidRPr="00C17991">
        <w:rPr>
          <w:rFonts w:ascii="Times New Roman" w:eastAsia="Times New Roman" w:hAnsi="Times New Roman" w:cs="Times New Roman"/>
          <w:color w:val="000000"/>
          <w:sz w:val="27"/>
          <w:szCs w:val="27"/>
          <w:lang w:eastAsia="ru-RU"/>
        </w:rPr>
        <w:t>)(1 - </w:t>
      </w:r>
      <w:r w:rsidRPr="00C17991">
        <w:rPr>
          <w:rFonts w:ascii="Times New Roman" w:eastAsia="Times New Roman" w:hAnsi="Times New Roman" w:cs="Times New Roman"/>
          <w:i/>
          <w:iCs/>
          <w:color w:val="000000"/>
          <w:sz w:val="27"/>
          <w:szCs w:val="27"/>
          <w:lang w:eastAsia="ru-RU"/>
        </w:rPr>
        <w:t>T</w:t>
      </w:r>
      <w:r w:rsidRPr="00C17991">
        <w:rPr>
          <w:rFonts w:ascii="Times New Roman" w:eastAsia="Times New Roman" w:hAnsi="Times New Roman" w:cs="Times New Roman"/>
          <w:color w:val="000000"/>
          <w:sz w:val="27"/>
          <w:szCs w:val="27"/>
          <w:lang w:eastAsia="ru-RU"/>
        </w:rPr>
        <w:t>)], используя процентные доли собственного капитала и привлеченного долга в качестве весов, с целью исчис</w:t>
      </w:r>
      <w:r w:rsidRPr="00C17991">
        <w:rPr>
          <w:rFonts w:ascii="Times New Roman" w:eastAsia="Times New Roman" w:hAnsi="Times New Roman" w:cs="Times New Roman"/>
          <w:color w:val="000000"/>
          <w:sz w:val="27"/>
          <w:szCs w:val="27"/>
          <w:lang w:eastAsia="ru-RU"/>
        </w:rPr>
        <w:softHyphen/>
        <w:t>ления средневзвешенной стоимости капитала</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weighted</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average</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cost</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capital</w:t>
      </w:r>
      <w:r w:rsidRPr="00C17991">
        <w:rPr>
          <w:rFonts w:ascii="Times New Roman" w:eastAsia="Times New Roman" w:hAnsi="Times New Roman" w:cs="Times New Roman"/>
          <w:color w:val="000000"/>
          <w:sz w:val="27"/>
          <w:szCs w:val="27"/>
          <w:lang w:eastAsia="ru-RU"/>
        </w:rPr>
        <w:t> -</w:t>
      </w:r>
      <w:r w:rsidRPr="00C17991">
        <w:rPr>
          <w:rFonts w:ascii="Times New Roman" w:eastAsia="Times New Roman" w:hAnsi="Times New Roman" w:cs="Times New Roman"/>
          <w:color w:val="000000"/>
          <w:sz w:val="27"/>
          <w:szCs w:val="27"/>
          <w:lang w:val="en-US" w:eastAsia="ru-RU"/>
        </w:rPr>
        <w:t> WACC</w:t>
      </w:r>
      <w:r w:rsidRPr="00C17991">
        <w:rPr>
          <w:rFonts w:ascii="Times New Roman" w:eastAsia="Times New Roman" w:hAnsi="Times New Roman" w:cs="Times New Roman"/>
          <w:color w:val="000000"/>
          <w:sz w:val="27"/>
          <w:szCs w:val="27"/>
          <w:lang w:eastAsia="ru-RU"/>
        </w:rPr>
        <w:t>) для типичного проекта данной фирмы </w:t>
      </w:r>
      <w:r w:rsidRPr="00C17991">
        <w:rPr>
          <w:rFonts w:ascii="Times New Roman" w:eastAsia="Times New Roman" w:hAnsi="Times New Roman" w:cs="Times New Roman"/>
          <w:i/>
          <w:iCs/>
          <w:color w:val="000000"/>
          <w:sz w:val="27"/>
          <w:szCs w:val="27"/>
          <w:lang w:eastAsia="ru-RU"/>
        </w:rPr>
        <w:t>(К</w:t>
      </w:r>
      <w:r w:rsidRPr="00C17991">
        <w:rPr>
          <w:rFonts w:ascii="Times New Roman" w:eastAsia="Times New Roman" w:hAnsi="Times New Roman" w:cs="Times New Roman"/>
          <w:i/>
          <w:iCs/>
          <w:color w:val="000000"/>
          <w:sz w:val="27"/>
          <w:szCs w:val="27"/>
          <w:vertAlign w:val="subscript"/>
          <w:lang w:eastAsia="ru-RU"/>
        </w:rPr>
        <w:t>0</w:t>
      </w:r>
      <w:r w:rsidRPr="00C17991">
        <w:rPr>
          <w:rFonts w:ascii="Times New Roman" w:eastAsia="Times New Roman" w:hAnsi="Times New Roman" w:cs="Times New Roman"/>
          <w:i/>
          <w:iCs/>
          <w:color w:val="000000"/>
          <w:sz w:val="27"/>
          <w:szCs w:val="27"/>
          <w:lang w:eastAsia="ru-RU"/>
        </w:rPr>
        <w:t>):</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val="en-US"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eastAsia="ru-RU"/>
        </w:rPr>
        <w:t>K</w:t>
      </w:r>
      <w:r w:rsidRPr="00C17991">
        <w:rPr>
          <w:rFonts w:ascii="Times New Roman" w:eastAsia="Times New Roman" w:hAnsi="Times New Roman" w:cs="Times New Roman"/>
          <w:i/>
          <w:iCs/>
          <w:color w:val="000000"/>
          <w:sz w:val="27"/>
          <w:szCs w:val="27"/>
          <w:vertAlign w:val="subscript"/>
          <w:lang w:eastAsia="ru-RU"/>
        </w:rPr>
        <w:t>0</w:t>
      </w:r>
      <w:r w:rsidRPr="00C17991">
        <w:rPr>
          <w:rFonts w:ascii="Times New Roman" w:eastAsia="Times New Roman" w:hAnsi="Times New Roman" w:cs="Times New Roman"/>
          <w:color w:val="000000"/>
          <w:sz w:val="27"/>
          <w:szCs w:val="27"/>
          <w:lang w:eastAsia="ru-RU"/>
        </w:rPr>
        <w:t> =(1 - </w:t>
      </w:r>
      <w:r w:rsidRPr="00C17991">
        <w:rPr>
          <w:rFonts w:ascii="Times New Roman" w:eastAsia="Times New Roman" w:hAnsi="Times New Roman" w:cs="Times New Roman"/>
          <w:i/>
          <w:iCs/>
          <w:color w:val="000000"/>
          <w:sz w:val="27"/>
          <w:szCs w:val="27"/>
          <w:lang w:val="en-US" w:eastAsia="ru-RU"/>
        </w:rPr>
        <w:t>L</w:t>
      </w:r>
      <w:r w:rsidRPr="00C17991">
        <w:rPr>
          <w:rFonts w:ascii="Times New Roman" w:eastAsia="Times New Roman" w:hAnsi="Times New Roman" w:cs="Times New Roman"/>
          <w:i/>
          <w:iCs/>
          <w:color w:val="000000"/>
          <w:sz w:val="27"/>
          <w:szCs w:val="27"/>
          <w:lang w:eastAsia="ru-RU"/>
        </w:rPr>
        <w:t>) К</w:t>
      </w:r>
      <w:r w:rsidRPr="00C17991">
        <w:rPr>
          <w:rFonts w:ascii="Times New Roman" w:eastAsia="Times New Roman" w:hAnsi="Times New Roman" w:cs="Times New Roman"/>
          <w:i/>
          <w:iCs/>
          <w:color w:val="000000"/>
          <w:sz w:val="27"/>
          <w:szCs w:val="27"/>
          <w:vertAlign w:val="subscript"/>
          <w:lang w:eastAsia="ru-RU"/>
        </w:rPr>
        <w:t>e</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val="en-US" w:eastAsia="ru-RU"/>
        </w:rPr>
        <w:t> L</w:t>
      </w:r>
      <w:r w:rsidRPr="00C17991">
        <w:rPr>
          <w:rFonts w:ascii="Symbol" w:eastAsia="Times New Roman" w:hAnsi="Symbol" w:cs="Times New Roman"/>
          <w:color w:val="000000"/>
          <w:sz w:val="27"/>
          <w:szCs w:val="27"/>
          <w:lang w:val="en-US" w:eastAsia="ru-RU"/>
        </w:rPr>
        <w:t></w:t>
      </w:r>
      <w:r w:rsidRPr="00C17991">
        <w:rPr>
          <w:rFonts w:ascii="Times New Roman" w:eastAsia="Times New Roman" w:hAnsi="Times New Roman" w:cs="Times New Roman"/>
          <w:i/>
          <w:iCs/>
          <w:color w:val="000000"/>
          <w:sz w:val="27"/>
          <w:szCs w:val="27"/>
          <w:lang w:val="en-US" w:eastAsia="ru-RU"/>
        </w:rPr>
        <w:t>K</w:t>
      </w:r>
      <w:r w:rsidRPr="00C17991">
        <w:rPr>
          <w:rFonts w:ascii="Times New Roman" w:eastAsia="Times New Roman" w:hAnsi="Times New Roman" w:cs="Times New Roman"/>
          <w:i/>
          <w:iCs/>
          <w:color w:val="000000"/>
          <w:sz w:val="27"/>
          <w:szCs w:val="27"/>
          <w:vertAlign w:val="subscript"/>
          <w:lang w:val="en-US" w:eastAsia="ru-RU"/>
        </w:rPr>
        <w:t>d</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color w:val="000000"/>
          <w:sz w:val="27"/>
          <w:szCs w:val="27"/>
          <w:lang w:eastAsia="ru-RU"/>
        </w:rPr>
        <w:t>1</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i/>
          <w:iCs/>
          <w:color w:val="000000"/>
          <w:sz w:val="27"/>
          <w:szCs w:val="27"/>
          <w:lang w:eastAsia="ru-RU"/>
        </w:rPr>
        <w:t xml:space="preserve">- </w:t>
      </w:r>
      <w:r w:rsidRPr="00C17991">
        <w:rPr>
          <w:rFonts w:ascii="Times New Roman" w:eastAsia="Times New Roman" w:hAnsi="Times New Roman" w:cs="Times New Roman"/>
          <w:i/>
          <w:iCs/>
          <w:color w:val="000000"/>
          <w:sz w:val="27"/>
          <w:szCs w:val="27"/>
          <w:lang w:val="en-US" w:eastAsia="ru-RU"/>
        </w:rPr>
        <w:t>T</w:t>
      </w:r>
      <w:r w:rsidRPr="00C17991">
        <w:rPr>
          <w:rFonts w:ascii="Times New Roman" w:eastAsia="Times New Roman" w:hAnsi="Times New Roman" w:cs="Times New Roman"/>
          <w:i/>
          <w:iCs/>
          <w:color w:val="000000"/>
          <w:sz w:val="27"/>
          <w:szCs w:val="27"/>
          <w:lang w:eastAsia="ru-RU"/>
        </w:rPr>
        <w:t>),</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left="709" w:hanging="709"/>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где </w:t>
      </w:r>
      <w:r w:rsidRPr="00C17991">
        <w:rPr>
          <w:rFonts w:ascii="Times New Roman" w:eastAsia="Times New Roman" w:hAnsi="Times New Roman" w:cs="Times New Roman"/>
          <w:i/>
          <w:iCs/>
          <w:color w:val="000000"/>
          <w:sz w:val="27"/>
          <w:szCs w:val="27"/>
          <w:lang w:eastAsia="ru-RU"/>
        </w:rPr>
        <w:t>L -</w:t>
      </w:r>
      <w:r w:rsidRPr="00C17991">
        <w:rPr>
          <w:rFonts w:ascii="Times New Roman" w:eastAsia="Times New Roman" w:hAnsi="Times New Roman" w:cs="Times New Roman"/>
          <w:color w:val="000000"/>
          <w:sz w:val="27"/>
          <w:szCs w:val="27"/>
          <w:lang w:eastAsia="ru-RU"/>
        </w:rPr>
        <w:t> долговой коэффициент родительской фирмы (соотно</w:t>
      </w:r>
      <w:r w:rsidRPr="00C17991">
        <w:rPr>
          <w:rFonts w:ascii="Times New Roman" w:eastAsia="Times New Roman" w:hAnsi="Times New Roman" w:cs="Times New Roman"/>
          <w:color w:val="000000"/>
          <w:sz w:val="27"/>
          <w:szCs w:val="27"/>
          <w:lang w:eastAsia="ru-RU"/>
        </w:rPr>
        <w:softHyphen/>
        <w:t>шение "долг/общие активы"); </w:t>
      </w:r>
      <w:r w:rsidRPr="00C17991">
        <w:rPr>
          <w:rFonts w:ascii="Times New Roman" w:eastAsia="Times New Roman" w:hAnsi="Times New Roman" w:cs="Times New Roman"/>
          <w:i/>
          <w:iCs/>
          <w:color w:val="000000"/>
          <w:sz w:val="27"/>
          <w:szCs w:val="27"/>
          <w:lang w:eastAsia="ru-RU"/>
        </w:rPr>
        <w:t>Т-</w:t>
      </w:r>
      <w:r w:rsidRPr="00C17991">
        <w:rPr>
          <w:rFonts w:ascii="Times New Roman" w:eastAsia="Times New Roman" w:hAnsi="Times New Roman" w:cs="Times New Roman"/>
          <w:color w:val="000000"/>
          <w:sz w:val="27"/>
          <w:szCs w:val="27"/>
          <w:lang w:eastAsia="ru-RU"/>
        </w:rPr>
        <w:t> предельная ставка налого</w:t>
      </w:r>
      <w:r w:rsidRPr="00C17991">
        <w:rPr>
          <w:rFonts w:ascii="Times New Roman" w:eastAsia="Times New Roman" w:hAnsi="Times New Roman" w:cs="Times New Roman"/>
          <w:color w:val="000000"/>
          <w:sz w:val="27"/>
          <w:szCs w:val="27"/>
          <w:lang w:eastAsia="ru-RU"/>
        </w:rPr>
        <w:softHyphen/>
        <w:t>обложения для инвестора.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Исчисленная таким способом стоимость капитала фирмы за</w:t>
      </w:r>
      <w:r w:rsidRPr="00C17991">
        <w:rPr>
          <w:rFonts w:ascii="Times New Roman" w:eastAsia="Times New Roman" w:hAnsi="Times New Roman" w:cs="Times New Roman"/>
          <w:color w:val="000000"/>
          <w:sz w:val="27"/>
          <w:szCs w:val="27"/>
          <w:lang w:eastAsia="ru-RU"/>
        </w:rPr>
        <w:softHyphen/>
        <w:t>тем используется как ставка дисконтирования при оценке типо</w:t>
      </w:r>
      <w:r w:rsidRPr="00C17991">
        <w:rPr>
          <w:rFonts w:ascii="Times New Roman" w:eastAsia="Times New Roman" w:hAnsi="Times New Roman" w:cs="Times New Roman"/>
          <w:color w:val="000000"/>
          <w:sz w:val="27"/>
          <w:szCs w:val="27"/>
          <w:lang w:eastAsia="ru-RU"/>
        </w:rPr>
        <w:softHyphen/>
        <w:t>вых иностранных инвестиций.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использовании средневзвешенной стоимости капитала необходимо учитывать две проблемы. Во-первых, при расчете ве</w:t>
      </w:r>
      <w:r w:rsidRPr="00C17991">
        <w:rPr>
          <w:rFonts w:ascii="Times New Roman" w:eastAsia="Times New Roman" w:hAnsi="Times New Roman" w:cs="Times New Roman"/>
          <w:color w:val="000000"/>
          <w:sz w:val="27"/>
          <w:szCs w:val="27"/>
          <w:lang w:eastAsia="ru-RU"/>
        </w:rPr>
        <w:softHyphen/>
        <w:t>сов для каждого источника капитала должны использоваться ры</w:t>
      </w:r>
      <w:r w:rsidRPr="00C17991">
        <w:rPr>
          <w:rFonts w:ascii="Times New Roman" w:eastAsia="Times New Roman" w:hAnsi="Times New Roman" w:cs="Times New Roman"/>
          <w:color w:val="000000"/>
          <w:sz w:val="27"/>
          <w:szCs w:val="27"/>
          <w:lang w:eastAsia="ru-RU"/>
        </w:rPr>
        <w:softHyphen/>
        <w:t>ночные, а не бухгалтерские величины. Во-вторых, при калькули</w:t>
      </w:r>
      <w:r w:rsidRPr="00C17991">
        <w:rPr>
          <w:rFonts w:ascii="Times New Roman" w:eastAsia="Times New Roman" w:hAnsi="Times New Roman" w:cs="Times New Roman"/>
          <w:color w:val="000000"/>
          <w:sz w:val="27"/>
          <w:szCs w:val="27"/>
          <w:lang w:eastAsia="ru-RU"/>
        </w:rPr>
        <w:softHyphen/>
        <w:t>ровании WACC для фирмы не важны исторические (средние) про</w:t>
      </w:r>
      <w:r w:rsidRPr="00C17991">
        <w:rPr>
          <w:rFonts w:ascii="Times New Roman" w:eastAsia="Times New Roman" w:hAnsi="Times New Roman" w:cs="Times New Roman"/>
          <w:color w:val="000000"/>
          <w:sz w:val="27"/>
          <w:szCs w:val="27"/>
          <w:lang w:eastAsia="ru-RU"/>
        </w:rPr>
        <w:softHyphen/>
        <w:t>порции "долг/капитал" ("долг/активы"). Скорее, должна учиты</w:t>
      </w:r>
      <w:r w:rsidRPr="00C17991">
        <w:rPr>
          <w:rFonts w:ascii="Times New Roman" w:eastAsia="Times New Roman" w:hAnsi="Times New Roman" w:cs="Times New Roman"/>
          <w:color w:val="000000"/>
          <w:sz w:val="27"/>
          <w:szCs w:val="27"/>
          <w:lang w:eastAsia="ru-RU"/>
        </w:rPr>
        <w:softHyphen/>
        <w:t>ваться целевая структура капитала, т.е. предельные пропорции долга и акционерного капитала, которые фирма планирует ис</w:t>
      </w:r>
      <w:r w:rsidRPr="00C17991">
        <w:rPr>
          <w:rFonts w:ascii="Times New Roman" w:eastAsia="Times New Roman" w:hAnsi="Times New Roman" w:cs="Times New Roman"/>
          <w:color w:val="000000"/>
          <w:sz w:val="27"/>
          <w:szCs w:val="27"/>
          <w:lang w:eastAsia="ru-RU"/>
        </w:rPr>
        <w:softHyphen/>
        <w:t>пользовать в будущем.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Предположим, что компания финансируется посредством 60% обыкновенных акций, 30% долга и 10% преференциальных акций с соответствующими посленалоговыми издержками в 20, 6 и 14%. Тогда WACC для этой фирмы исчисляется в 15,2% (0,6 </w:t>
      </w:r>
      <w:r w:rsidRPr="00C17991">
        <w:rPr>
          <w:rFonts w:ascii="Symbol" w:eastAsia="Times New Roman" w:hAnsi="Symbol" w:cs="Times New Roman"/>
          <w:color w:val="000000"/>
          <w:sz w:val="27"/>
          <w:szCs w:val="27"/>
          <w:lang w:val="en-US" w:eastAsia="ru-RU"/>
        </w:rPr>
        <w:t></w:t>
      </w:r>
      <w:r w:rsidRPr="00C17991">
        <w:rPr>
          <w:rFonts w:ascii="Times New Roman" w:eastAsia="Times New Roman" w:hAnsi="Times New Roman" w:cs="Times New Roman"/>
          <w:color w:val="000000"/>
          <w:sz w:val="27"/>
          <w:szCs w:val="27"/>
          <w:lang w:eastAsia="ru-RU"/>
        </w:rPr>
        <w:t> 0,20 + 0,3 </w:t>
      </w:r>
      <w:r w:rsidRPr="00C17991">
        <w:rPr>
          <w:rFonts w:ascii="Symbol" w:eastAsia="Times New Roman" w:hAnsi="Symbol" w:cs="Times New Roman"/>
          <w:color w:val="000000"/>
          <w:sz w:val="27"/>
          <w:szCs w:val="27"/>
          <w:lang w:val="en-US" w:eastAsia="ru-RU"/>
        </w:rPr>
        <w:t></w:t>
      </w:r>
      <w:r w:rsidRPr="00C17991">
        <w:rPr>
          <w:rFonts w:ascii="Times New Roman" w:eastAsia="Times New Roman" w:hAnsi="Times New Roman" w:cs="Times New Roman"/>
          <w:color w:val="000000"/>
          <w:sz w:val="27"/>
          <w:szCs w:val="27"/>
          <w:lang w:eastAsia="ru-RU"/>
        </w:rPr>
        <w:t> 0,06 + 0,1 </w:t>
      </w:r>
      <w:r w:rsidRPr="00C17991">
        <w:rPr>
          <w:rFonts w:ascii="Symbol" w:eastAsia="Times New Roman" w:hAnsi="Symbol" w:cs="Times New Roman"/>
          <w:color w:val="000000"/>
          <w:sz w:val="27"/>
          <w:szCs w:val="27"/>
          <w:lang w:val="en-US" w:eastAsia="ru-RU"/>
        </w:rPr>
        <w:t></w:t>
      </w:r>
      <w:r w:rsidRPr="00C17991">
        <w:rPr>
          <w:rFonts w:ascii="Times New Roman" w:eastAsia="Times New Roman" w:hAnsi="Times New Roman" w:cs="Times New Roman"/>
          <w:color w:val="000000"/>
          <w:sz w:val="27"/>
          <w:szCs w:val="27"/>
          <w:lang w:eastAsia="ru-RU"/>
        </w:rPr>
        <w:t xml:space="preserve"> 0,14). В случае если нетто-приведенная стоимость денежных потоков, </w:t>
      </w:r>
      <w:r w:rsidRPr="00C17991">
        <w:rPr>
          <w:rFonts w:ascii="Times New Roman" w:eastAsia="Times New Roman" w:hAnsi="Times New Roman" w:cs="Times New Roman"/>
          <w:color w:val="000000"/>
          <w:sz w:val="27"/>
          <w:szCs w:val="27"/>
          <w:lang w:eastAsia="ru-RU"/>
        </w:rPr>
        <w:lastRenderedPageBreak/>
        <w:t>дисконтированных с использованием среднев</w:t>
      </w:r>
      <w:r w:rsidRPr="00C17991">
        <w:rPr>
          <w:rFonts w:ascii="Times New Roman" w:eastAsia="Times New Roman" w:hAnsi="Times New Roman" w:cs="Times New Roman"/>
          <w:color w:val="000000"/>
          <w:sz w:val="27"/>
          <w:szCs w:val="27"/>
          <w:lang w:eastAsia="ru-RU"/>
        </w:rPr>
        <w:softHyphen/>
        <w:t>звешенной стоимости капитала, будет позитивной, то инвестици</w:t>
      </w:r>
      <w:r w:rsidRPr="00C17991">
        <w:rPr>
          <w:rFonts w:ascii="Times New Roman" w:eastAsia="Times New Roman" w:hAnsi="Times New Roman" w:cs="Times New Roman"/>
          <w:color w:val="000000"/>
          <w:sz w:val="27"/>
          <w:szCs w:val="27"/>
          <w:lang w:eastAsia="ru-RU"/>
        </w:rPr>
        <w:softHyphen/>
        <w:t>онный проект должен быть осуществлен, а если негативной, то отвергнут.</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val="en-US"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3.3. Некоторые особенности ставок дисконтирования для иностранных инвестиций</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val="en-US"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Важность модели ценообразования на капитальные активы для международной фирмы состоит в том, что премия за риск в ценооб</w:t>
      </w:r>
      <w:r w:rsidRPr="00C17991">
        <w:rPr>
          <w:rFonts w:ascii="Times New Roman" w:eastAsia="Times New Roman" w:hAnsi="Times New Roman" w:cs="Times New Roman"/>
          <w:color w:val="000000"/>
          <w:sz w:val="27"/>
          <w:szCs w:val="27"/>
          <w:lang w:eastAsia="ru-RU"/>
        </w:rPr>
        <w:softHyphen/>
        <w:t>разовании на акции фирмы отражает систематический риск, т.е. ту часть вариации доходов, которая не может быть элиминирова</w:t>
      </w:r>
      <w:r w:rsidRPr="00C17991">
        <w:rPr>
          <w:rFonts w:ascii="Times New Roman" w:eastAsia="Times New Roman" w:hAnsi="Times New Roman" w:cs="Times New Roman"/>
          <w:color w:val="000000"/>
          <w:sz w:val="27"/>
          <w:szCs w:val="27"/>
          <w:lang w:eastAsia="ru-RU"/>
        </w:rPr>
        <w:softHyphen/>
        <w:t>на через диверсификацию. Предполагается, что большинство эко</w:t>
      </w:r>
      <w:r w:rsidRPr="00C17991">
        <w:rPr>
          <w:rFonts w:ascii="Times New Roman" w:eastAsia="Times New Roman" w:hAnsi="Times New Roman" w:cs="Times New Roman"/>
          <w:color w:val="000000"/>
          <w:sz w:val="27"/>
          <w:szCs w:val="27"/>
          <w:lang w:eastAsia="ru-RU"/>
        </w:rPr>
        <w:softHyphen/>
        <w:t>номических и политических рисков, с которыми сталкивается международная фирма, - это несистематические риски, которые, следовательно, могут быть элиминированы посредством диверси</w:t>
      </w:r>
      <w:r w:rsidRPr="00C17991">
        <w:rPr>
          <w:rFonts w:ascii="Times New Roman" w:eastAsia="Times New Roman" w:hAnsi="Times New Roman" w:cs="Times New Roman"/>
          <w:color w:val="000000"/>
          <w:sz w:val="27"/>
          <w:szCs w:val="27"/>
          <w:lang w:eastAsia="ru-RU"/>
        </w:rPr>
        <w:softHyphen/>
        <w:t>фикации на уровне индивидуального инвестора. Хотя эти риски могут быть значительными, они не должны воздействовать на став</w:t>
      </w:r>
      <w:r w:rsidRPr="00C17991">
        <w:rPr>
          <w:rFonts w:ascii="Times New Roman" w:eastAsia="Times New Roman" w:hAnsi="Times New Roman" w:cs="Times New Roman"/>
          <w:color w:val="000000"/>
          <w:sz w:val="27"/>
          <w:szCs w:val="27"/>
          <w:lang w:eastAsia="ru-RU"/>
        </w:rPr>
        <w:softHyphen/>
        <w:t>ку дисконтирования, которая используется в оценивании иностран</w:t>
      </w:r>
      <w:r w:rsidRPr="00C17991">
        <w:rPr>
          <w:rFonts w:ascii="Times New Roman" w:eastAsia="Times New Roman" w:hAnsi="Times New Roman" w:cs="Times New Roman"/>
          <w:color w:val="000000"/>
          <w:sz w:val="27"/>
          <w:szCs w:val="27"/>
          <w:lang w:eastAsia="ru-RU"/>
        </w:rPr>
        <w:softHyphen/>
        <w:t>ных проектов.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то же время систематические (или рыночные) риски, воздейст</w:t>
      </w:r>
      <w:r w:rsidRPr="00C17991">
        <w:rPr>
          <w:rFonts w:ascii="Times New Roman" w:eastAsia="Times New Roman" w:hAnsi="Times New Roman" w:cs="Times New Roman"/>
          <w:color w:val="000000"/>
          <w:sz w:val="27"/>
          <w:szCs w:val="27"/>
          <w:lang w:eastAsia="ru-RU"/>
        </w:rPr>
        <w:softHyphen/>
        <w:t>вующие на компанию, могут измеряться с использованием общего индекса   отечественных акций (например, индекса</w:t>
      </w:r>
      <w:r w:rsidRPr="00C17991">
        <w:rPr>
          <w:rFonts w:ascii="Times New Roman" w:eastAsia="Times New Roman" w:hAnsi="Times New Roman" w:cs="Times New Roman"/>
          <w:color w:val="000000"/>
          <w:sz w:val="27"/>
          <w:szCs w:val="27"/>
          <w:lang w:val="en-US" w:eastAsia="ru-RU"/>
        </w:rPr>
        <w:t> Standard</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and</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Poor</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s</w:t>
      </w:r>
      <w:r w:rsidRPr="00C17991">
        <w:rPr>
          <w:rFonts w:ascii="Times New Roman" w:eastAsia="Times New Roman" w:hAnsi="Times New Roman" w:cs="Times New Roman"/>
          <w:color w:val="000000"/>
          <w:sz w:val="27"/>
          <w:szCs w:val="27"/>
          <w:lang w:eastAsia="ru-RU"/>
        </w:rPr>
        <w:t> 500 или индекса</w:t>
      </w:r>
      <w:r w:rsidRPr="00C17991">
        <w:rPr>
          <w:rFonts w:ascii="Times New Roman" w:eastAsia="Times New Roman" w:hAnsi="Times New Roman" w:cs="Times New Roman"/>
          <w:color w:val="000000"/>
          <w:sz w:val="27"/>
          <w:szCs w:val="27"/>
          <w:lang w:val="en-US" w:eastAsia="ru-RU"/>
        </w:rPr>
        <w:t> NYSE</w:t>
      </w:r>
      <w:r w:rsidRPr="00C17991">
        <w:rPr>
          <w:rFonts w:ascii="Times New Roman" w:eastAsia="Times New Roman" w:hAnsi="Times New Roman" w:cs="Times New Roman"/>
          <w:color w:val="000000"/>
          <w:sz w:val="27"/>
          <w:szCs w:val="27"/>
          <w:lang w:eastAsia="ru-RU"/>
        </w:rPr>
        <w:t>). При этом многие из систематических рисков связаны с циклическим характером национальной эконо</w:t>
      </w:r>
      <w:r w:rsidRPr="00C17991">
        <w:rPr>
          <w:rFonts w:ascii="Times New Roman" w:eastAsia="Times New Roman" w:hAnsi="Times New Roman" w:cs="Times New Roman"/>
          <w:color w:val="000000"/>
          <w:sz w:val="27"/>
          <w:szCs w:val="27"/>
          <w:lang w:eastAsia="ru-RU"/>
        </w:rPr>
        <w:softHyphen/>
        <w:t>мики. Следовательно, доходы на проект, осуществляемый в ино</w:t>
      </w:r>
      <w:r w:rsidRPr="00C17991">
        <w:rPr>
          <w:rFonts w:ascii="Times New Roman" w:eastAsia="Times New Roman" w:hAnsi="Times New Roman" w:cs="Times New Roman"/>
          <w:color w:val="000000"/>
          <w:sz w:val="27"/>
          <w:szCs w:val="27"/>
          <w:lang w:eastAsia="ru-RU"/>
        </w:rPr>
        <w:softHyphen/>
        <w:t>странном государстве, экономика которого не абсолютно синхрон</w:t>
      </w:r>
      <w:r w:rsidRPr="00C17991">
        <w:rPr>
          <w:rFonts w:ascii="Times New Roman" w:eastAsia="Times New Roman" w:hAnsi="Times New Roman" w:cs="Times New Roman"/>
          <w:color w:val="000000"/>
          <w:sz w:val="27"/>
          <w:szCs w:val="27"/>
          <w:lang w:eastAsia="ru-RU"/>
        </w:rPr>
        <w:softHyphen/>
        <w:t>на с отечественной экономикой, должны в меньшей степени кор</w:t>
      </w:r>
      <w:r w:rsidRPr="00C17991">
        <w:rPr>
          <w:rFonts w:ascii="Times New Roman" w:eastAsia="Times New Roman" w:hAnsi="Times New Roman" w:cs="Times New Roman"/>
          <w:color w:val="000000"/>
          <w:sz w:val="27"/>
          <w:szCs w:val="27"/>
          <w:lang w:eastAsia="ru-RU"/>
        </w:rPr>
        <w:softHyphen/>
        <w:t>релировать с доходами отечественного рынка, чем доходы на срав</w:t>
      </w:r>
      <w:r w:rsidRPr="00C17991">
        <w:rPr>
          <w:rFonts w:ascii="Times New Roman" w:eastAsia="Times New Roman" w:hAnsi="Times New Roman" w:cs="Times New Roman"/>
          <w:color w:val="000000"/>
          <w:sz w:val="27"/>
          <w:szCs w:val="27"/>
          <w:lang w:eastAsia="ru-RU"/>
        </w:rPr>
        <w:softHyphen/>
        <w:t>нимый отечественный проект. Тогда систематический риск ино</w:t>
      </w:r>
      <w:r w:rsidRPr="00C17991">
        <w:rPr>
          <w:rFonts w:ascii="Times New Roman" w:eastAsia="Times New Roman" w:hAnsi="Times New Roman" w:cs="Times New Roman"/>
          <w:color w:val="000000"/>
          <w:sz w:val="27"/>
          <w:szCs w:val="27"/>
          <w:lang w:eastAsia="ru-RU"/>
        </w:rPr>
        <w:softHyphen/>
        <w:t>странного проекта будет ниже, чем систематический риск отече</w:t>
      </w:r>
      <w:r w:rsidRPr="00C17991">
        <w:rPr>
          <w:rFonts w:ascii="Times New Roman" w:eastAsia="Times New Roman" w:hAnsi="Times New Roman" w:cs="Times New Roman"/>
          <w:color w:val="000000"/>
          <w:sz w:val="27"/>
          <w:szCs w:val="27"/>
          <w:lang w:eastAsia="ru-RU"/>
        </w:rPr>
        <w:softHyphen/>
        <w:t>ственного проекта.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Таким образом, инвестиции в проекты в слаборазвитых стра</w:t>
      </w:r>
      <w:r w:rsidRPr="00C17991">
        <w:rPr>
          <w:rFonts w:ascii="Times New Roman" w:eastAsia="Times New Roman" w:hAnsi="Times New Roman" w:cs="Times New Roman"/>
          <w:color w:val="000000"/>
          <w:sz w:val="27"/>
          <w:szCs w:val="27"/>
          <w:lang w:eastAsia="ru-RU"/>
        </w:rPr>
        <w:softHyphen/>
        <w:t>нах, где велики политические риски, наиболее выгодны с точки зрения возможности диверсификации в силу того, что экономики этих стран не так тесно связаны с экономикой США или любой другой западной страны. Наоборот, корреляция между экономи</w:t>
      </w:r>
      <w:r w:rsidRPr="00C17991">
        <w:rPr>
          <w:rFonts w:ascii="Times New Roman" w:eastAsia="Times New Roman" w:hAnsi="Times New Roman" w:cs="Times New Roman"/>
          <w:color w:val="000000"/>
          <w:sz w:val="27"/>
          <w:szCs w:val="27"/>
          <w:lang w:eastAsia="ru-RU"/>
        </w:rPr>
        <w:softHyphen/>
        <w:t>ческими циклами развитых стран значительно теснее, так что вы</w:t>
      </w:r>
      <w:r w:rsidRPr="00C17991">
        <w:rPr>
          <w:rFonts w:ascii="Times New Roman" w:eastAsia="Times New Roman" w:hAnsi="Times New Roman" w:cs="Times New Roman"/>
          <w:color w:val="000000"/>
          <w:sz w:val="27"/>
          <w:szCs w:val="27"/>
          <w:lang w:eastAsia="ru-RU"/>
        </w:rPr>
        <w:softHyphen/>
        <w:t>годы от диверсификации посредством инвестирования в индустри</w:t>
      </w:r>
      <w:r w:rsidRPr="00C17991">
        <w:rPr>
          <w:rFonts w:ascii="Times New Roman" w:eastAsia="Times New Roman" w:hAnsi="Times New Roman" w:cs="Times New Roman"/>
          <w:color w:val="000000"/>
          <w:sz w:val="27"/>
          <w:szCs w:val="27"/>
          <w:lang w:eastAsia="ru-RU"/>
        </w:rPr>
        <w:softHyphen/>
        <w:t>альные страны, с точки зрения западного инвестора, соответст</w:t>
      </w:r>
      <w:r w:rsidRPr="00C17991">
        <w:rPr>
          <w:rFonts w:ascii="Times New Roman" w:eastAsia="Times New Roman" w:hAnsi="Times New Roman" w:cs="Times New Roman"/>
          <w:color w:val="000000"/>
          <w:sz w:val="27"/>
          <w:szCs w:val="27"/>
          <w:lang w:eastAsia="ru-RU"/>
        </w:rPr>
        <w:softHyphen/>
        <w:t>венно меньше. Однако маловероятно, чтобы систематический риск проектов даже в относительно изолированной слаборазвитой стране был бы значительно ниже среднего, так как эти страны все же связаны с мировой экономикой.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val="en-US"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РЕЗЮМЕ</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val="en-US"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Итак, как мы показали в первом параграфе данной главы, меж</w:t>
      </w:r>
      <w:r w:rsidRPr="00C17991">
        <w:rPr>
          <w:rFonts w:ascii="Times New Roman" w:eastAsia="Times New Roman" w:hAnsi="Times New Roman" w:cs="Times New Roman"/>
          <w:color w:val="000000"/>
          <w:sz w:val="27"/>
          <w:szCs w:val="27"/>
          <w:lang w:eastAsia="ru-RU"/>
        </w:rPr>
        <w:softHyphen/>
        <w:t>дународная диверсификация инвестиционного долгосрочного порт</w:t>
      </w:r>
      <w:r w:rsidRPr="00C17991">
        <w:rPr>
          <w:rFonts w:ascii="Times New Roman" w:eastAsia="Times New Roman" w:hAnsi="Times New Roman" w:cs="Times New Roman"/>
          <w:color w:val="000000"/>
          <w:sz w:val="27"/>
          <w:szCs w:val="27"/>
          <w:lang w:eastAsia="ru-RU"/>
        </w:rPr>
        <w:softHyphen/>
        <w:t>феля фирмы в акции и облигации способна принести ей немалые выгоды, существенно улучшая соотношение "доход-риск" по ее активным операциям.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Далее, как было показано во втором параграфе, обоснование международного капитального бюджета для фирмы включает мно</w:t>
      </w:r>
      <w:r w:rsidRPr="00C17991">
        <w:rPr>
          <w:rFonts w:ascii="Times New Roman" w:eastAsia="Times New Roman" w:hAnsi="Times New Roman" w:cs="Times New Roman"/>
          <w:color w:val="000000"/>
          <w:sz w:val="27"/>
          <w:szCs w:val="27"/>
          <w:lang w:eastAsia="ru-RU"/>
        </w:rPr>
        <w:softHyphen/>
        <w:t xml:space="preserve">гие элементы, </w:t>
      </w:r>
      <w:r w:rsidRPr="00C17991">
        <w:rPr>
          <w:rFonts w:ascii="Times New Roman" w:eastAsia="Times New Roman" w:hAnsi="Times New Roman" w:cs="Times New Roman"/>
          <w:color w:val="000000"/>
          <w:sz w:val="27"/>
          <w:szCs w:val="27"/>
          <w:lang w:eastAsia="ru-RU"/>
        </w:rPr>
        <w:lastRenderedPageBreak/>
        <w:t>которые не учитываются при составлении отечест</w:t>
      </w:r>
      <w:r w:rsidRPr="00C17991">
        <w:rPr>
          <w:rFonts w:ascii="Times New Roman" w:eastAsia="Times New Roman" w:hAnsi="Times New Roman" w:cs="Times New Roman"/>
          <w:color w:val="000000"/>
          <w:sz w:val="27"/>
          <w:szCs w:val="27"/>
          <w:lang w:eastAsia="ru-RU"/>
        </w:rPr>
        <w:softHyphen/>
        <w:t>венных капитальных бюджетов. В частности, в данном параграфе акцент делался на том, что целесообразнее корректировать де</w:t>
      </w:r>
      <w:r w:rsidRPr="00C17991">
        <w:rPr>
          <w:rFonts w:ascii="Times New Roman" w:eastAsia="Times New Roman" w:hAnsi="Times New Roman" w:cs="Times New Roman"/>
          <w:color w:val="000000"/>
          <w:sz w:val="27"/>
          <w:szCs w:val="27"/>
          <w:lang w:eastAsia="ru-RU"/>
        </w:rPr>
        <w:softHyphen/>
        <w:t>нежные потоки проекта, вместо того чтобы при учете ключевых политических и экономических рисков, с которыми фирма стал</w:t>
      </w:r>
      <w:r w:rsidRPr="00C17991">
        <w:rPr>
          <w:rFonts w:ascii="Times New Roman" w:eastAsia="Times New Roman" w:hAnsi="Times New Roman" w:cs="Times New Roman"/>
          <w:color w:val="000000"/>
          <w:sz w:val="27"/>
          <w:szCs w:val="27"/>
          <w:lang w:eastAsia="ru-RU"/>
        </w:rPr>
        <w:softHyphen/>
        <w:t>кивается за границей, изменять ставку дисконтирования. Налого</w:t>
      </w:r>
      <w:r w:rsidRPr="00C17991">
        <w:rPr>
          <w:rFonts w:ascii="Times New Roman" w:eastAsia="Times New Roman" w:hAnsi="Times New Roman" w:cs="Times New Roman"/>
          <w:color w:val="000000"/>
          <w:sz w:val="27"/>
          <w:szCs w:val="27"/>
          <w:lang w:eastAsia="ru-RU"/>
        </w:rPr>
        <w:softHyphen/>
        <w:t>вые факторы также должны учитываться фирмой посредством корректировки денежных потоков. Были рассмотрены различия между проектными и родительскими денежными потоками, а также было показано, каким образом такие различия могут быть учтены при оценивании стоимости иностранных инвестиций. Здесь же рассматривались методы осуществления анализа риска по ино</w:t>
      </w:r>
      <w:r w:rsidRPr="00C17991">
        <w:rPr>
          <w:rFonts w:ascii="Times New Roman" w:eastAsia="Times New Roman" w:hAnsi="Times New Roman" w:cs="Times New Roman"/>
          <w:color w:val="000000"/>
          <w:sz w:val="27"/>
          <w:szCs w:val="27"/>
          <w:lang w:eastAsia="ru-RU"/>
        </w:rPr>
        <w:softHyphen/>
        <w:t>странным инвестициям фирмы в случае, когда иностранные рис</w:t>
      </w:r>
      <w:r w:rsidRPr="00C17991">
        <w:rPr>
          <w:rFonts w:ascii="Times New Roman" w:eastAsia="Times New Roman" w:hAnsi="Times New Roman" w:cs="Times New Roman"/>
          <w:color w:val="000000"/>
          <w:sz w:val="27"/>
          <w:szCs w:val="27"/>
          <w:lang w:eastAsia="ru-RU"/>
        </w:rPr>
        <w:softHyphen/>
        <w:t>ки были несистематическими.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третьем параграфе данной главы было показано, как должна быть скорректирована ставка дисконтирования проекта, если риски по иностранному проекту являются систематическими.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val="en-US"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КОНТРОЛЬНЫЕ ВОПРОСЫ И ЗАДАНИЯ</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val="en-US" w:eastAsia="ru-RU"/>
        </w:rPr>
        <w:t> </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1)</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Уменьшает ли увеличивающаяся интеграция национальных рын</w:t>
      </w:r>
      <w:r w:rsidRPr="00C17991">
        <w:rPr>
          <w:rFonts w:ascii="Times New Roman" w:eastAsia="Times New Roman" w:hAnsi="Times New Roman" w:cs="Times New Roman"/>
          <w:color w:val="000000"/>
          <w:sz w:val="27"/>
          <w:szCs w:val="27"/>
          <w:lang w:eastAsia="ru-RU"/>
        </w:rPr>
        <w:softHyphen/>
        <w:t>ков капитала выгоды от международной диверсификации ин</w:t>
      </w:r>
      <w:r w:rsidRPr="00C17991">
        <w:rPr>
          <w:rFonts w:ascii="Times New Roman" w:eastAsia="Times New Roman" w:hAnsi="Times New Roman" w:cs="Times New Roman"/>
          <w:color w:val="000000"/>
          <w:sz w:val="27"/>
          <w:szCs w:val="27"/>
          <w:lang w:eastAsia="ru-RU"/>
        </w:rPr>
        <w:softHyphen/>
        <w:t>вестиций?</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2)</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Кто, по всей вероятности, получит больше от инвестирования за границей - резидент развитой страны или резидент разви</w:t>
      </w:r>
      <w:r w:rsidRPr="00C17991">
        <w:rPr>
          <w:rFonts w:ascii="Times New Roman" w:eastAsia="Times New Roman" w:hAnsi="Times New Roman" w:cs="Times New Roman"/>
          <w:color w:val="000000"/>
          <w:sz w:val="27"/>
          <w:szCs w:val="27"/>
          <w:lang w:eastAsia="ru-RU"/>
        </w:rPr>
        <w:softHyphen/>
        <w:t>вающегося государства? Объясните.</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3)</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Страны Персидского залива получают практически все внеш</w:t>
      </w:r>
      <w:r w:rsidRPr="00C17991">
        <w:rPr>
          <w:rFonts w:ascii="Times New Roman" w:eastAsia="Times New Roman" w:hAnsi="Times New Roman" w:cs="Times New Roman"/>
          <w:color w:val="000000"/>
          <w:sz w:val="27"/>
          <w:szCs w:val="27"/>
          <w:lang w:eastAsia="ru-RU"/>
        </w:rPr>
        <w:softHyphen/>
        <w:t>неторговые доходы в долларах (от продажи нефти). В то же время они покупают много товаров и услуг из Японии и Запад</w:t>
      </w:r>
      <w:r w:rsidRPr="00C17991">
        <w:rPr>
          <w:rFonts w:ascii="Times New Roman" w:eastAsia="Times New Roman" w:hAnsi="Times New Roman" w:cs="Times New Roman"/>
          <w:color w:val="000000"/>
          <w:sz w:val="27"/>
          <w:szCs w:val="27"/>
          <w:lang w:eastAsia="ru-RU"/>
        </w:rPr>
        <w:softHyphen/>
        <w:t>ной Европы. Их инвестиционные портфели в большой степе ни включают американские казначейские векселя и другие дол</w:t>
      </w:r>
      <w:r w:rsidRPr="00C17991">
        <w:rPr>
          <w:rFonts w:ascii="Times New Roman" w:eastAsia="Times New Roman" w:hAnsi="Times New Roman" w:cs="Times New Roman"/>
          <w:color w:val="000000"/>
          <w:sz w:val="27"/>
          <w:szCs w:val="27"/>
          <w:lang w:eastAsia="ru-RU"/>
        </w:rPr>
        <w:softHyphen/>
        <w:t>ларовые инструменты денежного рынка.</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Прокомментируйте распределение их активов и сопутствую</w:t>
      </w:r>
      <w:r w:rsidRPr="00C17991">
        <w:rPr>
          <w:rFonts w:ascii="Times New Roman" w:eastAsia="Times New Roman" w:hAnsi="Times New Roman" w:cs="Times New Roman"/>
          <w:color w:val="000000"/>
          <w:sz w:val="27"/>
          <w:szCs w:val="27"/>
          <w:lang w:eastAsia="ru-RU"/>
        </w:rPr>
        <w:softHyphen/>
        <w:t>щие ему риски, издержки и ликвидность.</w:t>
      </w:r>
    </w:p>
    <w:p w:rsidR="00C17991" w:rsidRPr="00C17991" w:rsidRDefault="00C17991" w:rsidP="00C17991">
      <w:pPr>
        <w:spacing w:after="0" w:line="240" w:lineRule="auto"/>
        <w:ind w:left="360"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Можно ли увидеть здесь параллели с распределением рос</w:t>
      </w:r>
      <w:r w:rsidRPr="00C17991">
        <w:rPr>
          <w:rFonts w:ascii="Times New Roman" w:eastAsia="Times New Roman" w:hAnsi="Times New Roman" w:cs="Times New Roman"/>
          <w:color w:val="000000"/>
          <w:sz w:val="27"/>
          <w:szCs w:val="27"/>
          <w:lang w:eastAsia="ru-RU"/>
        </w:rPr>
        <w:softHyphen/>
        <w:t>сийских валютных активов?</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4)</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Какие основные денежные потоки обычно связаны с осу</w:t>
      </w:r>
      <w:r w:rsidRPr="00C17991">
        <w:rPr>
          <w:rFonts w:ascii="Times New Roman" w:eastAsia="Times New Roman" w:hAnsi="Times New Roman" w:cs="Times New Roman"/>
          <w:color w:val="000000"/>
          <w:sz w:val="27"/>
          <w:szCs w:val="27"/>
          <w:lang w:eastAsia="ru-RU"/>
        </w:rPr>
        <w:softHyphen/>
        <w:t>ществлением инвестиционного проекта? Чем различаются де</w:t>
      </w:r>
      <w:r w:rsidRPr="00C17991">
        <w:rPr>
          <w:rFonts w:ascii="Times New Roman" w:eastAsia="Times New Roman" w:hAnsi="Times New Roman" w:cs="Times New Roman"/>
          <w:color w:val="000000"/>
          <w:sz w:val="27"/>
          <w:szCs w:val="27"/>
          <w:lang w:eastAsia="ru-RU"/>
        </w:rPr>
        <w:softHyphen/>
        <w:t>нежные потоки родительской компании по инвестиционному проекту и собственно проектные денежные потоки? Почему?</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5)</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Почему возврат займа зарубежным подразделением местным банкам и другим кредиторам рассматривается как приток наличности к родительской компании, осуществляющей ин</w:t>
      </w:r>
      <w:r w:rsidRPr="00C17991">
        <w:rPr>
          <w:rFonts w:ascii="Times New Roman" w:eastAsia="Times New Roman" w:hAnsi="Times New Roman" w:cs="Times New Roman"/>
          <w:color w:val="000000"/>
          <w:sz w:val="27"/>
          <w:szCs w:val="27"/>
          <w:lang w:eastAsia="ru-RU"/>
        </w:rPr>
        <w:softHyphen/>
        <w:t>вестиционный проект?</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6)</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При каких обстоятельствах экспортные доходы, утерянные ро</w:t>
      </w:r>
      <w:r w:rsidRPr="00C17991">
        <w:rPr>
          <w:rFonts w:ascii="Times New Roman" w:eastAsia="Times New Roman" w:hAnsi="Times New Roman" w:cs="Times New Roman"/>
          <w:color w:val="000000"/>
          <w:sz w:val="27"/>
          <w:szCs w:val="27"/>
          <w:lang w:eastAsia="ru-RU"/>
        </w:rPr>
        <w:softHyphen/>
        <w:t>дительской компанией в результате осуществления инвести</w:t>
      </w:r>
      <w:r w:rsidRPr="00C17991">
        <w:rPr>
          <w:rFonts w:ascii="Times New Roman" w:eastAsia="Times New Roman" w:hAnsi="Times New Roman" w:cs="Times New Roman"/>
          <w:color w:val="000000"/>
          <w:sz w:val="27"/>
          <w:szCs w:val="27"/>
          <w:lang w:eastAsia="ru-RU"/>
        </w:rPr>
        <w:softHyphen/>
        <w:t>ционного проекта за рубежом, должны быть проигнорированы при оценивании проекта?</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7)</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В начале 1990 г. главные эмиссии на Токийской фондовой бир</w:t>
      </w:r>
      <w:r w:rsidRPr="00C17991">
        <w:rPr>
          <w:rFonts w:ascii="Times New Roman" w:eastAsia="Times New Roman" w:hAnsi="Times New Roman" w:cs="Times New Roman"/>
          <w:color w:val="000000"/>
          <w:sz w:val="27"/>
          <w:szCs w:val="27"/>
          <w:lang w:eastAsia="ru-RU"/>
        </w:rPr>
        <w:softHyphen/>
        <w:t>же продавались в среднем с отношением "цена-доход" 60 : 1, что было более чем в 4 раза больше соответствующей пропор</w:t>
      </w:r>
      <w:r w:rsidRPr="00C17991">
        <w:rPr>
          <w:rFonts w:ascii="Times New Roman" w:eastAsia="Times New Roman" w:hAnsi="Times New Roman" w:cs="Times New Roman"/>
          <w:color w:val="000000"/>
          <w:sz w:val="27"/>
          <w:szCs w:val="27"/>
          <w:lang w:eastAsia="ru-RU"/>
        </w:rPr>
        <w:softHyphen/>
        <w:t>ции для американского индекса</w:t>
      </w:r>
      <w:r w:rsidRPr="00C17991">
        <w:rPr>
          <w:rFonts w:ascii="Times New Roman" w:eastAsia="Times New Roman" w:hAnsi="Times New Roman" w:cs="Times New Roman"/>
          <w:color w:val="000000"/>
          <w:sz w:val="27"/>
          <w:szCs w:val="27"/>
          <w:lang w:val="en-US" w:eastAsia="ru-RU"/>
        </w:rPr>
        <w:t> Standard</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and</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Poor</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s</w:t>
      </w:r>
      <w:r w:rsidRPr="00C17991">
        <w:rPr>
          <w:rFonts w:ascii="Times New Roman" w:eastAsia="Times New Roman" w:hAnsi="Times New Roman" w:cs="Times New Roman"/>
          <w:color w:val="000000"/>
          <w:sz w:val="27"/>
          <w:szCs w:val="27"/>
          <w:lang w:eastAsia="ru-RU"/>
        </w:rPr>
        <w:t> 500 (13 : 8). Поскольку пропорции "цена-доход" являются индикатором стоимости акционерного капитала компании, этот гэп подра</w:t>
      </w:r>
      <w:r w:rsidRPr="00C17991">
        <w:rPr>
          <w:rFonts w:ascii="Times New Roman" w:eastAsia="Times New Roman" w:hAnsi="Times New Roman" w:cs="Times New Roman"/>
          <w:color w:val="000000"/>
          <w:sz w:val="27"/>
          <w:szCs w:val="27"/>
          <w:lang w:eastAsia="ru-RU"/>
        </w:rPr>
        <w:softHyphen/>
        <w:t>зумевает увеличение стоимости нового акционерного капитала японских компаний менее чем на 2% в год против 7% для США. Прокомментируйте это положение.</w:t>
      </w:r>
    </w:p>
    <w:p w:rsidR="00C17991" w:rsidRPr="00C17991" w:rsidRDefault="00C17991" w:rsidP="00C17991">
      <w:pPr>
        <w:spacing w:after="0" w:line="240" w:lineRule="auto"/>
        <w:ind w:left="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19" w:name="_Toc518786651"/>
      <w:r w:rsidRPr="00C17991">
        <w:rPr>
          <w:rFonts w:ascii="Times New Roman" w:eastAsia="Times New Roman" w:hAnsi="Times New Roman" w:cs="Times New Roman"/>
          <w:b/>
          <w:bCs/>
          <w:caps/>
          <w:color w:val="000000"/>
          <w:kern w:val="36"/>
          <w:sz w:val="26"/>
          <w:szCs w:val="26"/>
          <w:lang w:eastAsia="ru-RU"/>
        </w:rPr>
        <w:t>РАЗДЕЛ V</w:t>
      </w:r>
      <w:bookmarkEnd w:id="19"/>
      <w:r w:rsidRPr="00C17991">
        <w:rPr>
          <w:rFonts w:ascii="Times New Roman" w:eastAsia="Times New Roman" w:hAnsi="Times New Roman" w:cs="Times New Roman"/>
          <w:b/>
          <w:bCs/>
          <w:caps/>
          <w:color w:val="000000"/>
          <w:kern w:val="36"/>
          <w:sz w:val="26"/>
          <w:szCs w:val="26"/>
          <w:lang w:eastAsia="ru-RU"/>
        </w:rPr>
        <w:t>. ВАЛЮТНЫЙ РИСК И МЕЖДУНАРОДНЫЙ АККАУНТИНГ</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val="en-US"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Валютно-курсовый риск можно определить как степень, в ко</w:t>
      </w:r>
      <w:r w:rsidRPr="00C17991">
        <w:rPr>
          <w:rFonts w:ascii="Times New Roman" w:eastAsia="Times New Roman" w:hAnsi="Times New Roman" w:cs="Times New Roman"/>
          <w:color w:val="000000"/>
          <w:sz w:val="27"/>
          <w:szCs w:val="27"/>
          <w:lang w:eastAsia="ru-RU"/>
        </w:rPr>
        <w:softHyphen/>
        <w:t>торой изменения обменного курса могут отрицательно воздейст</w:t>
      </w:r>
      <w:r w:rsidRPr="00C17991">
        <w:rPr>
          <w:rFonts w:ascii="Times New Roman" w:eastAsia="Times New Roman" w:hAnsi="Times New Roman" w:cs="Times New Roman"/>
          <w:color w:val="000000"/>
          <w:sz w:val="27"/>
          <w:szCs w:val="27"/>
          <w:lang w:eastAsia="ru-RU"/>
        </w:rPr>
        <w:softHyphen/>
        <w:t>вовать на нетто-стоимость фирмы (банка). Заметим, что колеба</w:t>
      </w:r>
      <w:r w:rsidRPr="00C17991">
        <w:rPr>
          <w:rFonts w:ascii="Times New Roman" w:eastAsia="Times New Roman" w:hAnsi="Times New Roman" w:cs="Times New Roman"/>
          <w:color w:val="000000"/>
          <w:sz w:val="27"/>
          <w:szCs w:val="27"/>
          <w:lang w:eastAsia="ru-RU"/>
        </w:rPr>
        <w:softHyphen/>
        <w:t>ния валютного курса отражаются либо на бухгалтерской отчет</w:t>
      </w:r>
      <w:r w:rsidRPr="00C17991">
        <w:rPr>
          <w:rFonts w:ascii="Times New Roman" w:eastAsia="Times New Roman" w:hAnsi="Times New Roman" w:cs="Times New Roman"/>
          <w:color w:val="000000"/>
          <w:sz w:val="27"/>
          <w:szCs w:val="27"/>
          <w:lang w:eastAsia="ru-RU"/>
        </w:rPr>
        <w:softHyphen/>
        <w:t>ности фирмы (банка), либо на состоянии остатков их денежных средств, а в более широком контексте  их конкурентоспособ</w:t>
      </w:r>
      <w:r w:rsidRPr="00C17991">
        <w:rPr>
          <w:rFonts w:ascii="Times New Roman" w:eastAsia="Times New Roman" w:hAnsi="Times New Roman" w:cs="Times New Roman"/>
          <w:color w:val="000000"/>
          <w:sz w:val="27"/>
          <w:szCs w:val="27"/>
          <w:lang w:eastAsia="ru-RU"/>
        </w:rPr>
        <w:softHyphen/>
        <w:t>ности. В этом смысле валютный риск подразделяют на аккаунтинговый (учетный, бухгалтерский) риск и валютно-экономический (конкурентный) риск.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аккаунтинговый риск возникает в силу того, что измене</w:t>
      </w:r>
      <w:r w:rsidRPr="00C17991">
        <w:rPr>
          <w:rFonts w:ascii="Times New Roman" w:eastAsia="Times New Roman" w:hAnsi="Times New Roman" w:cs="Times New Roman"/>
          <w:color w:val="000000"/>
          <w:sz w:val="27"/>
          <w:szCs w:val="27"/>
          <w:lang w:eastAsia="ru-RU"/>
        </w:rPr>
        <w:softHyphen/>
        <w:t>ния валютного курса могут негативно отразиться на нетто-стоимости фирмы (банка) при конвертировании финансовой отчет</w:t>
      </w:r>
      <w:r w:rsidRPr="00C17991">
        <w:rPr>
          <w:rFonts w:ascii="Times New Roman" w:eastAsia="Times New Roman" w:hAnsi="Times New Roman" w:cs="Times New Roman"/>
          <w:color w:val="000000"/>
          <w:sz w:val="27"/>
          <w:szCs w:val="27"/>
          <w:lang w:eastAsia="ru-RU"/>
        </w:rPr>
        <w:softHyphen/>
        <w:t>ности по внешнеэкономическим операциям из иностранной ва</w:t>
      </w:r>
      <w:r w:rsidRPr="00C17991">
        <w:rPr>
          <w:rFonts w:ascii="Times New Roman" w:eastAsia="Times New Roman" w:hAnsi="Times New Roman" w:cs="Times New Roman"/>
          <w:color w:val="000000"/>
          <w:sz w:val="27"/>
          <w:szCs w:val="27"/>
          <w:lang w:eastAsia="ru-RU"/>
        </w:rPr>
        <w:softHyphen/>
        <w:t>люты в отечественную. При этом возможность появления пере</w:t>
      </w:r>
      <w:r w:rsidRPr="00C17991">
        <w:rPr>
          <w:rFonts w:ascii="Times New Roman" w:eastAsia="Times New Roman" w:hAnsi="Times New Roman" w:cs="Times New Roman"/>
          <w:color w:val="000000"/>
          <w:sz w:val="27"/>
          <w:szCs w:val="27"/>
          <w:lang w:eastAsia="ru-RU"/>
        </w:rPr>
        <w:softHyphen/>
        <w:t>счетных потерь выражается в понятии "трансляционный риск".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целом валютные активы и обязательства, транслируемые по текущему курсу, под влиянием колебаний курсов иностранных валют изменяют свою стоимость, выраженную в отечественной валюте. Такие отчетные величины рассматриваются как риско</w:t>
      </w:r>
      <w:r w:rsidRPr="00C17991">
        <w:rPr>
          <w:rFonts w:ascii="Times New Roman" w:eastAsia="Times New Roman" w:hAnsi="Times New Roman" w:cs="Times New Roman"/>
          <w:color w:val="000000"/>
          <w:sz w:val="27"/>
          <w:szCs w:val="27"/>
          <w:lang w:eastAsia="ru-RU"/>
        </w:rPr>
        <w:softHyphen/>
        <w:t>вые. Наоборот, валютные активы и обязательства, транслируе</w:t>
      </w:r>
      <w:r w:rsidRPr="00C17991">
        <w:rPr>
          <w:rFonts w:ascii="Times New Roman" w:eastAsia="Times New Roman" w:hAnsi="Times New Roman" w:cs="Times New Roman"/>
          <w:color w:val="000000"/>
          <w:sz w:val="27"/>
          <w:szCs w:val="27"/>
          <w:lang w:eastAsia="ru-RU"/>
        </w:rPr>
        <w:softHyphen/>
        <w:t>мые по историческому курсу, будут сохранять свою стоимость в отечественной валюте. Следовательно, они не подвержены рис</w:t>
      </w:r>
      <w:r w:rsidRPr="00C17991">
        <w:rPr>
          <w:rFonts w:ascii="Times New Roman" w:eastAsia="Times New Roman" w:hAnsi="Times New Roman" w:cs="Times New Roman"/>
          <w:color w:val="000000"/>
          <w:sz w:val="27"/>
          <w:szCs w:val="27"/>
          <w:lang w:eastAsia="ru-RU"/>
        </w:rPr>
        <w:softHyphen/>
        <w:t>ку потери стоимости в результате неблагоприятного изменения обменных курсов, т.е. не являются рисковыми позициями. Ко</w:t>
      </w:r>
      <w:r w:rsidRPr="00C17991">
        <w:rPr>
          <w:rFonts w:ascii="Times New Roman" w:eastAsia="Times New Roman" w:hAnsi="Times New Roman" w:cs="Times New Roman"/>
          <w:color w:val="000000"/>
          <w:sz w:val="27"/>
          <w:szCs w:val="27"/>
          <w:lang w:eastAsia="ru-RU"/>
        </w:rPr>
        <w:softHyphen/>
        <w:t>личественно трансляционный валютный риск представляет со</w:t>
      </w:r>
      <w:r w:rsidRPr="00C17991">
        <w:rPr>
          <w:rFonts w:ascii="Times New Roman" w:eastAsia="Times New Roman" w:hAnsi="Times New Roman" w:cs="Times New Roman"/>
          <w:color w:val="000000"/>
          <w:sz w:val="27"/>
          <w:szCs w:val="27"/>
          <w:lang w:eastAsia="ru-RU"/>
        </w:rPr>
        <w:softHyphen/>
        <w:t>бой разность между активами и обязательствами, подверженны</w:t>
      </w:r>
      <w:r w:rsidRPr="00C17991">
        <w:rPr>
          <w:rFonts w:ascii="Times New Roman" w:eastAsia="Times New Roman" w:hAnsi="Times New Roman" w:cs="Times New Roman"/>
          <w:color w:val="000000"/>
          <w:sz w:val="27"/>
          <w:szCs w:val="27"/>
          <w:lang w:eastAsia="ru-RU"/>
        </w:rPr>
        <w:softHyphen/>
        <w:t>ми риску обесценивания в результате неблагоприятного измене</w:t>
      </w:r>
      <w:r w:rsidRPr="00C17991">
        <w:rPr>
          <w:rFonts w:ascii="Times New Roman" w:eastAsia="Times New Roman" w:hAnsi="Times New Roman" w:cs="Times New Roman"/>
          <w:color w:val="000000"/>
          <w:sz w:val="27"/>
          <w:szCs w:val="27"/>
          <w:lang w:eastAsia="ru-RU"/>
        </w:rPr>
        <w:softHyphen/>
        <w:t>ния валютных курсов.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того, фирмы (банки) подвержены риску неблагоприят</w:t>
      </w:r>
      <w:r w:rsidRPr="00C17991">
        <w:rPr>
          <w:rFonts w:ascii="Times New Roman" w:eastAsia="Times New Roman" w:hAnsi="Times New Roman" w:cs="Times New Roman"/>
          <w:color w:val="000000"/>
          <w:sz w:val="27"/>
          <w:szCs w:val="27"/>
          <w:lang w:eastAsia="ru-RU"/>
        </w:rPr>
        <w:softHyphen/>
        <w:t>ного воздействия изменений курсов иностранных валют на свои денежные потоки в том виде, в каком они отражены в движении остатков денежных средств на текущих валютных счетах. Такой валютно-курсовой риск называют валютным экономическим рис ком. В более широком смысле он связан с тем, что неблагопри</w:t>
      </w:r>
      <w:r w:rsidRPr="00C17991">
        <w:rPr>
          <w:rFonts w:ascii="Times New Roman" w:eastAsia="Times New Roman" w:hAnsi="Times New Roman" w:cs="Times New Roman"/>
          <w:color w:val="000000"/>
          <w:sz w:val="27"/>
          <w:szCs w:val="27"/>
          <w:lang w:eastAsia="ru-RU"/>
        </w:rPr>
        <w:softHyphen/>
        <w:t>ятные долговременные устойчивые изменения валютно-курсовых трендов могут вызвать негативное влияние на конкурентные позиции фирмы (банка).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Наконец, говорят об операционном, или контрактном, валютно-курсовом риске. Фирмы (банки) подвержены ему в силу того, что результаты их отдельных сделок могут оказаться неблаго</w:t>
      </w:r>
      <w:r w:rsidRPr="00C17991">
        <w:rPr>
          <w:rFonts w:ascii="Times New Roman" w:eastAsia="Times New Roman" w:hAnsi="Times New Roman" w:cs="Times New Roman"/>
          <w:color w:val="000000"/>
          <w:sz w:val="27"/>
          <w:szCs w:val="27"/>
          <w:lang w:eastAsia="ru-RU"/>
        </w:rPr>
        <w:softHyphen/>
        <w:t xml:space="preserve">приятными под воздействием </w:t>
      </w:r>
      <w:r w:rsidRPr="00C17991">
        <w:rPr>
          <w:rFonts w:ascii="Times New Roman" w:eastAsia="Times New Roman" w:hAnsi="Times New Roman" w:cs="Times New Roman"/>
          <w:color w:val="000000"/>
          <w:sz w:val="27"/>
          <w:szCs w:val="27"/>
          <w:lang w:eastAsia="ru-RU"/>
        </w:rPr>
        <w:lastRenderedPageBreak/>
        <w:t>изменений курсов иностранных ва</w:t>
      </w:r>
      <w:r w:rsidRPr="00C17991">
        <w:rPr>
          <w:rFonts w:ascii="Times New Roman" w:eastAsia="Times New Roman" w:hAnsi="Times New Roman" w:cs="Times New Roman"/>
          <w:color w:val="000000"/>
          <w:sz w:val="27"/>
          <w:szCs w:val="27"/>
          <w:lang w:eastAsia="ru-RU"/>
        </w:rPr>
        <w:softHyphen/>
        <w:t>лют. Операционный валютный риск рассматривается как разно</w:t>
      </w:r>
      <w:r w:rsidRPr="00C17991">
        <w:rPr>
          <w:rFonts w:ascii="Times New Roman" w:eastAsia="Times New Roman" w:hAnsi="Times New Roman" w:cs="Times New Roman"/>
          <w:color w:val="000000"/>
          <w:sz w:val="27"/>
          <w:szCs w:val="27"/>
          <w:lang w:eastAsia="ru-RU"/>
        </w:rPr>
        <w:softHyphen/>
        <w:t>видность и валютно-экономического, и аккаунтингового риска.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Базой для определения и оценки трансляционного риска является понимание методов международного аккаунтинга. Имен</w:t>
      </w:r>
      <w:r w:rsidRPr="00C17991">
        <w:rPr>
          <w:rFonts w:ascii="Times New Roman" w:eastAsia="Times New Roman" w:hAnsi="Times New Roman" w:cs="Times New Roman"/>
          <w:color w:val="000000"/>
          <w:sz w:val="27"/>
          <w:szCs w:val="27"/>
          <w:lang w:eastAsia="ru-RU"/>
        </w:rPr>
        <w:softHyphen/>
        <w:t>но поэтому в главе 9 описаны основные способы аккаунтинга, применяемого для отражения валютных операций в отчетности фирмы (банка). В главе 10 рассматриваются методы управления операционным и трансляционным риском. Глава 11 посвящена описанию измерения и менеджмента валютно-экономического риска.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val="en-US" w:eastAsia="ru-RU"/>
        </w:rPr>
        <w:t> </w:t>
      </w:r>
    </w:p>
    <w:p w:rsidR="00C17991" w:rsidRPr="00C17991" w:rsidRDefault="00C17991" w:rsidP="00C17991">
      <w:pPr>
        <w:spacing w:after="0" w:line="240" w:lineRule="auto"/>
        <w:jc w:val="center"/>
        <w:outlineLvl w:val="1"/>
        <w:rPr>
          <w:rFonts w:ascii="Times New Roman" w:eastAsia="Times New Roman" w:hAnsi="Times New Roman" w:cs="Times New Roman"/>
          <w:b/>
          <w:bCs/>
          <w:color w:val="000000"/>
          <w:sz w:val="26"/>
          <w:szCs w:val="26"/>
          <w:lang w:eastAsia="ru-RU"/>
        </w:rPr>
      </w:pPr>
      <w:bookmarkStart w:id="20" w:name="_Toc518786652"/>
      <w:r w:rsidRPr="00C17991">
        <w:rPr>
          <w:rFonts w:ascii="Times New Roman" w:eastAsia="Times New Roman" w:hAnsi="Times New Roman" w:cs="Times New Roman"/>
          <w:b/>
          <w:bCs/>
          <w:color w:val="000000"/>
          <w:sz w:val="26"/>
          <w:szCs w:val="26"/>
          <w:lang w:eastAsia="ru-RU"/>
        </w:rPr>
        <w:t>Глава 9</w:t>
      </w:r>
      <w:bookmarkEnd w:id="20"/>
      <w:r w:rsidRPr="00C17991">
        <w:rPr>
          <w:rFonts w:ascii="Times New Roman" w:eastAsia="Times New Roman" w:hAnsi="Times New Roman" w:cs="Times New Roman"/>
          <w:b/>
          <w:bCs/>
          <w:color w:val="000000"/>
          <w:sz w:val="26"/>
          <w:szCs w:val="26"/>
          <w:lang w:eastAsia="ru-RU"/>
        </w:rPr>
        <w:t>.</w:t>
      </w:r>
      <w:r w:rsidRPr="00C17991">
        <w:rPr>
          <w:rFonts w:ascii="Times New Roman" w:eastAsia="Times New Roman" w:hAnsi="Times New Roman" w:cs="Times New Roman"/>
          <w:b/>
          <w:bCs/>
          <w:color w:val="000000"/>
          <w:sz w:val="26"/>
          <w:szCs w:val="26"/>
          <w:lang w:val="en-US" w:eastAsia="ru-RU"/>
        </w:rPr>
        <w:t> </w:t>
      </w:r>
      <w:r w:rsidRPr="00C17991">
        <w:rPr>
          <w:rFonts w:ascii="Times New Roman" w:eastAsia="Times New Roman" w:hAnsi="Times New Roman" w:cs="Times New Roman"/>
          <w:b/>
          <w:bCs/>
          <w:color w:val="000000"/>
          <w:sz w:val="26"/>
          <w:szCs w:val="26"/>
          <w:lang w:eastAsia="ru-RU"/>
        </w:rPr>
        <w:t>Базовые методы трансляции международных операций и финансовой отчетности в иностранной валюте</w:t>
      </w:r>
    </w:p>
    <w:p w:rsidR="00C17991" w:rsidRPr="00C17991" w:rsidRDefault="00C17991" w:rsidP="00C17991">
      <w:pPr>
        <w:spacing w:after="0" w:line="240" w:lineRule="auto"/>
        <w:rPr>
          <w:rFonts w:ascii="Times New Roman" w:eastAsia="Times New Roman" w:hAnsi="Times New Roman" w:cs="Times New Roman"/>
          <w:color w:val="000000"/>
          <w:sz w:val="20"/>
          <w:szCs w:val="20"/>
          <w:lang w:eastAsia="ru-RU"/>
        </w:rPr>
      </w:pPr>
      <w:r w:rsidRPr="00C17991">
        <w:rPr>
          <w:rFonts w:ascii="Times New Roman" w:eastAsia="Times New Roman" w:hAnsi="Times New Roman" w:cs="Times New Roman"/>
          <w:color w:val="000000"/>
          <w:sz w:val="20"/>
          <w:szCs w:val="20"/>
          <w:lang w:val="en-US"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ЦЕЛИ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val="en-US" w:eastAsia="ru-RU"/>
        </w:rPr>
        <w:t> </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Определить аккаунтинговый риск, охарактеризовать разни</w:t>
      </w:r>
      <w:r w:rsidRPr="00C17991">
        <w:rPr>
          <w:rFonts w:ascii="Times New Roman" w:eastAsia="Times New Roman" w:hAnsi="Times New Roman" w:cs="Times New Roman"/>
          <w:color w:val="000000"/>
          <w:sz w:val="27"/>
          <w:szCs w:val="27"/>
          <w:lang w:eastAsia="ru-RU"/>
        </w:rPr>
        <w:softHyphen/>
        <w:t>цу между трансляционным и операционным (контрактным) риском.</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Описать четыре основные метода валютной трансляции и скалькулировать трансляционный риск, используя эти раз</w:t>
      </w:r>
      <w:r w:rsidRPr="00C17991">
        <w:rPr>
          <w:rFonts w:ascii="Times New Roman" w:eastAsia="Times New Roman" w:hAnsi="Times New Roman" w:cs="Times New Roman"/>
          <w:color w:val="000000"/>
          <w:sz w:val="27"/>
          <w:szCs w:val="27"/>
          <w:lang w:eastAsia="ru-RU"/>
        </w:rPr>
        <w:softHyphen/>
        <w:t>личные методы.</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Охарактеризовать такие методы валютной трансляции, как </w:t>
      </w:r>
      <w:r w:rsidRPr="00C17991">
        <w:rPr>
          <w:rFonts w:ascii="Times New Roman" w:eastAsia="Times New Roman" w:hAnsi="Times New Roman" w:cs="Times New Roman"/>
          <w:color w:val="000000"/>
          <w:sz w:val="27"/>
          <w:szCs w:val="27"/>
          <w:lang w:val="en-US" w:eastAsia="ru-RU"/>
        </w:rPr>
        <w:t>FASB</w:t>
      </w:r>
      <w:r w:rsidRPr="00C17991">
        <w:rPr>
          <w:rFonts w:ascii="Times New Roman" w:eastAsia="Times New Roman" w:hAnsi="Times New Roman" w:cs="Times New Roman"/>
          <w:color w:val="000000"/>
          <w:sz w:val="27"/>
          <w:szCs w:val="27"/>
          <w:lang w:eastAsia="ru-RU"/>
        </w:rPr>
        <w:t>-8 и</w:t>
      </w:r>
      <w:r w:rsidRPr="00C17991">
        <w:rPr>
          <w:rFonts w:ascii="Times New Roman" w:eastAsia="Times New Roman" w:hAnsi="Times New Roman" w:cs="Times New Roman"/>
          <w:color w:val="000000"/>
          <w:sz w:val="27"/>
          <w:szCs w:val="27"/>
          <w:lang w:val="en-US" w:eastAsia="ru-RU"/>
        </w:rPr>
        <w:t> FASB</w:t>
      </w:r>
      <w:r w:rsidRPr="00C17991">
        <w:rPr>
          <w:rFonts w:ascii="Times New Roman" w:eastAsia="Times New Roman" w:hAnsi="Times New Roman" w:cs="Times New Roman"/>
          <w:color w:val="000000"/>
          <w:sz w:val="27"/>
          <w:szCs w:val="27"/>
          <w:lang w:eastAsia="ru-RU"/>
        </w:rPr>
        <w:t>-52.</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val="en-US" w:eastAsia="ru-RU"/>
        </w:rPr>
        <w:t></w:t>
      </w:r>
      <w:r w:rsidRPr="00C17991">
        <w:rPr>
          <w:rFonts w:ascii="Times New Roman" w:eastAsia="Times New Roman" w:hAnsi="Times New Roman" w:cs="Times New Roman"/>
          <w:color w:val="000000"/>
          <w:sz w:val="14"/>
          <w:szCs w:val="14"/>
          <w:lang w:val="en-US" w:eastAsia="ru-RU"/>
        </w:rPr>
        <w:t>        </w:t>
      </w:r>
      <w:r w:rsidRPr="00C17991">
        <w:rPr>
          <w:rFonts w:ascii="Times New Roman" w:eastAsia="Times New Roman" w:hAnsi="Times New Roman" w:cs="Times New Roman"/>
          <w:color w:val="000000"/>
          <w:sz w:val="27"/>
          <w:szCs w:val="27"/>
          <w:lang w:eastAsia="ru-RU"/>
        </w:rPr>
        <w:t>Описать различие между аккаунтинговым измерением риска и экономическими эффектами изменений валютных курсов, которые выражаются в изменении денежных потоков фир</w:t>
      </w:r>
      <w:r w:rsidRPr="00C17991">
        <w:rPr>
          <w:rFonts w:ascii="Times New Roman" w:eastAsia="Times New Roman" w:hAnsi="Times New Roman" w:cs="Times New Roman"/>
          <w:color w:val="000000"/>
          <w:sz w:val="27"/>
          <w:szCs w:val="27"/>
          <w:lang w:eastAsia="ru-RU"/>
        </w:rPr>
        <w:softHyphen/>
        <w:t>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val="en-US"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КЛЮЧЕВЫЕ ТЕРМИНЫ И КОНЦЕПЦИИ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val="en-US"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Аккаунтинговый риск           </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Операционный (контрактный)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Балансовый риск       </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валютный риск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Валютно-экономический риск        Отчетная валюта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Временной (срочный) метод           Совет по стандартам финансо-</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валютной трансляции          </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вого учета</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Financial</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Accoun</w:t>
      </w:r>
      <w:r w:rsidRPr="00C17991">
        <w:rPr>
          <w:rFonts w:ascii="Times New Roman" w:eastAsia="Times New Roman" w:hAnsi="Times New Roman" w:cs="Times New Roman"/>
          <w:color w:val="000000"/>
          <w:sz w:val="27"/>
          <w:szCs w:val="27"/>
          <w:lang w:eastAsia="ru-RU"/>
        </w:rPr>
        <w:t>-</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val="en-US" w:eastAsia="ru-RU"/>
        </w:rPr>
      </w:pPr>
      <w:r w:rsidRPr="00C17991">
        <w:rPr>
          <w:rFonts w:ascii="Times New Roman" w:eastAsia="Times New Roman" w:hAnsi="Times New Roman" w:cs="Times New Roman"/>
          <w:color w:val="000000"/>
          <w:sz w:val="27"/>
          <w:szCs w:val="27"/>
          <w:lang w:eastAsia="ru-RU"/>
        </w:rPr>
        <w:t>Инвалютный</w:t>
      </w:r>
      <w:r w:rsidRPr="00C17991">
        <w:rPr>
          <w:rFonts w:ascii="Times New Roman" w:eastAsia="Times New Roman" w:hAnsi="Times New Roman" w:cs="Times New Roman"/>
          <w:color w:val="000000"/>
          <w:sz w:val="27"/>
          <w:szCs w:val="27"/>
          <w:lang w:val="en-US" w:eastAsia="ru-RU"/>
        </w:rPr>
        <w:t xml:space="preserve"> </w:t>
      </w:r>
      <w:r w:rsidRPr="00C17991">
        <w:rPr>
          <w:rFonts w:ascii="Times New Roman" w:eastAsia="Times New Roman" w:hAnsi="Times New Roman" w:cs="Times New Roman"/>
          <w:color w:val="000000"/>
          <w:sz w:val="27"/>
          <w:szCs w:val="27"/>
          <w:lang w:eastAsia="ru-RU"/>
        </w:rPr>
        <w:t>риск</w:t>
      </w:r>
      <w:r w:rsidRPr="00C17991">
        <w:rPr>
          <w:rFonts w:ascii="Times New Roman" w:eastAsia="Times New Roman" w:hAnsi="Times New Roman" w:cs="Times New Roman"/>
          <w:color w:val="000000"/>
          <w:sz w:val="27"/>
          <w:szCs w:val="27"/>
          <w:lang w:val="en-US" w:eastAsia="ru-RU"/>
        </w:rPr>
        <w:t>                             ting Standards Board - FASB)</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Исторический валютный курс         Текущий/нетекущий метод</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Метод валютной трансляции          валютной трансляции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по текущему валютному курсу         Трансляционный валютный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Монетарный/немонетарный                        риск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метод валютной трансляции           Функциональная валюта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Правила для трансляции в отечественную валюту внешне</w:t>
      </w:r>
      <w:r w:rsidRPr="00C17991">
        <w:rPr>
          <w:rFonts w:ascii="Times New Roman" w:eastAsia="Times New Roman" w:hAnsi="Times New Roman" w:cs="Times New Roman"/>
          <w:color w:val="000000"/>
          <w:sz w:val="27"/>
          <w:szCs w:val="27"/>
          <w:lang w:eastAsia="ru-RU"/>
        </w:rPr>
        <w:softHyphen/>
        <w:t>экономических операций обычно устанавливаются аккаунтинговыми ассоциациями; министерством финансов страны реги</w:t>
      </w:r>
      <w:r w:rsidRPr="00C17991">
        <w:rPr>
          <w:rFonts w:ascii="Times New Roman" w:eastAsia="Times New Roman" w:hAnsi="Times New Roman" w:cs="Times New Roman"/>
          <w:color w:val="000000"/>
          <w:sz w:val="27"/>
          <w:szCs w:val="27"/>
          <w:lang w:eastAsia="ru-RU"/>
        </w:rPr>
        <w:softHyphen/>
        <w:t>страции родительской фирмы (банка), самой фирмой или бан</w:t>
      </w:r>
      <w:r w:rsidRPr="00C17991">
        <w:rPr>
          <w:rFonts w:ascii="Times New Roman" w:eastAsia="Times New Roman" w:hAnsi="Times New Roman" w:cs="Times New Roman"/>
          <w:color w:val="000000"/>
          <w:sz w:val="27"/>
          <w:szCs w:val="27"/>
          <w:lang w:eastAsia="ru-RU"/>
        </w:rPr>
        <w:softHyphen/>
        <w:t xml:space="preserve">ком. Здесь характеризуются альтернативные аккаунтинговые методы валютной трансляции. Далее в качестве примера </w:t>
      </w:r>
      <w:r w:rsidRPr="00C17991">
        <w:rPr>
          <w:rFonts w:ascii="Times New Roman" w:eastAsia="Times New Roman" w:hAnsi="Times New Roman" w:cs="Times New Roman"/>
          <w:color w:val="000000"/>
          <w:sz w:val="27"/>
          <w:szCs w:val="27"/>
          <w:lang w:eastAsia="ru-RU"/>
        </w:rPr>
        <w:lastRenderedPageBreak/>
        <w:t>рассмат</w:t>
      </w:r>
      <w:r w:rsidRPr="00C17991">
        <w:rPr>
          <w:rFonts w:ascii="Times New Roman" w:eastAsia="Times New Roman" w:hAnsi="Times New Roman" w:cs="Times New Roman"/>
          <w:color w:val="000000"/>
          <w:sz w:val="27"/>
          <w:szCs w:val="27"/>
          <w:lang w:eastAsia="ru-RU"/>
        </w:rPr>
        <w:softHyphen/>
        <w:t>риваются стандарты, использовавшиеся для валютной трансля</w:t>
      </w:r>
      <w:r w:rsidRPr="00C17991">
        <w:rPr>
          <w:rFonts w:ascii="Times New Roman" w:eastAsia="Times New Roman" w:hAnsi="Times New Roman" w:cs="Times New Roman"/>
          <w:color w:val="000000"/>
          <w:sz w:val="27"/>
          <w:szCs w:val="27"/>
          <w:lang w:eastAsia="ru-RU"/>
        </w:rPr>
        <w:softHyphen/>
        <w:t>ции в США.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 АЛЬТЕРНАТИВНЫЕ МЕТОДЫ ТРАНСЛЯЦИИ МЕЖДУНАРОДНЫХ ОПЕРАЦИЙ И ФИНАНСОВОЙ ОТЧЕТНОСТИ В ИНВАЛЮТЕ</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Компании (банки), осуществляющие международные опера</w:t>
      </w:r>
      <w:r w:rsidRPr="00C17991">
        <w:rPr>
          <w:rFonts w:ascii="Times New Roman" w:eastAsia="Times New Roman" w:hAnsi="Times New Roman" w:cs="Times New Roman"/>
          <w:color w:val="000000"/>
          <w:sz w:val="27"/>
          <w:szCs w:val="27"/>
          <w:lang w:eastAsia="ru-RU"/>
        </w:rPr>
        <w:softHyphen/>
        <w:t>ции, имеют активы и обязательства, доходы и расходы, деноминированные в иностранных валютах. Однако финансовое сооб</w:t>
      </w:r>
      <w:r w:rsidRPr="00C17991">
        <w:rPr>
          <w:rFonts w:ascii="Times New Roman" w:eastAsia="Times New Roman" w:hAnsi="Times New Roman" w:cs="Times New Roman"/>
          <w:color w:val="000000"/>
          <w:sz w:val="27"/>
          <w:szCs w:val="27"/>
          <w:lang w:eastAsia="ru-RU"/>
        </w:rPr>
        <w:softHyphen/>
        <w:t>щество и инвесторы в стране базирования родительской фирмы (банка) интересуются величинами, выраженными в отечествен</w:t>
      </w:r>
      <w:r w:rsidRPr="00C17991">
        <w:rPr>
          <w:rFonts w:ascii="Times New Roman" w:eastAsia="Times New Roman" w:hAnsi="Times New Roman" w:cs="Times New Roman"/>
          <w:color w:val="000000"/>
          <w:sz w:val="27"/>
          <w:szCs w:val="27"/>
          <w:lang w:eastAsia="ru-RU"/>
        </w:rPr>
        <w:softHyphen/>
        <w:t>ной валюте. Следовательно, валютные позиции в балансе и в отчете о доходах должны быть конвертированы в отечественную валюту.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Если с момента осуществления первичных бухгалтерских за</w:t>
      </w:r>
      <w:r w:rsidRPr="00C17991">
        <w:rPr>
          <w:rFonts w:ascii="Times New Roman" w:eastAsia="Times New Roman" w:hAnsi="Times New Roman" w:cs="Times New Roman"/>
          <w:color w:val="000000"/>
          <w:sz w:val="27"/>
          <w:szCs w:val="27"/>
          <w:lang w:eastAsia="ru-RU"/>
        </w:rPr>
        <w:softHyphen/>
        <w:t>писей и до момента составления отчетности изменятся валют</w:t>
      </w:r>
      <w:r w:rsidRPr="00C17991">
        <w:rPr>
          <w:rFonts w:ascii="Times New Roman" w:eastAsia="Times New Roman" w:hAnsi="Times New Roman" w:cs="Times New Roman"/>
          <w:color w:val="000000"/>
          <w:sz w:val="27"/>
          <w:szCs w:val="27"/>
          <w:lang w:eastAsia="ru-RU"/>
        </w:rPr>
        <w:softHyphen/>
        <w:t>ные курсы, то это может привести к трансляционным доходам или убыткам. Трансляционный риск (как возможность неблагоприятного воздействия на финансовую отчетность фирмы или банка изменений обменных курсов валют) измеряется как раз</w:t>
      </w:r>
      <w:r w:rsidRPr="00C17991">
        <w:rPr>
          <w:rFonts w:ascii="Times New Roman" w:eastAsia="Times New Roman" w:hAnsi="Times New Roman" w:cs="Times New Roman"/>
          <w:color w:val="000000"/>
          <w:sz w:val="27"/>
          <w:szCs w:val="27"/>
          <w:lang w:eastAsia="ru-RU"/>
        </w:rPr>
        <w:softHyphen/>
        <w:t>ность между активами и обязательствами, подверженными рис</w:t>
      </w:r>
      <w:r w:rsidRPr="00C17991">
        <w:rPr>
          <w:rFonts w:ascii="Times New Roman" w:eastAsia="Times New Roman" w:hAnsi="Times New Roman" w:cs="Times New Roman"/>
          <w:color w:val="000000"/>
          <w:sz w:val="27"/>
          <w:szCs w:val="27"/>
          <w:lang w:eastAsia="ru-RU"/>
        </w:rPr>
        <w:softHyphen/>
        <w:t>ку такого типа.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Дискуссии в среде специалистов по бухгалтерскому учету кон</w:t>
      </w:r>
      <w:r w:rsidRPr="00C17991">
        <w:rPr>
          <w:rFonts w:ascii="Times New Roman" w:eastAsia="Times New Roman" w:hAnsi="Times New Roman" w:cs="Times New Roman"/>
          <w:color w:val="000000"/>
          <w:sz w:val="27"/>
          <w:szCs w:val="27"/>
          <w:lang w:eastAsia="ru-RU"/>
        </w:rPr>
        <w:softHyphen/>
        <w:t>центрируются на том, какие активы и обязательства следует при</w:t>
      </w:r>
      <w:r w:rsidRPr="00C17991">
        <w:rPr>
          <w:rFonts w:ascii="Times New Roman" w:eastAsia="Times New Roman" w:hAnsi="Times New Roman" w:cs="Times New Roman"/>
          <w:color w:val="000000"/>
          <w:sz w:val="27"/>
          <w:szCs w:val="27"/>
          <w:lang w:eastAsia="ru-RU"/>
        </w:rPr>
        <w:softHyphen/>
        <w:t>знать подверженными валютно-курсовому риску, а также на том, в какой момент времени аккаунтицговые инвалютные доходы и убытки должны быть признаны (отражены на счете доходов).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этой связи важно отметить, что такие доходы и убытки явля</w:t>
      </w:r>
      <w:r w:rsidRPr="00C17991">
        <w:rPr>
          <w:rFonts w:ascii="Times New Roman" w:eastAsia="Times New Roman" w:hAnsi="Times New Roman" w:cs="Times New Roman"/>
          <w:color w:val="000000"/>
          <w:sz w:val="27"/>
          <w:szCs w:val="27"/>
          <w:lang w:eastAsia="ru-RU"/>
        </w:rPr>
        <w:softHyphen/>
        <w:t>ются аккаунтинговыми (бухгалтерскими) по характеру, т.е. не обусловливают с необходимостью денежных потоков.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Обычно рассматривают четыре базовых гипотетических мето</w:t>
      </w:r>
      <w:r w:rsidRPr="00C17991">
        <w:rPr>
          <w:rFonts w:ascii="Times New Roman" w:eastAsia="Times New Roman" w:hAnsi="Times New Roman" w:cs="Times New Roman"/>
          <w:color w:val="000000"/>
          <w:sz w:val="27"/>
          <w:szCs w:val="27"/>
          <w:lang w:eastAsia="ru-RU"/>
        </w:rPr>
        <w:softHyphen/>
        <w:t>да трансляции международных операций и финансовой отчет</w:t>
      </w:r>
      <w:r w:rsidRPr="00C17991">
        <w:rPr>
          <w:rFonts w:ascii="Times New Roman" w:eastAsia="Times New Roman" w:hAnsi="Times New Roman" w:cs="Times New Roman"/>
          <w:color w:val="000000"/>
          <w:sz w:val="27"/>
          <w:szCs w:val="27"/>
          <w:lang w:eastAsia="ru-RU"/>
        </w:rPr>
        <w:softHyphen/>
        <w:t>ности в иностранной валюте, которые условно обозначают как текущий/нетекущий, монетарный/немонетарный, временной (срочный) методы, а также как метод валютной трансляции по текущему обменному курсу. При этом на практике аккаунтинговые валютно-финансовые стандарты, реально применяемые в раз</w:t>
      </w:r>
      <w:r w:rsidRPr="00C17991">
        <w:rPr>
          <w:rFonts w:ascii="Times New Roman" w:eastAsia="Times New Roman" w:hAnsi="Times New Roman" w:cs="Times New Roman"/>
          <w:color w:val="000000"/>
          <w:sz w:val="27"/>
          <w:szCs w:val="27"/>
          <w:lang w:eastAsia="ru-RU"/>
        </w:rPr>
        <w:softHyphen/>
        <w:t>личных странах, как правило, комбинируют в той или иной мере элементы различных из перечисленных методов. Наряду с этим существуют вариации каждого трансляционного метода.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1.1. Текущий/нетекущий метод валютной трансляции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Теоретическая основа этого метода базируется на характере срочности различных позиций баланса и счета доходов эконо</w:t>
      </w:r>
      <w:r w:rsidRPr="00C17991">
        <w:rPr>
          <w:rFonts w:ascii="Times New Roman" w:eastAsia="Times New Roman" w:hAnsi="Times New Roman" w:cs="Times New Roman"/>
          <w:color w:val="000000"/>
          <w:sz w:val="27"/>
          <w:szCs w:val="27"/>
          <w:lang w:eastAsia="ru-RU"/>
        </w:rPr>
        <w:softHyphen/>
        <w:t>мического субъекта. До 1986 г. текущий/нетекущий метод транс</w:t>
      </w:r>
      <w:r w:rsidRPr="00C17991">
        <w:rPr>
          <w:rFonts w:ascii="Times New Roman" w:eastAsia="Times New Roman" w:hAnsi="Times New Roman" w:cs="Times New Roman"/>
          <w:color w:val="000000"/>
          <w:sz w:val="27"/>
          <w:szCs w:val="27"/>
          <w:lang w:eastAsia="ru-RU"/>
        </w:rPr>
        <w:softHyphen/>
        <w:t>ляции использовался почти всеми мультинациональными кор</w:t>
      </w:r>
      <w:r w:rsidRPr="00C17991">
        <w:rPr>
          <w:rFonts w:ascii="Times New Roman" w:eastAsia="Times New Roman" w:hAnsi="Times New Roman" w:cs="Times New Roman"/>
          <w:color w:val="000000"/>
          <w:sz w:val="27"/>
          <w:szCs w:val="27"/>
          <w:lang w:eastAsia="ru-RU"/>
        </w:rPr>
        <w:softHyphen/>
        <w:t>порациями США. В соответствии с этим способом учета все те</w:t>
      </w:r>
      <w:r w:rsidRPr="00C17991">
        <w:rPr>
          <w:rFonts w:ascii="Times New Roman" w:eastAsia="Times New Roman" w:hAnsi="Times New Roman" w:cs="Times New Roman"/>
          <w:color w:val="000000"/>
          <w:sz w:val="27"/>
          <w:szCs w:val="27"/>
          <w:lang w:eastAsia="ru-RU"/>
        </w:rPr>
        <w:softHyphen/>
        <w:t>кущие активы (требования) и обязательства в инвалюте (т.е. те, платежи по которым должны быть осуществлены в течение от</w:t>
      </w:r>
      <w:r w:rsidRPr="00C17991">
        <w:rPr>
          <w:rFonts w:ascii="Times New Roman" w:eastAsia="Times New Roman" w:hAnsi="Times New Roman" w:cs="Times New Roman"/>
          <w:color w:val="000000"/>
          <w:sz w:val="27"/>
          <w:szCs w:val="27"/>
          <w:lang w:eastAsia="ru-RU"/>
        </w:rPr>
        <w:softHyphen/>
        <w:t xml:space="preserve">четного года) иностранного подразделения фирмы (банка) транслируются в отечественную </w:t>
      </w:r>
      <w:r w:rsidRPr="00C17991">
        <w:rPr>
          <w:rFonts w:ascii="Times New Roman" w:eastAsia="Times New Roman" w:hAnsi="Times New Roman" w:cs="Times New Roman"/>
          <w:color w:val="000000"/>
          <w:sz w:val="27"/>
          <w:szCs w:val="27"/>
          <w:lang w:eastAsia="ru-RU"/>
        </w:rPr>
        <w:lastRenderedPageBreak/>
        <w:t>валюту по текущему обменному курсу, т.е. по курсу на момент составления финансового отчета.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Каждый нетекущий (долгосрочный) актив или обязательство, выраженные в иностранной валюте, транслируются на консоли</w:t>
      </w:r>
      <w:r w:rsidRPr="00C17991">
        <w:rPr>
          <w:rFonts w:ascii="Times New Roman" w:eastAsia="Times New Roman" w:hAnsi="Times New Roman" w:cs="Times New Roman"/>
          <w:color w:val="000000"/>
          <w:sz w:val="27"/>
          <w:szCs w:val="27"/>
          <w:lang w:eastAsia="ru-RU"/>
        </w:rPr>
        <w:softHyphen/>
        <w:t>дированный баланс по своему историческому курсу, т.е. по кур</w:t>
      </w:r>
      <w:r w:rsidRPr="00C17991">
        <w:rPr>
          <w:rFonts w:ascii="Times New Roman" w:eastAsia="Times New Roman" w:hAnsi="Times New Roman" w:cs="Times New Roman"/>
          <w:color w:val="000000"/>
          <w:sz w:val="27"/>
          <w:szCs w:val="27"/>
          <w:lang w:eastAsia="ru-RU"/>
        </w:rPr>
        <w:softHyphen/>
        <w:t>су, который существовал во время приобретения актива или при</w:t>
      </w:r>
      <w:r w:rsidRPr="00C17991">
        <w:rPr>
          <w:rFonts w:ascii="Times New Roman" w:eastAsia="Times New Roman" w:hAnsi="Times New Roman" w:cs="Times New Roman"/>
          <w:color w:val="000000"/>
          <w:sz w:val="27"/>
          <w:szCs w:val="27"/>
          <w:lang w:eastAsia="ru-RU"/>
        </w:rPr>
        <w:softHyphen/>
        <w:t>нятия обязательства экономическим субъектом.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Следовательно, при применении текущего/нетекущего мето</w:t>
      </w:r>
      <w:r w:rsidRPr="00C17991">
        <w:rPr>
          <w:rFonts w:ascii="Times New Roman" w:eastAsia="Times New Roman" w:hAnsi="Times New Roman" w:cs="Times New Roman"/>
          <w:color w:val="000000"/>
          <w:sz w:val="27"/>
          <w:szCs w:val="27"/>
          <w:lang w:eastAsia="ru-RU"/>
        </w:rPr>
        <w:softHyphen/>
        <w:t>да пересчета зарубежное подразделение фирмы (банка) с пози</w:t>
      </w:r>
      <w:r w:rsidRPr="00C17991">
        <w:rPr>
          <w:rFonts w:ascii="Times New Roman" w:eastAsia="Times New Roman" w:hAnsi="Times New Roman" w:cs="Times New Roman"/>
          <w:color w:val="000000"/>
          <w:sz w:val="27"/>
          <w:szCs w:val="27"/>
          <w:lang w:eastAsia="ru-RU"/>
        </w:rPr>
        <w:softHyphen/>
        <w:t>тивным нетто-оборотным капиталом, выраженным в валюте стра</w:t>
      </w:r>
      <w:r w:rsidRPr="00C17991">
        <w:rPr>
          <w:rFonts w:ascii="Times New Roman" w:eastAsia="Times New Roman" w:hAnsi="Times New Roman" w:cs="Times New Roman"/>
          <w:color w:val="000000"/>
          <w:sz w:val="27"/>
          <w:szCs w:val="27"/>
          <w:lang w:eastAsia="ru-RU"/>
        </w:rPr>
        <w:softHyphen/>
        <w:t>ны базирования, понесет трансляционные убытки при девальва</w:t>
      </w:r>
      <w:r w:rsidRPr="00C17991">
        <w:rPr>
          <w:rFonts w:ascii="Times New Roman" w:eastAsia="Times New Roman" w:hAnsi="Times New Roman" w:cs="Times New Roman"/>
          <w:color w:val="000000"/>
          <w:sz w:val="27"/>
          <w:szCs w:val="27"/>
          <w:lang w:eastAsia="ru-RU"/>
        </w:rPr>
        <w:softHyphen/>
        <w:t>ции местной валюты относительно валюты родительской фирмы за отчетный период при консолидации баланса. Наоборот, оно получит дополнительные прибыли в случае ревальвации мест</w:t>
      </w:r>
      <w:r w:rsidRPr="00C17991">
        <w:rPr>
          <w:rFonts w:ascii="Times New Roman" w:eastAsia="Times New Roman" w:hAnsi="Times New Roman" w:cs="Times New Roman"/>
          <w:color w:val="000000"/>
          <w:sz w:val="27"/>
          <w:szCs w:val="27"/>
          <w:lang w:eastAsia="ru-RU"/>
        </w:rPr>
        <w:softHyphen/>
        <w:t>ной валюты. Если же нетто-оборотный капитал зарубежного под</w:t>
      </w:r>
      <w:r w:rsidRPr="00C17991">
        <w:rPr>
          <w:rFonts w:ascii="Times New Roman" w:eastAsia="Times New Roman" w:hAnsi="Times New Roman" w:cs="Times New Roman"/>
          <w:color w:val="000000"/>
          <w:sz w:val="27"/>
          <w:szCs w:val="27"/>
          <w:lang w:eastAsia="ru-RU"/>
        </w:rPr>
        <w:softHyphen/>
        <w:t>разделения негативен, то результаты будут прямо противополож</w:t>
      </w:r>
      <w:r w:rsidRPr="00C17991">
        <w:rPr>
          <w:rFonts w:ascii="Times New Roman" w:eastAsia="Times New Roman" w:hAnsi="Times New Roman" w:cs="Times New Roman"/>
          <w:color w:val="000000"/>
          <w:sz w:val="27"/>
          <w:szCs w:val="27"/>
          <w:lang w:eastAsia="ru-RU"/>
        </w:rPr>
        <w:softHyphen/>
        <w:t>ными.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воздействия на баланс фирмы или банка, изменение валютного курса воздействует на различные позиции счета при</w:t>
      </w:r>
      <w:r w:rsidRPr="00C17991">
        <w:rPr>
          <w:rFonts w:ascii="Times New Roman" w:eastAsia="Times New Roman" w:hAnsi="Times New Roman" w:cs="Times New Roman"/>
          <w:color w:val="000000"/>
          <w:sz w:val="27"/>
          <w:szCs w:val="27"/>
          <w:lang w:eastAsia="ru-RU"/>
        </w:rPr>
        <w:softHyphen/>
        <w:t>былей и убытков экономического субъекта. При использовании текущего/нетекущего метода пересчета валютные позиции транс</w:t>
      </w:r>
      <w:r w:rsidRPr="00C17991">
        <w:rPr>
          <w:rFonts w:ascii="Times New Roman" w:eastAsia="Times New Roman" w:hAnsi="Times New Roman" w:cs="Times New Roman"/>
          <w:color w:val="000000"/>
          <w:sz w:val="27"/>
          <w:szCs w:val="27"/>
          <w:lang w:eastAsia="ru-RU"/>
        </w:rPr>
        <w:softHyphen/>
        <w:t>лируются, как правило, по среднему валютному курсу за отчет</w:t>
      </w:r>
      <w:r w:rsidRPr="00C17991">
        <w:rPr>
          <w:rFonts w:ascii="Times New Roman" w:eastAsia="Times New Roman" w:hAnsi="Times New Roman" w:cs="Times New Roman"/>
          <w:color w:val="000000"/>
          <w:sz w:val="27"/>
          <w:szCs w:val="27"/>
          <w:lang w:eastAsia="ru-RU"/>
        </w:rPr>
        <w:softHyphen/>
        <w:t>ный период. Исключение составляют лишь те доходные и рас</w:t>
      </w:r>
      <w:r w:rsidRPr="00C17991">
        <w:rPr>
          <w:rFonts w:ascii="Times New Roman" w:eastAsia="Times New Roman" w:hAnsi="Times New Roman" w:cs="Times New Roman"/>
          <w:color w:val="000000"/>
          <w:sz w:val="27"/>
          <w:szCs w:val="27"/>
          <w:lang w:eastAsia="ru-RU"/>
        </w:rPr>
        <w:softHyphen/>
        <w:t>ходные статьи, которые связаны с нетекущими (долгосрочными) требованиями и обязательствами. Эти валютные позиции (на</w:t>
      </w:r>
      <w:r w:rsidRPr="00C17991">
        <w:rPr>
          <w:rFonts w:ascii="Times New Roman" w:eastAsia="Times New Roman" w:hAnsi="Times New Roman" w:cs="Times New Roman"/>
          <w:color w:val="000000"/>
          <w:sz w:val="27"/>
          <w:szCs w:val="27"/>
          <w:lang w:eastAsia="ru-RU"/>
        </w:rPr>
        <w:softHyphen/>
        <w:t>пример, амортизационные расходы) транслируются по такому же курсу, что и корреспондирующие балансовые статьи (т.е. в данном случае по историческому).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1.2. Монетарный/немонетарный метод валютной трансляции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Идея монетарного/немонетарного метода валютной трансля</w:t>
      </w:r>
      <w:r w:rsidRPr="00C17991">
        <w:rPr>
          <w:rFonts w:ascii="Times New Roman" w:eastAsia="Times New Roman" w:hAnsi="Times New Roman" w:cs="Times New Roman"/>
          <w:color w:val="000000"/>
          <w:sz w:val="27"/>
          <w:szCs w:val="27"/>
          <w:lang w:eastAsia="ru-RU"/>
        </w:rPr>
        <w:softHyphen/>
        <w:t>ции построена на проведении различия между денежными и не</w:t>
      </w:r>
      <w:r w:rsidRPr="00C17991">
        <w:rPr>
          <w:rFonts w:ascii="Times New Roman" w:eastAsia="Times New Roman" w:hAnsi="Times New Roman" w:cs="Times New Roman"/>
          <w:color w:val="000000"/>
          <w:sz w:val="27"/>
          <w:szCs w:val="27"/>
          <w:lang w:eastAsia="ru-RU"/>
        </w:rPr>
        <w:softHyphen/>
        <w:t>денежными активами и обязательствами экономических субъек</w:t>
      </w:r>
      <w:r w:rsidRPr="00C17991">
        <w:rPr>
          <w:rFonts w:ascii="Times New Roman" w:eastAsia="Times New Roman" w:hAnsi="Times New Roman" w:cs="Times New Roman"/>
          <w:color w:val="000000"/>
          <w:sz w:val="27"/>
          <w:szCs w:val="27"/>
          <w:lang w:eastAsia="ru-RU"/>
        </w:rPr>
        <w:softHyphen/>
        <w:t>тов и соответственно на различии в доходах и расходах, генери</w:t>
      </w:r>
      <w:r w:rsidRPr="00C17991">
        <w:rPr>
          <w:rFonts w:ascii="Times New Roman" w:eastAsia="Times New Roman" w:hAnsi="Times New Roman" w:cs="Times New Roman"/>
          <w:color w:val="000000"/>
          <w:sz w:val="27"/>
          <w:szCs w:val="27"/>
          <w:lang w:eastAsia="ru-RU"/>
        </w:rPr>
        <w:softHyphen/>
        <w:t>руемых монетарными и немонетарными активами и обязатель</w:t>
      </w:r>
      <w:r w:rsidRPr="00C17991">
        <w:rPr>
          <w:rFonts w:ascii="Times New Roman" w:eastAsia="Times New Roman" w:hAnsi="Times New Roman" w:cs="Times New Roman"/>
          <w:color w:val="000000"/>
          <w:sz w:val="27"/>
          <w:szCs w:val="27"/>
          <w:lang w:eastAsia="ru-RU"/>
        </w:rPr>
        <w:softHyphen/>
        <w:t>ствами.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монетарными (денежными) активами и обязательствами фирмы или банка являются статьи, которые представляют собой требования или обязательства на фиксированную сумму иностран</w:t>
      </w:r>
      <w:r w:rsidRPr="00C17991">
        <w:rPr>
          <w:rFonts w:ascii="Times New Roman" w:eastAsia="Times New Roman" w:hAnsi="Times New Roman" w:cs="Times New Roman"/>
          <w:color w:val="000000"/>
          <w:sz w:val="27"/>
          <w:szCs w:val="27"/>
          <w:lang w:eastAsia="ru-RU"/>
        </w:rPr>
        <w:softHyphen/>
        <w:t>ной валюты, а немонетарными (неденежными) - физические активы и обязательства. При этом денежные статьи, выражен</w:t>
      </w:r>
      <w:r w:rsidRPr="00C17991">
        <w:rPr>
          <w:rFonts w:ascii="Times New Roman" w:eastAsia="Times New Roman" w:hAnsi="Times New Roman" w:cs="Times New Roman"/>
          <w:color w:val="000000"/>
          <w:sz w:val="27"/>
          <w:szCs w:val="27"/>
          <w:lang w:eastAsia="ru-RU"/>
        </w:rPr>
        <w:softHyphen/>
        <w:t>ные в иностранной валюте (например, денежные средства, счета и векселя к платежу и получению, долгосрочный долг) трансли</w:t>
      </w:r>
      <w:r w:rsidRPr="00C17991">
        <w:rPr>
          <w:rFonts w:ascii="Times New Roman" w:eastAsia="Times New Roman" w:hAnsi="Times New Roman" w:cs="Times New Roman"/>
          <w:color w:val="000000"/>
          <w:sz w:val="27"/>
          <w:szCs w:val="27"/>
          <w:lang w:eastAsia="ru-RU"/>
        </w:rPr>
        <w:softHyphen/>
        <w:t>руются по текущему курсу на момент составления отчетности. Неденежные же статьи (например, запасы, фиксированные активы, долгосрочные инвестиции) транслируются по своим исто</w:t>
      </w:r>
      <w:r w:rsidRPr="00C17991">
        <w:rPr>
          <w:rFonts w:ascii="Times New Roman" w:eastAsia="Times New Roman" w:hAnsi="Times New Roman" w:cs="Times New Roman"/>
          <w:color w:val="000000"/>
          <w:sz w:val="27"/>
          <w:szCs w:val="27"/>
          <w:lang w:eastAsia="ru-RU"/>
        </w:rPr>
        <w:softHyphen/>
        <w:t>рическим курсам.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Далее, статьи счета прибылей и убытков, так же как и в слу</w:t>
      </w:r>
      <w:r w:rsidRPr="00C17991">
        <w:rPr>
          <w:rFonts w:ascii="Times New Roman" w:eastAsia="Times New Roman" w:hAnsi="Times New Roman" w:cs="Times New Roman"/>
          <w:color w:val="000000"/>
          <w:sz w:val="27"/>
          <w:szCs w:val="27"/>
          <w:lang w:eastAsia="ru-RU"/>
        </w:rPr>
        <w:softHyphen/>
        <w:t>чае использования текущего/нетекущего метода пересчета, транс</w:t>
      </w:r>
      <w:r w:rsidRPr="00C17991">
        <w:rPr>
          <w:rFonts w:ascii="Times New Roman" w:eastAsia="Times New Roman" w:hAnsi="Times New Roman" w:cs="Times New Roman"/>
          <w:color w:val="000000"/>
          <w:sz w:val="27"/>
          <w:szCs w:val="27"/>
          <w:lang w:eastAsia="ru-RU"/>
        </w:rPr>
        <w:softHyphen/>
        <w:t>лируются преимущественно по среднему обменному курсу за от</w:t>
      </w:r>
      <w:r w:rsidRPr="00C17991">
        <w:rPr>
          <w:rFonts w:ascii="Times New Roman" w:eastAsia="Times New Roman" w:hAnsi="Times New Roman" w:cs="Times New Roman"/>
          <w:color w:val="000000"/>
          <w:sz w:val="27"/>
          <w:szCs w:val="27"/>
          <w:lang w:eastAsia="ru-RU"/>
        </w:rPr>
        <w:softHyphen/>
        <w:t xml:space="preserve">четный период. Исключением являются доходные и расходные статьи, производные от </w:t>
      </w:r>
      <w:r w:rsidRPr="00C17991">
        <w:rPr>
          <w:rFonts w:ascii="Times New Roman" w:eastAsia="Times New Roman" w:hAnsi="Times New Roman" w:cs="Times New Roman"/>
          <w:color w:val="000000"/>
          <w:sz w:val="27"/>
          <w:szCs w:val="27"/>
          <w:lang w:eastAsia="ru-RU"/>
        </w:rPr>
        <w:lastRenderedPageBreak/>
        <w:t>немонетарных активов и обязательств. Эти статьи (в первую очередь, амортизационные расходы, из</w:t>
      </w:r>
      <w:r w:rsidRPr="00C17991">
        <w:rPr>
          <w:rFonts w:ascii="Times New Roman" w:eastAsia="Times New Roman" w:hAnsi="Times New Roman" w:cs="Times New Roman"/>
          <w:color w:val="000000"/>
          <w:sz w:val="27"/>
          <w:szCs w:val="27"/>
          <w:lang w:eastAsia="ru-RU"/>
        </w:rPr>
        <w:softHyphen/>
        <w:t>держки проданных товаров) транслируются по тому же курсу, что и корреспондирующие балансовые статьи (которыми в дан</w:t>
      </w:r>
      <w:r w:rsidRPr="00C17991">
        <w:rPr>
          <w:rFonts w:ascii="Times New Roman" w:eastAsia="Times New Roman" w:hAnsi="Times New Roman" w:cs="Times New Roman"/>
          <w:color w:val="000000"/>
          <w:sz w:val="27"/>
          <w:szCs w:val="27"/>
          <w:lang w:eastAsia="ru-RU"/>
        </w:rPr>
        <w:softHyphen/>
        <w:t>ном случае являются фиксированные активы и запасы). В ре</w:t>
      </w:r>
      <w:r w:rsidRPr="00C17991">
        <w:rPr>
          <w:rFonts w:ascii="Times New Roman" w:eastAsia="Times New Roman" w:hAnsi="Times New Roman" w:cs="Times New Roman"/>
          <w:color w:val="000000"/>
          <w:sz w:val="27"/>
          <w:szCs w:val="27"/>
          <w:lang w:eastAsia="ru-RU"/>
        </w:rPr>
        <w:softHyphen/>
        <w:t>зультате валютные издержки проданных товаров транслируются по историческому курсу, который может отличаться от курса, который используется для трансляции продаж, деноминированных в иностранной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1.3. Временной (срочный) метод валютной трансляции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Этот метод валютного пересчета считается модифицирован</w:t>
      </w:r>
      <w:r w:rsidRPr="00C17991">
        <w:rPr>
          <w:rFonts w:ascii="Times New Roman" w:eastAsia="Times New Roman" w:hAnsi="Times New Roman" w:cs="Times New Roman"/>
          <w:color w:val="000000"/>
          <w:sz w:val="27"/>
          <w:szCs w:val="27"/>
          <w:lang w:eastAsia="ru-RU"/>
        </w:rPr>
        <w:softHyphen/>
        <w:t>ной версией монетарного/немонетарного метода. Разница заклю</w:t>
      </w:r>
      <w:r w:rsidRPr="00C17991">
        <w:rPr>
          <w:rFonts w:ascii="Times New Roman" w:eastAsia="Times New Roman" w:hAnsi="Times New Roman" w:cs="Times New Roman"/>
          <w:color w:val="000000"/>
          <w:sz w:val="27"/>
          <w:szCs w:val="27"/>
          <w:lang w:eastAsia="ru-RU"/>
        </w:rPr>
        <w:softHyphen/>
        <w:t>чается в том, что при использовании монетарного/немонетарно</w:t>
      </w:r>
      <w:r w:rsidRPr="00C17991">
        <w:rPr>
          <w:rFonts w:ascii="Times New Roman" w:eastAsia="Times New Roman" w:hAnsi="Times New Roman" w:cs="Times New Roman"/>
          <w:color w:val="000000"/>
          <w:sz w:val="27"/>
          <w:szCs w:val="27"/>
          <w:lang w:eastAsia="ru-RU"/>
        </w:rPr>
        <w:softHyphen/>
        <w:t>го метода запасы всегда транслируются по историческому курсу. При временном методе</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temporal</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method</w:t>
      </w:r>
      <w:r w:rsidRPr="00C17991">
        <w:rPr>
          <w:rFonts w:ascii="Times New Roman" w:eastAsia="Times New Roman" w:hAnsi="Times New Roman" w:cs="Times New Roman"/>
          <w:color w:val="000000"/>
          <w:sz w:val="27"/>
          <w:szCs w:val="27"/>
          <w:lang w:eastAsia="ru-RU"/>
        </w:rPr>
        <w:t>)запасы обычно транс</w:t>
      </w:r>
      <w:r w:rsidRPr="00C17991">
        <w:rPr>
          <w:rFonts w:ascii="Times New Roman" w:eastAsia="Times New Roman" w:hAnsi="Times New Roman" w:cs="Times New Roman"/>
          <w:color w:val="000000"/>
          <w:sz w:val="27"/>
          <w:szCs w:val="27"/>
          <w:lang w:eastAsia="ru-RU"/>
        </w:rPr>
        <w:softHyphen/>
        <w:t>лируются по историческому курсу, но могут быть пересчитаны по текущему обменному курсу. Это делается в том случае, если на балансе различные компоненты запасов показаны в балансе по рыночной стоимости.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Однако, несмотря на схожесть, теоретические базы каждого из этих двух методов трансляции различны. Так, при примене</w:t>
      </w:r>
      <w:r w:rsidRPr="00C17991">
        <w:rPr>
          <w:rFonts w:ascii="Times New Roman" w:eastAsia="Times New Roman" w:hAnsi="Times New Roman" w:cs="Times New Roman"/>
          <w:color w:val="000000"/>
          <w:sz w:val="27"/>
          <w:szCs w:val="27"/>
          <w:lang w:eastAsia="ru-RU"/>
        </w:rPr>
        <w:softHyphen/>
        <w:t>нии монетарного/немонетарного метода пересчета выбор обмен</w:t>
      </w:r>
      <w:r w:rsidRPr="00C17991">
        <w:rPr>
          <w:rFonts w:ascii="Times New Roman" w:eastAsia="Times New Roman" w:hAnsi="Times New Roman" w:cs="Times New Roman"/>
          <w:color w:val="000000"/>
          <w:sz w:val="27"/>
          <w:szCs w:val="27"/>
          <w:lang w:eastAsia="ru-RU"/>
        </w:rPr>
        <w:softHyphen/>
        <w:t>ного курса для трансляции базируется на типе активов или обя</w:t>
      </w:r>
      <w:r w:rsidRPr="00C17991">
        <w:rPr>
          <w:rFonts w:ascii="Times New Roman" w:eastAsia="Times New Roman" w:hAnsi="Times New Roman" w:cs="Times New Roman"/>
          <w:color w:val="000000"/>
          <w:sz w:val="27"/>
          <w:szCs w:val="27"/>
          <w:lang w:eastAsia="ru-RU"/>
        </w:rPr>
        <w:softHyphen/>
        <w:t>зательств. При применении же временного метода он базируется на подходе, лежащем в основе оценивания балансовых издержек (исторический или рыночный). При системе оценки издержек по историческим ценам, которая действует в настоящее время в США, многие американские теоретики аккаунтинга считают, что временной метод является более приемлемым методом для ва</w:t>
      </w:r>
      <w:r w:rsidRPr="00C17991">
        <w:rPr>
          <w:rFonts w:ascii="Times New Roman" w:eastAsia="Times New Roman" w:hAnsi="Times New Roman" w:cs="Times New Roman"/>
          <w:color w:val="000000"/>
          <w:sz w:val="27"/>
          <w:szCs w:val="27"/>
          <w:lang w:eastAsia="ru-RU"/>
        </w:rPr>
        <w:softHyphen/>
        <w:t>лютной трансляции результатов работы фирм в этой стране.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Статьи счета инвалютных прибылей и убытков обычно, как и в двух предыдущих случаях, транслируются по среднему (за от</w:t>
      </w:r>
      <w:r w:rsidRPr="00C17991">
        <w:rPr>
          <w:rFonts w:ascii="Times New Roman" w:eastAsia="Times New Roman" w:hAnsi="Times New Roman" w:cs="Times New Roman"/>
          <w:color w:val="000000"/>
          <w:sz w:val="27"/>
          <w:szCs w:val="27"/>
          <w:lang w:eastAsia="ru-RU"/>
        </w:rPr>
        <w:softHyphen/>
        <w:t>четный период) обменному курсу. Однако издержки (стоимость) проданных товаров и амортизационные (по оборудованию и дол</w:t>
      </w:r>
      <w:r w:rsidRPr="00C17991">
        <w:rPr>
          <w:rFonts w:ascii="Times New Roman" w:eastAsia="Times New Roman" w:hAnsi="Times New Roman" w:cs="Times New Roman"/>
          <w:color w:val="000000"/>
          <w:sz w:val="27"/>
          <w:szCs w:val="27"/>
          <w:lang w:eastAsia="ru-RU"/>
        </w:rPr>
        <w:softHyphen/>
        <w:t>гу) начисления транслируются по историческому курсу, если соответствующие балансовые статьи, от которых данные виды доходов и расходов являются производными, учитываются на балансе по историческим ценам, т.е. ценам приобретения акти</w:t>
      </w:r>
      <w:r w:rsidRPr="00C17991">
        <w:rPr>
          <w:rFonts w:ascii="Times New Roman" w:eastAsia="Times New Roman" w:hAnsi="Times New Roman" w:cs="Times New Roman"/>
          <w:color w:val="000000"/>
          <w:sz w:val="27"/>
          <w:szCs w:val="27"/>
          <w:lang w:eastAsia="ru-RU"/>
        </w:rPr>
        <w:softHyphen/>
        <w:t>вов или вступления в обязательства.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1.4. Метод валютной трансляции по текущему обменному курсу</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Метод валютной трансляции по текущему обменному курсу, или, проще, метод текущего курса, является наиболее простым. В соответствии с ним все балансовые и доходно-расходные ста</w:t>
      </w:r>
      <w:r w:rsidRPr="00C17991">
        <w:rPr>
          <w:rFonts w:ascii="Times New Roman" w:eastAsia="Times New Roman" w:hAnsi="Times New Roman" w:cs="Times New Roman"/>
          <w:color w:val="000000"/>
          <w:sz w:val="27"/>
          <w:szCs w:val="27"/>
          <w:lang w:eastAsia="ru-RU"/>
        </w:rPr>
        <w:softHyphen/>
        <w:t>тьи, выраженные в иностранной валюте, транслируются по те</w:t>
      </w:r>
      <w:r w:rsidRPr="00C17991">
        <w:rPr>
          <w:rFonts w:ascii="Times New Roman" w:eastAsia="Times New Roman" w:hAnsi="Times New Roman" w:cs="Times New Roman"/>
          <w:color w:val="000000"/>
          <w:sz w:val="27"/>
          <w:szCs w:val="27"/>
          <w:lang w:eastAsia="ru-RU"/>
        </w:rPr>
        <w:softHyphen/>
        <w:t>кущему обменному курсу на момент составления отчетности.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Этот метод официально рекомендован Институтом лицензи</w:t>
      </w:r>
      <w:r w:rsidRPr="00C17991">
        <w:rPr>
          <w:rFonts w:ascii="Times New Roman" w:eastAsia="Times New Roman" w:hAnsi="Times New Roman" w:cs="Times New Roman"/>
          <w:color w:val="000000"/>
          <w:sz w:val="27"/>
          <w:szCs w:val="27"/>
          <w:lang w:eastAsia="ru-RU"/>
        </w:rPr>
        <w:softHyphen/>
        <w:t>рованных аккаунтеров Великобритании. Именно поэтому он ши</w:t>
      </w:r>
      <w:r w:rsidRPr="00C17991">
        <w:rPr>
          <w:rFonts w:ascii="Times New Roman" w:eastAsia="Times New Roman" w:hAnsi="Times New Roman" w:cs="Times New Roman"/>
          <w:color w:val="000000"/>
          <w:sz w:val="27"/>
          <w:szCs w:val="27"/>
          <w:lang w:eastAsia="ru-RU"/>
        </w:rPr>
        <w:softHyphen/>
        <w:t xml:space="preserve">роко применяется </w:t>
      </w:r>
      <w:r w:rsidRPr="00C17991">
        <w:rPr>
          <w:rFonts w:ascii="Times New Roman" w:eastAsia="Times New Roman" w:hAnsi="Times New Roman" w:cs="Times New Roman"/>
          <w:color w:val="000000"/>
          <w:sz w:val="27"/>
          <w:szCs w:val="27"/>
          <w:lang w:eastAsia="ru-RU"/>
        </w:rPr>
        <w:lastRenderedPageBreak/>
        <w:t>британскими компаниями. Если при исполь</w:t>
      </w:r>
      <w:r w:rsidRPr="00C17991">
        <w:rPr>
          <w:rFonts w:ascii="Times New Roman" w:eastAsia="Times New Roman" w:hAnsi="Times New Roman" w:cs="Times New Roman"/>
          <w:color w:val="000000"/>
          <w:sz w:val="27"/>
          <w:szCs w:val="27"/>
          <w:lang w:eastAsia="ru-RU"/>
        </w:rPr>
        <w:softHyphen/>
        <w:t>зовании этого метода активы фирмы, деноминированные в не</w:t>
      </w:r>
      <w:r w:rsidRPr="00C17991">
        <w:rPr>
          <w:rFonts w:ascii="Times New Roman" w:eastAsia="Times New Roman" w:hAnsi="Times New Roman" w:cs="Times New Roman"/>
          <w:color w:val="000000"/>
          <w:sz w:val="27"/>
          <w:szCs w:val="27"/>
          <w:lang w:eastAsia="ru-RU"/>
        </w:rPr>
        <w:softHyphen/>
        <w:t>которой иностранной валюте, превышают ее валютно-деноминированные обязательства в той же самой валюте, то девальва</w:t>
      </w:r>
      <w:r w:rsidRPr="00C17991">
        <w:rPr>
          <w:rFonts w:ascii="Times New Roman" w:eastAsia="Times New Roman" w:hAnsi="Times New Roman" w:cs="Times New Roman"/>
          <w:color w:val="000000"/>
          <w:sz w:val="27"/>
          <w:szCs w:val="27"/>
          <w:lang w:eastAsia="ru-RU"/>
        </w:rPr>
        <w:softHyphen/>
        <w:t>ция (снижение курса) иностранной валюты против отечественной приведет к валютным потерям, а ревальвация (увеличение кур</w:t>
      </w:r>
      <w:r w:rsidRPr="00C17991">
        <w:rPr>
          <w:rFonts w:ascii="Times New Roman" w:eastAsia="Times New Roman" w:hAnsi="Times New Roman" w:cs="Times New Roman"/>
          <w:color w:val="000000"/>
          <w:sz w:val="27"/>
          <w:szCs w:val="27"/>
          <w:lang w:eastAsia="ru-RU"/>
        </w:rPr>
        <w:softHyphen/>
        <w:t>са) - к дополнительным валютным доходам.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Иногда применяется вариация этого пересчетного метода, когда по текущему курсу транслируются все активы и обязатель</w:t>
      </w:r>
      <w:r w:rsidRPr="00C17991">
        <w:rPr>
          <w:rFonts w:ascii="Times New Roman" w:eastAsia="Times New Roman" w:hAnsi="Times New Roman" w:cs="Times New Roman"/>
          <w:color w:val="000000"/>
          <w:sz w:val="27"/>
          <w:szCs w:val="27"/>
          <w:lang w:eastAsia="ru-RU"/>
        </w:rPr>
        <w:softHyphen/>
        <w:t>ства, исключая лишь нетто-фиксированные активы, отражаемые в консолидированном балансе по историческому обменному кур</w:t>
      </w:r>
      <w:r w:rsidRPr="00C17991">
        <w:rPr>
          <w:rFonts w:ascii="Times New Roman" w:eastAsia="Times New Roman" w:hAnsi="Times New Roman" w:cs="Times New Roman"/>
          <w:color w:val="000000"/>
          <w:sz w:val="27"/>
          <w:szCs w:val="27"/>
          <w:lang w:eastAsia="ru-RU"/>
        </w:rPr>
        <w:softHyphen/>
        <w:t>су. Соответственно и доходы (расходы), производные от долго</w:t>
      </w:r>
      <w:r w:rsidRPr="00C17991">
        <w:rPr>
          <w:rFonts w:ascii="Times New Roman" w:eastAsia="Times New Roman" w:hAnsi="Times New Roman" w:cs="Times New Roman"/>
          <w:color w:val="000000"/>
          <w:sz w:val="27"/>
          <w:szCs w:val="27"/>
          <w:lang w:eastAsia="ru-RU"/>
        </w:rPr>
        <w:softHyphen/>
        <w:t>срочных активов, будут пересчитываться не по обменному курсу на момент составления отчетности, а по историческому курсу.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Итак, в целом на счете доходов (почти индифферентно к мето</w:t>
      </w:r>
      <w:r w:rsidRPr="00C17991">
        <w:rPr>
          <w:rFonts w:ascii="Times New Roman" w:eastAsia="Times New Roman" w:hAnsi="Times New Roman" w:cs="Times New Roman"/>
          <w:color w:val="000000"/>
          <w:sz w:val="27"/>
          <w:szCs w:val="27"/>
          <w:lang w:eastAsia="ru-RU"/>
        </w:rPr>
        <w:softHyphen/>
        <w:t>ду пересчета, применяемому к балансовым валютным позициям) выручка от продажи, а также процентные платежи (и поступле</w:t>
      </w:r>
      <w:r w:rsidRPr="00C17991">
        <w:rPr>
          <w:rFonts w:ascii="Times New Roman" w:eastAsia="Times New Roman" w:hAnsi="Times New Roman" w:cs="Times New Roman"/>
          <w:color w:val="000000"/>
          <w:sz w:val="27"/>
          <w:szCs w:val="27"/>
          <w:lang w:eastAsia="ru-RU"/>
        </w:rPr>
        <w:softHyphen/>
        <w:t>ния) обычно транслируются по среднему историческому обмен</w:t>
      </w:r>
      <w:r w:rsidRPr="00C17991">
        <w:rPr>
          <w:rFonts w:ascii="Times New Roman" w:eastAsia="Times New Roman" w:hAnsi="Times New Roman" w:cs="Times New Roman"/>
          <w:color w:val="000000"/>
          <w:sz w:val="27"/>
          <w:szCs w:val="27"/>
          <w:lang w:eastAsia="ru-RU"/>
        </w:rPr>
        <w:softHyphen/>
        <w:t>ному курсу, который превалировал в течение соответствующего отчетного периода. Далее, величина амортизации фиксирован</w:t>
      </w:r>
      <w:r w:rsidRPr="00C17991">
        <w:rPr>
          <w:rFonts w:ascii="Times New Roman" w:eastAsia="Times New Roman" w:hAnsi="Times New Roman" w:cs="Times New Roman"/>
          <w:color w:val="000000"/>
          <w:sz w:val="27"/>
          <w:szCs w:val="27"/>
          <w:lang w:eastAsia="ru-RU"/>
        </w:rPr>
        <w:softHyphen/>
        <w:t>ных инвалютных активов пересчитывается по историческому обменному курсу на момент учета соответствующих активов на балансе. Часть общих и административных расходов, а также издержки от проданных товаров транслируются по историческому обменному курсу. Наконец, остальные статьи транслируются по текущему обменному курсу.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Основные методы трансляции укрупненных балансовых ста</w:t>
      </w:r>
      <w:r w:rsidRPr="00C17991">
        <w:rPr>
          <w:rFonts w:ascii="Times New Roman" w:eastAsia="Times New Roman" w:hAnsi="Times New Roman" w:cs="Times New Roman"/>
          <w:color w:val="000000"/>
          <w:sz w:val="27"/>
          <w:szCs w:val="27"/>
          <w:lang w:eastAsia="ru-RU"/>
        </w:rPr>
        <w:softHyphen/>
        <w:t>тей в обобщенной форме представлены в табл. 9.1.</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right"/>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i/>
          <w:iCs/>
          <w:color w:val="000000"/>
          <w:sz w:val="27"/>
          <w:szCs w:val="27"/>
          <w:lang w:eastAsia="ru-RU"/>
        </w:rPr>
        <w:t> </w:t>
      </w:r>
    </w:p>
    <w:p w:rsidR="00C17991" w:rsidRPr="00C17991" w:rsidRDefault="00C17991" w:rsidP="00C17991">
      <w:pPr>
        <w:spacing w:after="0" w:line="240" w:lineRule="auto"/>
        <w:ind w:firstLine="720"/>
        <w:jc w:val="right"/>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i/>
          <w:iCs/>
          <w:color w:val="000000"/>
          <w:sz w:val="27"/>
          <w:szCs w:val="27"/>
          <w:lang w:eastAsia="ru-RU"/>
        </w:rPr>
        <w:t>Таблица 9.1. Методы валютного пересчета агрегированных позиций баланса</w:t>
      </w:r>
    </w:p>
    <w:p w:rsidR="00C17991" w:rsidRPr="00C17991" w:rsidRDefault="00C17991" w:rsidP="00C17991">
      <w:pPr>
        <w:spacing w:after="0" w:line="240" w:lineRule="auto"/>
        <w:ind w:firstLine="720"/>
        <w:jc w:val="right"/>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i/>
          <w:iCs/>
          <w:color w:val="000000"/>
          <w:sz w:val="27"/>
          <w:szCs w:val="27"/>
          <w:lang w:eastAsia="ru-RU"/>
        </w:rPr>
        <w:t> </w:t>
      </w:r>
    </w:p>
    <w:tbl>
      <w:tblPr>
        <w:tblW w:w="0" w:type="auto"/>
        <w:tblInd w:w="108" w:type="dxa"/>
        <w:tblCellMar>
          <w:left w:w="0" w:type="dxa"/>
          <w:right w:w="0" w:type="dxa"/>
        </w:tblCellMar>
        <w:tblLook w:val="04A0" w:firstRow="1" w:lastRow="0" w:firstColumn="1" w:lastColumn="0" w:noHBand="0" w:noVBand="1"/>
      </w:tblPr>
      <w:tblGrid>
        <w:gridCol w:w="2696"/>
        <w:gridCol w:w="2399"/>
        <w:gridCol w:w="1778"/>
        <w:gridCol w:w="1416"/>
        <w:gridCol w:w="1174"/>
      </w:tblGrid>
      <w:tr w:rsidR="00C17991" w:rsidRPr="00C17991" w:rsidTr="00F277A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jc w:val="both"/>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Балансовые статьи</w:t>
            </w:r>
          </w:p>
        </w:tc>
        <w:tc>
          <w:tcPr>
            <w:tcW w:w="156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jc w:val="both"/>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Текущий</w:t>
            </w:r>
            <w:r w:rsidRPr="00C17991">
              <w:rPr>
                <w:rFonts w:ascii="Times New Roman" w:eastAsia="Times New Roman" w:hAnsi="Times New Roman" w:cs="Times New Roman"/>
                <w:sz w:val="24"/>
                <w:szCs w:val="24"/>
                <w:lang w:val="en-US" w:eastAsia="ru-RU"/>
              </w:rPr>
              <w:t>/ </w:t>
            </w:r>
            <w:r w:rsidRPr="00C17991">
              <w:rPr>
                <w:rFonts w:ascii="Times New Roman" w:eastAsia="Times New Roman" w:hAnsi="Times New Roman" w:cs="Times New Roman"/>
                <w:sz w:val="24"/>
                <w:szCs w:val="24"/>
                <w:lang w:eastAsia="ru-RU"/>
              </w:rPr>
              <w:t>нетекущий метод</w:t>
            </w:r>
          </w:p>
        </w:tc>
        <w:tc>
          <w:tcPr>
            <w:tcW w:w="198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Монетарный</w:t>
            </w:r>
            <w:r w:rsidRPr="00C17991">
              <w:rPr>
                <w:rFonts w:ascii="Times New Roman" w:eastAsia="Times New Roman" w:hAnsi="Times New Roman" w:cs="Times New Roman"/>
                <w:sz w:val="24"/>
                <w:szCs w:val="24"/>
                <w:lang w:val="en-US" w:eastAsia="ru-RU"/>
              </w:rPr>
              <w:t>/ немонетарный метод</w:t>
            </w:r>
          </w:p>
        </w:tc>
        <w:tc>
          <w:tcPr>
            <w:tcW w:w="1559"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Временной (срочный ) метод</w:t>
            </w:r>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Метод текущего курса</w:t>
            </w:r>
          </w:p>
        </w:tc>
      </w:tr>
      <w:tr w:rsidR="00C17991" w:rsidRPr="00C17991" w:rsidTr="00F277AC">
        <w:tc>
          <w:tcPr>
            <w:tcW w:w="3969"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jc w:val="both"/>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 </w:t>
            </w:r>
          </w:p>
          <w:p w:rsidR="00C17991" w:rsidRPr="00C17991" w:rsidRDefault="00C17991" w:rsidP="00C17991">
            <w:pPr>
              <w:spacing w:after="0" w:line="240" w:lineRule="auto"/>
              <w:jc w:val="both"/>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I</w:t>
            </w:r>
            <w:r w:rsidRPr="00C17991">
              <w:rPr>
                <w:rFonts w:ascii="Times New Roman" w:eastAsia="Times New Roman" w:hAnsi="Times New Roman" w:cs="Times New Roman"/>
                <w:sz w:val="24"/>
                <w:szCs w:val="24"/>
                <w:lang w:eastAsia="ru-RU"/>
              </w:rPr>
              <w:t>.</w:t>
            </w:r>
            <w:r w:rsidRPr="00C17991">
              <w:rPr>
                <w:rFonts w:ascii="Times New Roman" w:eastAsia="Times New Roman" w:hAnsi="Times New Roman" w:cs="Times New Roman"/>
                <w:sz w:val="24"/>
                <w:szCs w:val="24"/>
                <w:lang w:val="en-US" w:eastAsia="ru-RU"/>
              </w:rPr>
              <w:t> </w:t>
            </w:r>
            <w:r w:rsidRPr="00C17991">
              <w:rPr>
                <w:rFonts w:ascii="Times New Roman" w:eastAsia="Times New Roman" w:hAnsi="Times New Roman" w:cs="Times New Roman"/>
                <w:sz w:val="24"/>
                <w:szCs w:val="24"/>
                <w:lang w:eastAsia="ru-RU"/>
              </w:rPr>
              <w:t>Активы</w:t>
            </w:r>
          </w:p>
          <w:p w:rsidR="00C17991" w:rsidRPr="00C17991" w:rsidRDefault="00C17991" w:rsidP="00C17991">
            <w:pPr>
              <w:spacing w:after="0" w:line="240" w:lineRule="auto"/>
              <w:ind w:left="360" w:hanging="360"/>
              <w:jc w:val="both"/>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1.</w:t>
            </w:r>
            <w:r w:rsidRPr="00C17991">
              <w:rPr>
                <w:rFonts w:ascii="Times New Roman" w:eastAsia="Times New Roman" w:hAnsi="Times New Roman" w:cs="Times New Roman"/>
                <w:sz w:val="14"/>
                <w:szCs w:val="14"/>
                <w:lang w:eastAsia="ru-RU"/>
              </w:rPr>
              <w:t>      </w:t>
            </w:r>
            <w:r w:rsidRPr="00C17991">
              <w:rPr>
                <w:rFonts w:ascii="Times New Roman" w:eastAsia="Times New Roman" w:hAnsi="Times New Roman" w:cs="Times New Roman"/>
                <w:sz w:val="24"/>
                <w:szCs w:val="24"/>
                <w:lang w:eastAsia="ru-RU"/>
              </w:rPr>
              <w:t>Валютные средства</w:t>
            </w:r>
          </w:p>
          <w:p w:rsidR="00C17991" w:rsidRPr="00C17991" w:rsidRDefault="00C17991" w:rsidP="00C17991">
            <w:pPr>
              <w:spacing w:after="0" w:line="240" w:lineRule="auto"/>
              <w:ind w:left="360" w:hanging="360"/>
              <w:jc w:val="both"/>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2.</w:t>
            </w:r>
            <w:r w:rsidRPr="00C17991">
              <w:rPr>
                <w:rFonts w:ascii="Times New Roman" w:eastAsia="Times New Roman" w:hAnsi="Times New Roman" w:cs="Times New Roman"/>
                <w:sz w:val="14"/>
                <w:szCs w:val="14"/>
                <w:lang w:eastAsia="ru-RU"/>
              </w:rPr>
              <w:t>      </w:t>
            </w:r>
            <w:r w:rsidRPr="00C17991">
              <w:rPr>
                <w:rFonts w:ascii="Times New Roman" w:eastAsia="Times New Roman" w:hAnsi="Times New Roman" w:cs="Times New Roman"/>
                <w:sz w:val="24"/>
                <w:szCs w:val="24"/>
                <w:lang w:eastAsia="ru-RU"/>
              </w:rPr>
              <w:t>Рыночные ценные бумаги (по рыночной стоимости)</w:t>
            </w:r>
          </w:p>
          <w:p w:rsidR="00C17991" w:rsidRPr="00C17991" w:rsidRDefault="00C17991" w:rsidP="00C17991">
            <w:pPr>
              <w:spacing w:after="0" w:line="240" w:lineRule="auto"/>
              <w:ind w:left="360" w:hanging="360"/>
              <w:jc w:val="both"/>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3.</w:t>
            </w:r>
            <w:r w:rsidRPr="00C17991">
              <w:rPr>
                <w:rFonts w:ascii="Times New Roman" w:eastAsia="Times New Roman" w:hAnsi="Times New Roman" w:cs="Times New Roman"/>
                <w:sz w:val="14"/>
                <w:szCs w:val="14"/>
                <w:lang w:eastAsia="ru-RU"/>
              </w:rPr>
              <w:t>      </w:t>
            </w:r>
            <w:r w:rsidRPr="00C17991">
              <w:rPr>
                <w:rFonts w:ascii="Times New Roman" w:eastAsia="Times New Roman" w:hAnsi="Times New Roman" w:cs="Times New Roman"/>
                <w:sz w:val="24"/>
                <w:szCs w:val="24"/>
                <w:lang w:eastAsia="ru-RU"/>
              </w:rPr>
              <w:t>Счета к получению</w:t>
            </w:r>
          </w:p>
          <w:p w:rsidR="00C17991" w:rsidRPr="00C17991" w:rsidRDefault="00C17991" w:rsidP="00C17991">
            <w:pPr>
              <w:spacing w:after="0" w:line="240" w:lineRule="auto"/>
              <w:ind w:left="360" w:hanging="360"/>
              <w:jc w:val="both"/>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4.</w:t>
            </w:r>
            <w:r w:rsidRPr="00C17991">
              <w:rPr>
                <w:rFonts w:ascii="Times New Roman" w:eastAsia="Times New Roman" w:hAnsi="Times New Roman" w:cs="Times New Roman"/>
                <w:sz w:val="14"/>
                <w:szCs w:val="14"/>
                <w:lang w:eastAsia="ru-RU"/>
              </w:rPr>
              <w:t>      </w:t>
            </w:r>
            <w:r w:rsidRPr="00C17991">
              <w:rPr>
                <w:rFonts w:ascii="Times New Roman" w:eastAsia="Times New Roman" w:hAnsi="Times New Roman" w:cs="Times New Roman"/>
                <w:sz w:val="24"/>
                <w:szCs w:val="24"/>
                <w:lang w:eastAsia="ru-RU"/>
              </w:rPr>
              <w:t>Запасы (по стоимости)</w:t>
            </w:r>
          </w:p>
          <w:p w:rsidR="00C17991" w:rsidRPr="00C17991" w:rsidRDefault="00C17991" w:rsidP="00C17991">
            <w:pPr>
              <w:spacing w:after="0" w:line="240" w:lineRule="auto"/>
              <w:ind w:left="360" w:hanging="360"/>
              <w:jc w:val="both"/>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5.</w:t>
            </w:r>
            <w:r w:rsidRPr="00C17991">
              <w:rPr>
                <w:rFonts w:ascii="Times New Roman" w:eastAsia="Times New Roman" w:hAnsi="Times New Roman" w:cs="Times New Roman"/>
                <w:sz w:val="14"/>
                <w:szCs w:val="14"/>
                <w:lang w:eastAsia="ru-RU"/>
              </w:rPr>
              <w:t>      </w:t>
            </w:r>
            <w:r w:rsidRPr="00C17991">
              <w:rPr>
                <w:rFonts w:ascii="Times New Roman" w:eastAsia="Times New Roman" w:hAnsi="Times New Roman" w:cs="Times New Roman"/>
                <w:sz w:val="24"/>
                <w:szCs w:val="24"/>
                <w:lang w:eastAsia="ru-RU"/>
              </w:rPr>
              <w:t>Фиксированные активы</w:t>
            </w:r>
          </w:p>
          <w:p w:rsidR="00C17991" w:rsidRPr="00C17991" w:rsidRDefault="00C17991" w:rsidP="00C17991">
            <w:pPr>
              <w:spacing w:after="0" w:line="240" w:lineRule="auto"/>
              <w:jc w:val="both"/>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both"/>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val="en-US" w:eastAsia="ru-RU"/>
              </w:rPr>
              <w:t>II</w:t>
            </w:r>
            <w:r w:rsidRPr="00C17991">
              <w:rPr>
                <w:rFonts w:ascii="Times New Roman" w:eastAsia="Times New Roman" w:hAnsi="Times New Roman" w:cs="Times New Roman"/>
                <w:sz w:val="24"/>
                <w:szCs w:val="24"/>
                <w:lang w:eastAsia="ru-RU"/>
              </w:rPr>
              <w:t>.</w:t>
            </w:r>
            <w:r w:rsidRPr="00C17991">
              <w:rPr>
                <w:rFonts w:ascii="Times New Roman" w:eastAsia="Times New Roman" w:hAnsi="Times New Roman" w:cs="Times New Roman"/>
                <w:sz w:val="24"/>
                <w:szCs w:val="24"/>
                <w:lang w:val="en-US" w:eastAsia="ru-RU"/>
              </w:rPr>
              <w:t> </w:t>
            </w:r>
            <w:r w:rsidRPr="00C17991">
              <w:rPr>
                <w:rFonts w:ascii="Times New Roman" w:eastAsia="Times New Roman" w:hAnsi="Times New Roman" w:cs="Times New Roman"/>
                <w:sz w:val="24"/>
                <w:szCs w:val="24"/>
                <w:lang w:eastAsia="ru-RU"/>
              </w:rPr>
              <w:t>Обязательства</w:t>
            </w:r>
          </w:p>
          <w:p w:rsidR="00C17991" w:rsidRPr="00C17991" w:rsidRDefault="00C17991" w:rsidP="00C17991">
            <w:pPr>
              <w:spacing w:after="0" w:line="240" w:lineRule="auto"/>
              <w:ind w:left="360" w:hanging="360"/>
              <w:jc w:val="both"/>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1.</w:t>
            </w:r>
            <w:r w:rsidRPr="00C17991">
              <w:rPr>
                <w:rFonts w:ascii="Times New Roman" w:eastAsia="Times New Roman" w:hAnsi="Times New Roman" w:cs="Times New Roman"/>
                <w:sz w:val="14"/>
                <w:szCs w:val="14"/>
                <w:lang w:eastAsia="ru-RU"/>
              </w:rPr>
              <w:t>      </w:t>
            </w:r>
            <w:r w:rsidRPr="00C17991">
              <w:rPr>
                <w:rFonts w:ascii="Times New Roman" w:eastAsia="Times New Roman" w:hAnsi="Times New Roman" w:cs="Times New Roman"/>
                <w:sz w:val="24"/>
                <w:szCs w:val="24"/>
                <w:lang w:eastAsia="ru-RU"/>
              </w:rPr>
              <w:t>Текущие обязательства</w:t>
            </w:r>
          </w:p>
          <w:p w:rsidR="00C17991" w:rsidRPr="00C17991" w:rsidRDefault="00C17991" w:rsidP="00C17991">
            <w:pPr>
              <w:spacing w:after="0" w:line="240" w:lineRule="auto"/>
              <w:ind w:left="360" w:hanging="360"/>
              <w:jc w:val="both"/>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lastRenderedPageBreak/>
              <w:t>2.</w:t>
            </w:r>
            <w:r w:rsidRPr="00C17991">
              <w:rPr>
                <w:rFonts w:ascii="Times New Roman" w:eastAsia="Times New Roman" w:hAnsi="Times New Roman" w:cs="Times New Roman"/>
                <w:sz w:val="14"/>
                <w:szCs w:val="14"/>
                <w:lang w:eastAsia="ru-RU"/>
              </w:rPr>
              <w:t>      </w:t>
            </w:r>
            <w:r w:rsidRPr="00C17991">
              <w:rPr>
                <w:rFonts w:ascii="Times New Roman" w:eastAsia="Times New Roman" w:hAnsi="Times New Roman" w:cs="Times New Roman"/>
                <w:sz w:val="24"/>
                <w:szCs w:val="24"/>
                <w:lang w:eastAsia="ru-RU"/>
              </w:rPr>
              <w:t>Долгосрочный долг</w:t>
            </w:r>
          </w:p>
          <w:p w:rsidR="00C17991" w:rsidRPr="00C17991" w:rsidRDefault="00C17991" w:rsidP="00C17991">
            <w:pPr>
              <w:spacing w:after="0" w:line="240" w:lineRule="auto"/>
              <w:ind w:left="360" w:hanging="360"/>
              <w:jc w:val="both"/>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3.</w:t>
            </w:r>
            <w:r w:rsidRPr="00C17991">
              <w:rPr>
                <w:rFonts w:ascii="Times New Roman" w:eastAsia="Times New Roman" w:hAnsi="Times New Roman" w:cs="Times New Roman"/>
                <w:sz w:val="14"/>
                <w:szCs w:val="14"/>
                <w:lang w:eastAsia="ru-RU"/>
              </w:rPr>
              <w:t>      </w:t>
            </w:r>
            <w:r w:rsidRPr="00C17991">
              <w:rPr>
                <w:rFonts w:ascii="Times New Roman" w:eastAsia="Times New Roman" w:hAnsi="Times New Roman" w:cs="Times New Roman"/>
                <w:sz w:val="24"/>
                <w:szCs w:val="24"/>
                <w:lang w:eastAsia="ru-RU"/>
              </w:rPr>
              <w:t>Капитал</w:t>
            </w:r>
          </w:p>
        </w:tc>
        <w:tc>
          <w:tcPr>
            <w:tcW w:w="1560" w:type="dxa"/>
            <w:tcBorders>
              <w:top w:val="nil"/>
              <w:left w:val="nil"/>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lastRenderedPageBreak/>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И</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И</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Остаток</w:t>
            </w:r>
          </w:p>
          <w:p w:rsidR="00C17991" w:rsidRPr="00C17991" w:rsidRDefault="00C17991" w:rsidP="00C17991">
            <w:pPr>
              <w:spacing w:after="0" w:line="240" w:lineRule="auto"/>
              <w:jc w:val="both"/>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tc>
        <w:tc>
          <w:tcPr>
            <w:tcW w:w="1984" w:type="dxa"/>
            <w:tcBorders>
              <w:top w:val="nil"/>
              <w:left w:val="nil"/>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И</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И</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Остаток</w:t>
            </w:r>
          </w:p>
          <w:p w:rsidR="00C17991" w:rsidRPr="00C17991" w:rsidRDefault="00C17991" w:rsidP="00C17991">
            <w:pPr>
              <w:spacing w:after="0" w:line="240" w:lineRule="auto"/>
              <w:jc w:val="both"/>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tc>
        <w:tc>
          <w:tcPr>
            <w:tcW w:w="1559" w:type="dxa"/>
            <w:tcBorders>
              <w:top w:val="nil"/>
              <w:left w:val="nil"/>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И</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И</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Остаток</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tcMar>
              <w:top w:w="0" w:type="dxa"/>
              <w:left w:w="108" w:type="dxa"/>
              <w:bottom w:w="0" w:type="dxa"/>
              <w:right w:w="108" w:type="dxa"/>
            </w:tcMar>
            <w:hideMark/>
          </w:tcPr>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 </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Т</w:t>
            </w:r>
          </w:p>
          <w:p w:rsidR="00C17991" w:rsidRPr="00C17991" w:rsidRDefault="00C17991" w:rsidP="00C17991">
            <w:pPr>
              <w:spacing w:after="0" w:line="240" w:lineRule="auto"/>
              <w:jc w:val="center"/>
              <w:rPr>
                <w:rFonts w:ascii="Times New Roman" w:eastAsia="Times New Roman" w:hAnsi="Times New Roman" w:cs="Times New Roman"/>
                <w:sz w:val="24"/>
                <w:szCs w:val="24"/>
                <w:lang w:eastAsia="ru-RU"/>
              </w:rPr>
            </w:pPr>
            <w:r w:rsidRPr="00C17991">
              <w:rPr>
                <w:rFonts w:ascii="Times New Roman" w:eastAsia="Times New Roman" w:hAnsi="Times New Roman" w:cs="Times New Roman"/>
                <w:sz w:val="24"/>
                <w:szCs w:val="24"/>
                <w:lang w:eastAsia="ru-RU"/>
              </w:rPr>
              <w:t>Остаток</w:t>
            </w:r>
          </w:p>
        </w:tc>
      </w:tr>
    </w:tbl>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0"/>
          <w:szCs w:val="20"/>
          <w:lang w:eastAsia="ru-RU"/>
        </w:rPr>
        <w:t>Примечание.</w:t>
      </w:r>
      <w:r w:rsidRPr="00C17991">
        <w:rPr>
          <w:rFonts w:ascii="Times New Roman" w:eastAsia="Times New Roman" w:hAnsi="Times New Roman" w:cs="Times New Roman"/>
          <w:color w:val="000000"/>
          <w:sz w:val="20"/>
          <w:szCs w:val="20"/>
          <w:lang w:eastAsia="ru-RU"/>
        </w:rPr>
        <w:t> Т - активы и обязательства транслируются по текущему курсу или по курсу, превалирующему на дату составления баланса; И - активы и обязательства транслируются по историческому курсу.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 ИСПОЛЬЗОВАНИЕ БАЗОВЫХ МЕТОДОВ ВАЛЮТНОЙ ТРАНСЛЯЦИИ ДЛЯ КОМПАНИЙ (БАНКОВ) ИЗ РАЗВИТЫХ СТРАН</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Необходимо отметить, что качество решений, принимаемых финансовыми менеджерами, может заметно улучшиться, если та</w:t>
      </w:r>
      <w:r w:rsidRPr="00C17991">
        <w:rPr>
          <w:rFonts w:ascii="Times New Roman" w:eastAsia="Times New Roman" w:hAnsi="Times New Roman" w:cs="Times New Roman"/>
          <w:color w:val="000000"/>
          <w:sz w:val="27"/>
          <w:szCs w:val="27"/>
          <w:lang w:eastAsia="ru-RU"/>
        </w:rPr>
        <w:softHyphen/>
        <w:t>кие менеджеры имеют доступ к качественной информации. Со</w:t>
      </w:r>
      <w:r w:rsidRPr="00C17991">
        <w:rPr>
          <w:rFonts w:ascii="Times New Roman" w:eastAsia="Times New Roman" w:hAnsi="Times New Roman" w:cs="Times New Roman"/>
          <w:color w:val="000000"/>
          <w:sz w:val="27"/>
          <w:szCs w:val="27"/>
          <w:lang w:eastAsia="ru-RU"/>
        </w:rPr>
        <w:softHyphen/>
        <w:t>ответствующие корпоративные и банковские работники предо</w:t>
      </w:r>
      <w:r w:rsidRPr="00C17991">
        <w:rPr>
          <w:rFonts w:ascii="Times New Roman" w:eastAsia="Times New Roman" w:hAnsi="Times New Roman" w:cs="Times New Roman"/>
          <w:color w:val="000000"/>
          <w:sz w:val="27"/>
          <w:szCs w:val="27"/>
          <w:lang w:eastAsia="ru-RU"/>
        </w:rPr>
        <w:softHyphen/>
        <w:t>ставляют такую информацию для внутрифирменных (внутрибанковских) и внешних пользователей. Однако различия культур</w:t>
      </w:r>
      <w:r w:rsidRPr="00C17991">
        <w:rPr>
          <w:rFonts w:ascii="Times New Roman" w:eastAsia="Times New Roman" w:hAnsi="Times New Roman" w:cs="Times New Roman"/>
          <w:color w:val="000000"/>
          <w:sz w:val="27"/>
          <w:szCs w:val="27"/>
          <w:lang w:eastAsia="ru-RU"/>
        </w:rPr>
        <w:softHyphen/>
        <w:t>ных, образовательных, законодательных, политических, эконо</w:t>
      </w:r>
      <w:r w:rsidRPr="00C17991">
        <w:rPr>
          <w:rFonts w:ascii="Times New Roman" w:eastAsia="Times New Roman" w:hAnsi="Times New Roman" w:cs="Times New Roman"/>
          <w:color w:val="000000"/>
          <w:sz w:val="27"/>
          <w:szCs w:val="27"/>
          <w:lang w:eastAsia="ru-RU"/>
        </w:rPr>
        <w:softHyphen/>
        <w:t>мических традиции и условий в различных странах обусловлива</w:t>
      </w:r>
      <w:r w:rsidRPr="00C17991">
        <w:rPr>
          <w:rFonts w:ascii="Times New Roman" w:eastAsia="Times New Roman" w:hAnsi="Times New Roman" w:cs="Times New Roman"/>
          <w:color w:val="000000"/>
          <w:sz w:val="27"/>
          <w:szCs w:val="27"/>
          <w:lang w:eastAsia="ru-RU"/>
        </w:rPr>
        <w:softHyphen/>
        <w:t>ют и различия (иногда значительные) в аккаунтинговых стан</w:t>
      </w:r>
      <w:r w:rsidRPr="00C17991">
        <w:rPr>
          <w:rFonts w:ascii="Times New Roman" w:eastAsia="Times New Roman" w:hAnsi="Times New Roman" w:cs="Times New Roman"/>
          <w:color w:val="000000"/>
          <w:sz w:val="27"/>
          <w:szCs w:val="27"/>
          <w:lang w:eastAsia="ru-RU"/>
        </w:rPr>
        <w:softHyphen/>
        <w:t>дартах и практике раскрытия информации.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Однако в последнее десятилетие в развитых странах с доста</w:t>
      </w:r>
      <w:r w:rsidRPr="00C17991">
        <w:rPr>
          <w:rFonts w:ascii="Times New Roman" w:eastAsia="Times New Roman" w:hAnsi="Times New Roman" w:cs="Times New Roman"/>
          <w:color w:val="000000"/>
          <w:sz w:val="27"/>
          <w:szCs w:val="27"/>
          <w:lang w:eastAsia="ru-RU"/>
        </w:rPr>
        <w:softHyphen/>
        <w:t>точной очевидностью наметилась тенденция к унификации и того, и другого. В этом смысле анализ условий основных финансовых стандартов, применяемых для целей валютной трансляции в ка</w:t>
      </w:r>
      <w:r w:rsidRPr="00C17991">
        <w:rPr>
          <w:rFonts w:ascii="Times New Roman" w:eastAsia="Times New Roman" w:hAnsi="Times New Roman" w:cs="Times New Roman"/>
          <w:color w:val="000000"/>
          <w:sz w:val="27"/>
          <w:szCs w:val="27"/>
          <w:lang w:eastAsia="ru-RU"/>
        </w:rPr>
        <w:softHyphen/>
        <w:t>кой-либо одной из наиболее развитых стран, является достаточ</w:t>
      </w:r>
      <w:r w:rsidRPr="00C17991">
        <w:rPr>
          <w:rFonts w:ascii="Times New Roman" w:eastAsia="Times New Roman" w:hAnsi="Times New Roman" w:cs="Times New Roman"/>
          <w:color w:val="000000"/>
          <w:sz w:val="27"/>
          <w:szCs w:val="27"/>
          <w:lang w:eastAsia="ru-RU"/>
        </w:rPr>
        <w:softHyphen/>
        <w:t>но показательным. Здесь мы кратко охарактеризуем эволюцию и действие аккаунтингового стандарта, применяемого в наиболее экономически сильной стране - США для транслирования меж</w:t>
      </w:r>
      <w:r w:rsidRPr="00C17991">
        <w:rPr>
          <w:rFonts w:ascii="Times New Roman" w:eastAsia="Times New Roman" w:hAnsi="Times New Roman" w:cs="Times New Roman"/>
          <w:color w:val="000000"/>
          <w:sz w:val="27"/>
          <w:szCs w:val="27"/>
          <w:lang w:eastAsia="ru-RU"/>
        </w:rPr>
        <w:softHyphen/>
        <w:t>дународных операций и финансовой отчетности компаний (бан</w:t>
      </w:r>
      <w:r w:rsidRPr="00C17991">
        <w:rPr>
          <w:rFonts w:ascii="Times New Roman" w:eastAsia="Times New Roman" w:hAnsi="Times New Roman" w:cs="Times New Roman"/>
          <w:color w:val="000000"/>
          <w:sz w:val="27"/>
          <w:szCs w:val="27"/>
          <w:lang w:eastAsia="ru-RU"/>
        </w:rPr>
        <w:softHyphen/>
        <w:t>ков) в иностранной валюте, поскольку он имеет типичные чер</w:t>
      </w:r>
      <w:r w:rsidRPr="00C17991">
        <w:rPr>
          <w:rFonts w:ascii="Times New Roman" w:eastAsia="Times New Roman" w:hAnsi="Times New Roman" w:cs="Times New Roman"/>
          <w:color w:val="000000"/>
          <w:sz w:val="27"/>
          <w:szCs w:val="27"/>
          <w:lang w:eastAsia="ru-RU"/>
        </w:rPr>
        <w:softHyphen/>
        <w:t>ты, характерные для валютных аккаунтинговых стандартов в раз</w:t>
      </w:r>
      <w:r w:rsidRPr="00C17991">
        <w:rPr>
          <w:rFonts w:ascii="Times New Roman" w:eastAsia="Times New Roman" w:hAnsi="Times New Roman" w:cs="Times New Roman"/>
          <w:color w:val="000000"/>
          <w:sz w:val="27"/>
          <w:szCs w:val="27"/>
          <w:lang w:eastAsia="ru-RU"/>
        </w:rPr>
        <w:softHyphen/>
        <w:t>витых странах.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2.1. Условия финансового аккаунтингового стандарта валютной трансляции</w:t>
      </w:r>
      <w:r w:rsidRPr="00C17991">
        <w:rPr>
          <w:rFonts w:ascii="Times New Roman" w:eastAsia="Times New Roman" w:hAnsi="Times New Roman" w:cs="Times New Roman"/>
          <w:b/>
          <w:bCs/>
          <w:color w:val="000000"/>
          <w:sz w:val="27"/>
          <w:szCs w:val="27"/>
          <w:lang w:val="en-US" w:eastAsia="ru-RU"/>
        </w:rPr>
        <w:t> FASB</w:t>
      </w:r>
      <w:r w:rsidRPr="00C17991">
        <w:rPr>
          <w:rFonts w:ascii="Times New Roman" w:eastAsia="Times New Roman" w:hAnsi="Times New Roman" w:cs="Times New Roman"/>
          <w:b/>
          <w:bCs/>
          <w:color w:val="000000"/>
          <w:sz w:val="27"/>
          <w:szCs w:val="27"/>
          <w:lang w:eastAsia="ru-RU"/>
        </w:rPr>
        <w:t>-8</w:t>
      </w:r>
      <w:r w:rsidRPr="00C17991">
        <w:rPr>
          <w:rFonts w:ascii="Times New Roman" w:eastAsia="Times New Roman" w:hAnsi="Times New Roman" w:cs="Times New Roman"/>
          <w:b/>
          <w:bCs/>
          <w:color w:val="000000"/>
          <w:sz w:val="27"/>
          <w:szCs w:val="27"/>
          <w:lang w:val="en-US" w:eastAsia="ru-RU"/>
        </w:rPr>
        <w:t> </w:t>
      </w:r>
      <w:r w:rsidRPr="00C17991">
        <w:rPr>
          <w:rFonts w:ascii="Times New Roman" w:eastAsia="Times New Roman" w:hAnsi="Times New Roman" w:cs="Times New Roman"/>
          <w:b/>
          <w:bCs/>
          <w:color w:val="000000"/>
          <w:sz w:val="27"/>
          <w:szCs w:val="27"/>
          <w:lang w:eastAsia="ru-RU"/>
        </w:rPr>
        <w:t>для компаний (банков) из США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 практике применение различных методов учета валютно-финансовых операций приводит к широкой вариации в аккаун</w:t>
      </w:r>
      <w:r w:rsidRPr="00C17991">
        <w:rPr>
          <w:rFonts w:ascii="Times New Roman" w:eastAsia="Times New Roman" w:hAnsi="Times New Roman" w:cs="Times New Roman"/>
          <w:color w:val="000000"/>
          <w:sz w:val="27"/>
          <w:szCs w:val="27"/>
          <w:lang w:eastAsia="ru-RU"/>
        </w:rPr>
        <w:softHyphen/>
        <w:t>тинговых результатах работы фирм (или банков). Так, использо</w:t>
      </w:r>
      <w:r w:rsidRPr="00C17991">
        <w:rPr>
          <w:rFonts w:ascii="Times New Roman" w:eastAsia="Times New Roman" w:hAnsi="Times New Roman" w:cs="Times New Roman"/>
          <w:color w:val="000000"/>
          <w:sz w:val="27"/>
          <w:szCs w:val="27"/>
          <w:lang w:eastAsia="ru-RU"/>
        </w:rPr>
        <w:softHyphen/>
        <w:t>вание монетарного/немонетарного метода трансляции для кон</w:t>
      </w:r>
      <w:r w:rsidRPr="00C17991">
        <w:rPr>
          <w:rFonts w:ascii="Times New Roman" w:eastAsia="Times New Roman" w:hAnsi="Times New Roman" w:cs="Times New Roman"/>
          <w:color w:val="000000"/>
          <w:sz w:val="27"/>
          <w:szCs w:val="27"/>
          <w:lang w:eastAsia="ru-RU"/>
        </w:rPr>
        <w:softHyphen/>
        <w:t>солидации валютных позиций, первоначально выраженных в различных валютах, может обусловить убытки на балансе фир</w:t>
      </w:r>
      <w:r w:rsidRPr="00C17991">
        <w:rPr>
          <w:rFonts w:ascii="Times New Roman" w:eastAsia="Times New Roman" w:hAnsi="Times New Roman" w:cs="Times New Roman"/>
          <w:color w:val="000000"/>
          <w:sz w:val="27"/>
          <w:szCs w:val="27"/>
          <w:lang w:eastAsia="ru-RU"/>
        </w:rPr>
        <w:softHyphen/>
        <w:t>мы, тогда как применение метода текущего рыночного курса для той же самой фирмы (банка) в тот же самый период - значи</w:t>
      </w:r>
      <w:r w:rsidRPr="00C17991">
        <w:rPr>
          <w:rFonts w:ascii="Times New Roman" w:eastAsia="Times New Roman" w:hAnsi="Times New Roman" w:cs="Times New Roman"/>
          <w:color w:val="000000"/>
          <w:sz w:val="27"/>
          <w:szCs w:val="27"/>
          <w:lang w:eastAsia="ru-RU"/>
        </w:rPr>
        <w:softHyphen/>
        <w:t>тельные прибыли. Существование таких различий привело к тому, что во многих странах были введены официальные обязательные стандарты валютно-финансового пересчета. Так, например, Со</w:t>
      </w:r>
      <w:r w:rsidRPr="00C17991">
        <w:rPr>
          <w:rFonts w:ascii="Times New Roman" w:eastAsia="Times New Roman" w:hAnsi="Times New Roman" w:cs="Times New Roman"/>
          <w:color w:val="000000"/>
          <w:sz w:val="27"/>
          <w:szCs w:val="27"/>
          <w:lang w:eastAsia="ru-RU"/>
        </w:rPr>
        <w:softHyphen/>
        <w:t>вет по стандартам финансового учета в 1975 г. опубликовал пра</w:t>
      </w:r>
      <w:r w:rsidRPr="00C17991">
        <w:rPr>
          <w:rFonts w:ascii="Times New Roman" w:eastAsia="Times New Roman" w:hAnsi="Times New Roman" w:cs="Times New Roman"/>
          <w:color w:val="000000"/>
          <w:sz w:val="27"/>
          <w:szCs w:val="27"/>
          <w:lang w:eastAsia="ru-RU"/>
        </w:rPr>
        <w:softHyphen/>
        <w:t>вила учета</w:t>
      </w:r>
      <w:r w:rsidRPr="00C17991">
        <w:rPr>
          <w:rFonts w:ascii="Times New Roman" w:eastAsia="Times New Roman" w:hAnsi="Times New Roman" w:cs="Times New Roman"/>
          <w:color w:val="000000"/>
          <w:sz w:val="27"/>
          <w:szCs w:val="27"/>
          <w:lang w:val="en-US" w:eastAsia="ru-RU"/>
        </w:rPr>
        <w:t> FASB</w:t>
      </w:r>
      <w:r w:rsidRPr="00C17991">
        <w:rPr>
          <w:rFonts w:ascii="Times New Roman" w:eastAsia="Times New Roman" w:hAnsi="Times New Roman" w:cs="Times New Roman"/>
          <w:color w:val="000000"/>
          <w:sz w:val="27"/>
          <w:szCs w:val="27"/>
          <w:lang w:eastAsia="ru-RU"/>
        </w:rPr>
        <w:t>-8, установившие унифицированные стандарты для трансляции в доллары финансовых отчетов зарубежных под</w:t>
      </w:r>
      <w:r w:rsidRPr="00C17991">
        <w:rPr>
          <w:rFonts w:ascii="Times New Roman" w:eastAsia="Times New Roman" w:hAnsi="Times New Roman" w:cs="Times New Roman"/>
          <w:color w:val="000000"/>
          <w:sz w:val="27"/>
          <w:szCs w:val="27"/>
          <w:lang w:eastAsia="ru-RU"/>
        </w:rPr>
        <w:softHyphen/>
        <w:t>разделении отечественных компаний (банков), а также для транс</w:t>
      </w:r>
      <w:r w:rsidRPr="00C17991">
        <w:rPr>
          <w:rFonts w:ascii="Times New Roman" w:eastAsia="Times New Roman" w:hAnsi="Times New Roman" w:cs="Times New Roman"/>
          <w:color w:val="000000"/>
          <w:sz w:val="27"/>
          <w:szCs w:val="27"/>
          <w:lang w:eastAsia="ru-RU"/>
        </w:rPr>
        <w:softHyphen/>
        <w:t>ляции международных сделок, деноминированных в иностран</w:t>
      </w:r>
      <w:r w:rsidRPr="00C17991">
        <w:rPr>
          <w:rFonts w:ascii="Times New Roman" w:eastAsia="Times New Roman" w:hAnsi="Times New Roman" w:cs="Times New Roman"/>
          <w:color w:val="000000"/>
          <w:sz w:val="27"/>
          <w:szCs w:val="27"/>
          <w:lang w:eastAsia="ru-RU"/>
        </w:rPr>
        <w:softHyphen/>
        <w:t>ной валюте, которые осуществляет сама отечественная фирма (банк).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FASB-8 базировался на временном методе трансляции. Он начал действовать с 1976 г. FASB-8 установил официальный транс</w:t>
      </w:r>
      <w:r w:rsidRPr="00C17991">
        <w:rPr>
          <w:rFonts w:ascii="Times New Roman" w:eastAsia="Times New Roman" w:hAnsi="Times New Roman" w:cs="Times New Roman"/>
          <w:color w:val="000000"/>
          <w:sz w:val="27"/>
          <w:szCs w:val="27"/>
          <w:lang w:eastAsia="ru-RU"/>
        </w:rPr>
        <w:softHyphen/>
        <w:t>ляционный стандарт, что положило конец широкой вариации в отчетных результатах, которые существовали до его принятия в связи с тем, что экономические субъекты сами выбирали способ пересчета. Принципиальное положение FASB-8 согласовывалось с общепринятой в США аккаунтинговой практикой, которая тре</w:t>
      </w:r>
      <w:r w:rsidRPr="00C17991">
        <w:rPr>
          <w:rFonts w:ascii="Times New Roman" w:eastAsia="Times New Roman" w:hAnsi="Times New Roman" w:cs="Times New Roman"/>
          <w:color w:val="000000"/>
          <w:sz w:val="27"/>
          <w:szCs w:val="27"/>
          <w:lang w:eastAsia="ru-RU"/>
        </w:rPr>
        <w:softHyphen/>
        <w:t>бовала, чтобы балансовые статьи оценивались (транслировались) согласно тому базису, который лежит в их основе (т.е. по теку</w:t>
      </w:r>
      <w:r w:rsidRPr="00C17991">
        <w:rPr>
          <w:rFonts w:ascii="Times New Roman" w:eastAsia="Times New Roman" w:hAnsi="Times New Roman" w:cs="Times New Roman"/>
          <w:color w:val="000000"/>
          <w:sz w:val="27"/>
          <w:szCs w:val="27"/>
          <w:lang w:eastAsia="ru-RU"/>
        </w:rPr>
        <w:softHyphen/>
        <w:t>щей или исторической стоимости). Например, если запасы оте</w:t>
      </w:r>
      <w:r w:rsidRPr="00C17991">
        <w:rPr>
          <w:rFonts w:ascii="Times New Roman" w:eastAsia="Times New Roman" w:hAnsi="Times New Roman" w:cs="Times New Roman"/>
          <w:color w:val="000000"/>
          <w:sz w:val="27"/>
          <w:szCs w:val="27"/>
          <w:lang w:eastAsia="ru-RU"/>
        </w:rPr>
        <w:softHyphen/>
        <w:t>чественного подразделения оцениваются в балансе по истори</w:t>
      </w:r>
      <w:r w:rsidRPr="00C17991">
        <w:rPr>
          <w:rFonts w:ascii="Times New Roman" w:eastAsia="Times New Roman" w:hAnsi="Times New Roman" w:cs="Times New Roman"/>
          <w:color w:val="000000"/>
          <w:sz w:val="27"/>
          <w:szCs w:val="27"/>
          <w:lang w:eastAsia="ru-RU"/>
        </w:rPr>
        <w:softHyphen/>
        <w:t>ческой стоимости, то и трансляция запасов зарубежного подраз</w:t>
      </w:r>
      <w:r w:rsidRPr="00C17991">
        <w:rPr>
          <w:rFonts w:ascii="Times New Roman" w:eastAsia="Times New Roman" w:hAnsi="Times New Roman" w:cs="Times New Roman"/>
          <w:color w:val="000000"/>
          <w:sz w:val="27"/>
          <w:szCs w:val="27"/>
          <w:lang w:eastAsia="ru-RU"/>
        </w:rPr>
        <w:softHyphen/>
        <w:t>деления в отечественную валюту будет осуществляться по исто</w:t>
      </w:r>
      <w:r w:rsidRPr="00C17991">
        <w:rPr>
          <w:rFonts w:ascii="Times New Roman" w:eastAsia="Times New Roman" w:hAnsi="Times New Roman" w:cs="Times New Roman"/>
          <w:color w:val="000000"/>
          <w:sz w:val="27"/>
          <w:szCs w:val="27"/>
          <w:lang w:eastAsia="ru-RU"/>
        </w:rPr>
        <w:softHyphen/>
        <w:t>рическому обменному курсу.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Однако почти немедленно после введения этого стандарта в действие появились его критики. Так, главным источником корпоративного неудовлетворения этим стандартом было то, что FASB-8 запрещал фирмам (банкам) образовывать резервы для покрытия потенциальных убытков, связанных с валютно-курсовым пересчетом. До введения FASB-8 многие компании (банки) образовывали специальный резерв для этой цели, смягчая тем самым воздействие сильных изменений в стоимости валют на отчетные доходы. После же вступления в действие FASB-8 пла</w:t>
      </w:r>
      <w:r w:rsidRPr="00C17991">
        <w:rPr>
          <w:rFonts w:ascii="Times New Roman" w:eastAsia="Times New Roman" w:hAnsi="Times New Roman" w:cs="Times New Roman"/>
          <w:color w:val="000000"/>
          <w:sz w:val="27"/>
          <w:szCs w:val="27"/>
          <w:lang w:eastAsia="ru-RU"/>
        </w:rPr>
        <w:softHyphen/>
        <w:t>вающие курсы различных иностранных валют стали оказывать значительное влияние на уровень счетов прибылей и убытков. Причем влияние дополнительных валютных трансляционных доходов (убытков) на финансовую отчетность временами было даже большим, чем влияние колебаний доходов (убытков) от основной деятельности компаний (банков).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2.2. Условия текущего финансового аккаунтингового стандарта валютной трансляции </w:t>
      </w:r>
      <w:r w:rsidRPr="00C17991">
        <w:rPr>
          <w:rFonts w:ascii="Times New Roman" w:eastAsia="Times New Roman" w:hAnsi="Times New Roman" w:cs="Times New Roman"/>
          <w:b/>
          <w:bCs/>
          <w:color w:val="000000"/>
          <w:sz w:val="27"/>
          <w:szCs w:val="27"/>
          <w:lang w:val="en-US" w:eastAsia="ru-RU"/>
        </w:rPr>
        <w:t>FASB</w:t>
      </w:r>
      <w:r w:rsidRPr="00C17991">
        <w:rPr>
          <w:rFonts w:ascii="Times New Roman" w:eastAsia="Times New Roman" w:hAnsi="Times New Roman" w:cs="Times New Roman"/>
          <w:b/>
          <w:bCs/>
          <w:color w:val="000000"/>
          <w:sz w:val="27"/>
          <w:szCs w:val="27"/>
          <w:lang w:eastAsia="ru-RU"/>
        </w:rPr>
        <w:t>-52 для компаний (банков) из США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Неудовлетворенность корпоративных менеджеров трансляци</w:t>
      </w:r>
      <w:r w:rsidRPr="00C17991">
        <w:rPr>
          <w:rFonts w:ascii="Times New Roman" w:eastAsia="Times New Roman" w:hAnsi="Times New Roman" w:cs="Times New Roman"/>
          <w:color w:val="000000"/>
          <w:sz w:val="27"/>
          <w:szCs w:val="27"/>
          <w:lang w:eastAsia="ru-RU"/>
        </w:rPr>
        <w:softHyphen/>
        <w:t>онным стандартом FASB-8 привела к принятию нового трансля</w:t>
      </w:r>
      <w:r w:rsidRPr="00C17991">
        <w:rPr>
          <w:rFonts w:ascii="Times New Roman" w:eastAsia="Times New Roman" w:hAnsi="Times New Roman" w:cs="Times New Roman"/>
          <w:color w:val="000000"/>
          <w:sz w:val="27"/>
          <w:szCs w:val="27"/>
          <w:lang w:eastAsia="ru-RU"/>
        </w:rPr>
        <w:softHyphen/>
        <w:t>ционного стандарта - FASB-52. Согласно этому стандарту аме</w:t>
      </w:r>
      <w:r w:rsidRPr="00C17991">
        <w:rPr>
          <w:rFonts w:ascii="Times New Roman" w:eastAsia="Times New Roman" w:hAnsi="Times New Roman" w:cs="Times New Roman"/>
          <w:color w:val="000000"/>
          <w:sz w:val="27"/>
          <w:szCs w:val="27"/>
          <w:lang w:eastAsia="ru-RU"/>
        </w:rPr>
        <w:softHyphen/>
        <w:t>риканские фирмы (банки) должны были использовать метод те</w:t>
      </w:r>
      <w:r w:rsidRPr="00C17991">
        <w:rPr>
          <w:rFonts w:ascii="Times New Roman" w:eastAsia="Times New Roman" w:hAnsi="Times New Roman" w:cs="Times New Roman"/>
          <w:color w:val="000000"/>
          <w:sz w:val="27"/>
          <w:szCs w:val="27"/>
          <w:lang w:eastAsia="ru-RU"/>
        </w:rPr>
        <w:softHyphen/>
        <w:t>кущего обменного курса для трансляции в доллары активов и обязательств, первоначально деноминированных в иностранной валюте. Все инвалютные доходные и расходные статьи на счете прибылей и убытков должны были также транслироваться по соответствующему средневзвешенному обменному курсу для пе</w:t>
      </w:r>
      <w:r w:rsidRPr="00C17991">
        <w:rPr>
          <w:rFonts w:ascii="Times New Roman" w:eastAsia="Times New Roman" w:hAnsi="Times New Roman" w:cs="Times New Roman"/>
          <w:color w:val="000000"/>
          <w:sz w:val="27"/>
          <w:szCs w:val="27"/>
          <w:lang w:eastAsia="ru-RU"/>
        </w:rPr>
        <w:softHyphen/>
        <w:t>риода, на который составляется счет доходов. Наиболее важным аспектом нового стандарта был тот, что в отличие от FASB-8 большая часть трансляционных доходов и расходов не отража</w:t>
      </w:r>
      <w:r w:rsidRPr="00C17991">
        <w:rPr>
          <w:rFonts w:ascii="Times New Roman" w:eastAsia="Times New Roman" w:hAnsi="Times New Roman" w:cs="Times New Roman"/>
          <w:color w:val="000000"/>
          <w:sz w:val="27"/>
          <w:szCs w:val="27"/>
          <w:lang w:eastAsia="ru-RU"/>
        </w:rPr>
        <w:softHyphen/>
        <w:t>лась немедленно на счете доходов, а аккумулировалась на спе</w:t>
      </w:r>
      <w:r w:rsidRPr="00C17991">
        <w:rPr>
          <w:rFonts w:ascii="Times New Roman" w:eastAsia="Times New Roman" w:hAnsi="Times New Roman" w:cs="Times New Roman"/>
          <w:color w:val="000000"/>
          <w:sz w:val="27"/>
          <w:szCs w:val="27"/>
          <w:lang w:eastAsia="ru-RU"/>
        </w:rPr>
        <w:softHyphen/>
        <w:t>циальном капитальном счете в консолидированном балансе фир</w:t>
      </w:r>
      <w:r w:rsidRPr="00C17991">
        <w:rPr>
          <w:rFonts w:ascii="Times New Roman" w:eastAsia="Times New Roman" w:hAnsi="Times New Roman" w:cs="Times New Roman"/>
          <w:color w:val="000000"/>
          <w:sz w:val="27"/>
          <w:szCs w:val="27"/>
          <w:lang w:eastAsia="ru-RU"/>
        </w:rPr>
        <w:softHyphen/>
        <w:t>мы. Тем самым в несколько измененном виде восстанавливалась по существу прежняя практика создания резервов для покрытия периодически возникающих трансляционных убытков.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того, FASB-52 сделал различие между функциональ</w:t>
      </w:r>
      <w:r w:rsidRPr="00C17991">
        <w:rPr>
          <w:rFonts w:ascii="Times New Roman" w:eastAsia="Times New Roman" w:hAnsi="Times New Roman" w:cs="Times New Roman"/>
          <w:color w:val="000000"/>
          <w:sz w:val="27"/>
          <w:szCs w:val="27"/>
          <w:lang w:eastAsia="ru-RU"/>
        </w:rPr>
        <w:softHyphen/>
        <w:t>ной и отчетной валютами для трансляционных целей. Функцио</w:t>
      </w:r>
      <w:r w:rsidRPr="00C17991">
        <w:rPr>
          <w:rFonts w:ascii="Times New Roman" w:eastAsia="Times New Roman" w:hAnsi="Times New Roman" w:cs="Times New Roman"/>
          <w:color w:val="000000"/>
          <w:sz w:val="27"/>
          <w:szCs w:val="27"/>
          <w:lang w:eastAsia="ru-RU"/>
        </w:rPr>
        <w:softHyphen/>
        <w:t xml:space="preserve">нальная валюта зарубежного </w:t>
      </w:r>
      <w:r w:rsidRPr="00C17991">
        <w:rPr>
          <w:rFonts w:ascii="Times New Roman" w:eastAsia="Times New Roman" w:hAnsi="Times New Roman" w:cs="Times New Roman"/>
          <w:color w:val="000000"/>
          <w:sz w:val="27"/>
          <w:szCs w:val="27"/>
          <w:lang w:eastAsia="ru-RU"/>
        </w:rPr>
        <w:lastRenderedPageBreak/>
        <w:t>подразделения фирмы была опре</w:t>
      </w:r>
      <w:r w:rsidRPr="00C17991">
        <w:rPr>
          <w:rFonts w:ascii="Times New Roman" w:eastAsia="Times New Roman" w:hAnsi="Times New Roman" w:cs="Times New Roman"/>
          <w:color w:val="000000"/>
          <w:sz w:val="27"/>
          <w:szCs w:val="27"/>
          <w:lang w:eastAsia="ru-RU"/>
        </w:rPr>
        <w:softHyphen/>
        <w:t>делена этим стандартом как валюта первичной экономической среды, в которой подразделение генерирует и расходует денеж</w:t>
      </w:r>
      <w:r w:rsidRPr="00C17991">
        <w:rPr>
          <w:rFonts w:ascii="Times New Roman" w:eastAsia="Times New Roman" w:hAnsi="Times New Roman" w:cs="Times New Roman"/>
          <w:color w:val="000000"/>
          <w:sz w:val="27"/>
          <w:szCs w:val="27"/>
          <w:lang w:eastAsia="ru-RU"/>
        </w:rPr>
        <w:softHyphen/>
        <w:t>ные средства. Так, если большинство операций осуществляется им внутри некоторой зарубежной страны, то функциональной валютой для такого подразделения может служить валюта этой страны. В качестве примера можно привести английский филиал американской фирмы, который производит и продает большую часть своей продукции в Великобритании.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Если же операции иностранного подразделения не являются самостоятельным бизнесом, а служат лишь простым продолже</w:t>
      </w:r>
      <w:r w:rsidRPr="00C17991">
        <w:rPr>
          <w:rFonts w:ascii="Times New Roman" w:eastAsia="Times New Roman" w:hAnsi="Times New Roman" w:cs="Times New Roman"/>
          <w:color w:val="000000"/>
          <w:sz w:val="27"/>
          <w:szCs w:val="27"/>
          <w:lang w:eastAsia="ru-RU"/>
        </w:rPr>
        <w:softHyphen/>
        <w:t>нием операций родительской компании, то функциональной валютой может служить отечественная валюта родительской ком</w:t>
      </w:r>
      <w:r w:rsidRPr="00C17991">
        <w:rPr>
          <w:rFonts w:ascii="Times New Roman" w:eastAsia="Times New Roman" w:hAnsi="Times New Roman" w:cs="Times New Roman"/>
          <w:color w:val="000000"/>
          <w:sz w:val="27"/>
          <w:szCs w:val="27"/>
          <w:lang w:eastAsia="ru-RU"/>
        </w:rPr>
        <w:softHyphen/>
        <w:t>пании (в данном случае - доллар США). Примером может слу</w:t>
      </w:r>
      <w:r w:rsidRPr="00C17991">
        <w:rPr>
          <w:rFonts w:ascii="Times New Roman" w:eastAsia="Times New Roman" w:hAnsi="Times New Roman" w:cs="Times New Roman"/>
          <w:color w:val="000000"/>
          <w:sz w:val="27"/>
          <w:szCs w:val="27"/>
          <w:lang w:eastAsia="ru-RU"/>
        </w:rPr>
        <w:softHyphen/>
        <w:t>жить сборочный завод американской фирмы, расположенный в Гонконге. Он получает компоненты для своей продукции из США и продает собранные изделия (например, бытовую радиоэлек</w:t>
      </w:r>
      <w:r w:rsidRPr="00C17991">
        <w:rPr>
          <w:rFonts w:ascii="Times New Roman" w:eastAsia="Times New Roman" w:hAnsi="Times New Roman" w:cs="Times New Roman"/>
          <w:color w:val="000000"/>
          <w:sz w:val="27"/>
          <w:szCs w:val="27"/>
          <w:lang w:eastAsia="ru-RU"/>
        </w:rPr>
        <w:softHyphen/>
        <w:t>тронику) в стране родительской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того, возможно, что функциональной валютой будет не валюта страны расположения зарубежного подразделения и не валюта страны расположения родительской фирмы, а некото</w:t>
      </w:r>
      <w:r w:rsidRPr="00C17991">
        <w:rPr>
          <w:rFonts w:ascii="Times New Roman" w:eastAsia="Times New Roman" w:hAnsi="Times New Roman" w:cs="Times New Roman"/>
          <w:color w:val="000000"/>
          <w:sz w:val="27"/>
          <w:szCs w:val="27"/>
          <w:lang w:eastAsia="ru-RU"/>
        </w:rPr>
        <w:softHyphen/>
        <w:t>рая третья валюта. В целом правила</w:t>
      </w:r>
      <w:r w:rsidRPr="00C17991">
        <w:rPr>
          <w:rFonts w:ascii="Times New Roman" w:eastAsia="Times New Roman" w:hAnsi="Times New Roman" w:cs="Times New Roman"/>
          <w:color w:val="000000"/>
          <w:sz w:val="27"/>
          <w:szCs w:val="27"/>
          <w:lang w:val="en-US" w:eastAsia="ru-RU"/>
        </w:rPr>
        <w:t> FASB</w:t>
      </w:r>
      <w:r w:rsidRPr="00C17991">
        <w:rPr>
          <w:rFonts w:ascii="Times New Roman" w:eastAsia="Times New Roman" w:hAnsi="Times New Roman" w:cs="Times New Roman"/>
          <w:color w:val="000000"/>
          <w:sz w:val="27"/>
          <w:szCs w:val="27"/>
          <w:lang w:eastAsia="ru-RU"/>
        </w:rPr>
        <w:t>-52 дают известную гибкость фирмам при выборе функциональной валюты. Однако этот аккаунтинговый стандарт требует, что в случае если зару</w:t>
      </w:r>
      <w:r w:rsidRPr="00C17991">
        <w:rPr>
          <w:rFonts w:ascii="Times New Roman" w:eastAsia="Times New Roman" w:hAnsi="Times New Roman" w:cs="Times New Roman"/>
          <w:color w:val="000000"/>
          <w:sz w:val="27"/>
          <w:szCs w:val="27"/>
          <w:lang w:eastAsia="ru-RU"/>
        </w:rPr>
        <w:softHyphen/>
        <w:t>бежное подразделение фирмы расположено в гиперинфляционной стране, то функциональной валютой для него должна быть родительская валюта (в данном случае - доллар). При этом гипер-инфляционной считается такая страна, в которой кумулятивная инфляция (рост потребительских цен) составляет 100% и более в течение трехлетнего периода.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Обычно в сопроводительных записках к своим годовым отче</w:t>
      </w:r>
      <w:r w:rsidRPr="00C17991">
        <w:rPr>
          <w:rFonts w:ascii="Times New Roman" w:eastAsia="Times New Roman" w:hAnsi="Times New Roman" w:cs="Times New Roman"/>
          <w:color w:val="000000"/>
          <w:sz w:val="27"/>
          <w:szCs w:val="27"/>
          <w:lang w:eastAsia="ru-RU"/>
        </w:rPr>
        <w:softHyphen/>
        <w:t>там компании объясняют, как они рассчитывали инвалютную трансляцию. Причем если в качестве функциональной валюты зарубежного подразделения рассматривается отечественная ва</w:t>
      </w:r>
      <w:r w:rsidRPr="00C17991">
        <w:rPr>
          <w:rFonts w:ascii="Times New Roman" w:eastAsia="Times New Roman" w:hAnsi="Times New Roman" w:cs="Times New Roman"/>
          <w:color w:val="000000"/>
          <w:sz w:val="27"/>
          <w:szCs w:val="27"/>
          <w:lang w:eastAsia="ru-RU"/>
        </w:rPr>
        <w:softHyphen/>
        <w:t>люта страны базирования родительской фирмы, то трансляци</w:t>
      </w:r>
      <w:r w:rsidRPr="00C17991">
        <w:rPr>
          <w:rFonts w:ascii="Times New Roman" w:eastAsia="Times New Roman" w:hAnsi="Times New Roman" w:cs="Times New Roman"/>
          <w:color w:val="000000"/>
          <w:sz w:val="27"/>
          <w:szCs w:val="27"/>
          <w:lang w:eastAsia="ru-RU"/>
        </w:rPr>
        <w:softHyphen/>
        <w:t>онные доходы и убытки, связанные с операциями в иностран</w:t>
      </w:r>
      <w:r w:rsidRPr="00C17991">
        <w:rPr>
          <w:rFonts w:ascii="Times New Roman" w:eastAsia="Times New Roman" w:hAnsi="Times New Roman" w:cs="Times New Roman"/>
          <w:color w:val="000000"/>
          <w:sz w:val="27"/>
          <w:szCs w:val="27"/>
          <w:lang w:eastAsia="ru-RU"/>
        </w:rPr>
        <w:softHyphen/>
        <w:t>ных валютах, отражаются на счете доходов. В то же время транс</w:t>
      </w:r>
      <w:r w:rsidRPr="00C17991">
        <w:rPr>
          <w:rFonts w:ascii="Times New Roman" w:eastAsia="Times New Roman" w:hAnsi="Times New Roman" w:cs="Times New Roman"/>
          <w:color w:val="000000"/>
          <w:sz w:val="27"/>
          <w:szCs w:val="27"/>
          <w:lang w:eastAsia="ru-RU"/>
        </w:rPr>
        <w:softHyphen/>
        <w:t>ляционные доходы и убытки тех подразделений, которые в каче</w:t>
      </w:r>
      <w:r w:rsidRPr="00C17991">
        <w:rPr>
          <w:rFonts w:ascii="Times New Roman" w:eastAsia="Times New Roman" w:hAnsi="Times New Roman" w:cs="Times New Roman"/>
          <w:color w:val="000000"/>
          <w:sz w:val="27"/>
          <w:szCs w:val="27"/>
          <w:lang w:eastAsia="ru-RU"/>
        </w:rPr>
        <w:softHyphen/>
        <w:t>стве функциональной валюты используют различные иностран</w:t>
      </w:r>
      <w:r w:rsidRPr="00C17991">
        <w:rPr>
          <w:rFonts w:ascii="Times New Roman" w:eastAsia="Times New Roman" w:hAnsi="Times New Roman" w:cs="Times New Roman"/>
          <w:color w:val="000000"/>
          <w:sz w:val="27"/>
          <w:szCs w:val="27"/>
          <w:lang w:eastAsia="ru-RU"/>
        </w:rPr>
        <w:softHyphen/>
        <w:t>ные валюты, отражаются на специальном счете акционерного капитала.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Далее, в качестве отчетной валюты в соответствии с FASB-52 определяется такая валюта, в которой родительская фирма подготавливает свой собственный финансовый отчет. Например, отчетной валютой для фирмы, базирующейся в США, будет слу</w:t>
      </w:r>
      <w:r w:rsidRPr="00C17991">
        <w:rPr>
          <w:rFonts w:ascii="Times New Roman" w:eastAsia="Times New Roman" w:hAnsi="Times New Roman" w:cs="Times New Roman"/>
          <w:color w:val="000000"/>
          <w:sz w:val="27"/>
          <w:szCs w:val="27"/>
          <w:lang w:eastAsia="ru-RU"/>
        </w:rPr>
        <w:softHyphen/>
        <w:t>жить доллар. В первую очередь FASB-52 требует, чтобы финан</w:t>
      </w:r>
      <w:r w:rsidRPr="00C17991">
        <w:rPr>
          <w:rFonts w:ascii="Times New Roman" w:eastAsia="Times New Roman" w:hAnsi="Times New Roman" w:cs="Times New Roman"/>
          <w:color w:val="000000"/>
          <w:sz w:val="27"/>
          <w:szCs w:val="27"/>
          <w:lang w:eastAsia="ru-RU"/>
        </w:rPr>
        <w:softHyphen/>
        <w:t>совые отчеты иностранной единицы (для целей консолидации с общей финансовой отчетностью фирмы) были рассчитаны в функ</w:t>
      </w:r>
      <w:r w:rsidRPr="00C17991">
        <w:rPr>
          <w:rFonts w:ascii="Times New Roman" w:eastAsia="Times New Roman" w:hAnsi="Times New Roman" w:cs="Times New Roman"/>
          <w:color w:val="000000"/>
          <w:sz w:val="27"/>
          <w:szCs w:val="27"/>
          <w:lang w:eastAsia="ru-RU"/>
        </w:rPr>
        <w:softHyphen/>
        <w:t>циональной валюте с использованием аккаунтинговых принци</w:t>
      </w:r>
      <w:r w:rsidRPr="00C17991">
        <w:rPr>
          <w:rFonts w:ascii="Times New Roman" w:eastAsia="Times New Roman" w:hAnsi="Times New Roman" w:cs="Times New Roman"/>
          <w:color w:val="000000"/>
          <w:sz w:val="27"/>
          <w:szCs w:val="27"/>
          <w:lang w:eastAsia="ru-RU"/>
        </w:rPr>
        <w:softHyphen/>
        <w:t>пов, принятых в родительской стране. Далее, на каждую дату составления баланса все активы и обязательства, деноминированные в иных валютах, чем функциональная для рассматри</w:t>
      </w:r>
      <w:r w:rsidRPr="00C17991">
        <w:rPr>
          <w:rFonts w:ascii="Times New Roman" w:eastAsia="Times New Roman" w:hAnsi="Times New Roman" w:cs="Times New Roman"/>
          <w:color w:val="000000"/>
          <w:sz w:val="27"/>
          <w:szCs w:val="27"/>
          <w:lang w:eastAsia="ru-RU"/>
        </w:rPr>
        <w:softHyphen/>
        <w:t>ваемой зарубежной единицы, пересчитываются в функциональ</w:t>
      </w:r>
      <w:r w:rsidRPr="00C17991">
        <w:rPr>
          <w:rFonts w:ascii="Times New Roman" w:eastAsia="Times New Roman" w:hAnsi="Times New Roman" w:cs="Times New Roman"/>
          <w:color w:val="000000"/>
          <w:sz w:val="27"/>
          <w:szCs w:val="27"/>
          <w:lang w:eastAsia="ru-RU"/>
        </w:rPr>
        <w:softHyphen/>
        <w:t>ную валюту по текущему валютному курсу на эту дату. Трансля</w:t>
      </w:r>
      <w:r w:rsidRPr="00C17991">
        <w:rPr>
          <w:rFonts w:ascii="Times New Roman" w:eastAsia="Times New Roman" w:hAnsi="Times New Roman" w:cs="Times New Roman"/>
          <w:color w:val="000000"/>
          <w:sz w:val="27"/>
          <w:szCs w:val="27"/>
          <w:lang w:eastAsia="ru-RU"/>
        </w:rPr>
        <w:softHyphen/>
      </w:r>
      <w:r w:rsidRPr="00C17991">
        <w:rPr>
          <w:rFonts w:ascii="Times New Roman" w:eastAsia="Times New Roman" w:hAnsi="Times New Roman" w:cs="Times New Roman"/>
          <w:color w:val="000000"/>
          <w:sz w:val="27"/>
          <w:szCs w:val="27"/>
          <w:lang w:eastAsia="ru-RU"/>
        </w:rPr>
        <w:lastRenderedPageBreak/>
        <w:t>ционные доходы или убытки, которые появляются в результате такого пересчета, в целом отражаются на счете доходов иностран</w:t>
      </w:r>
      <w:r w:rsidRPr="00C17991">
        <w:rPr>
          <w:rFonts w:ascii="Times New Roman" w:eastAsia="Times New Roman" w:hAnsi="Times New Roman" w:cs="Times New Roman"/>
          <w:color w:val="000000"/>
          <w:sz w:val="27"/>
          <w:szCs w:val="27"/>
          <w:lang w:eastAsia="ru-RU"/>
        </w:rPr>
        <w:softHyphen/>
        <w:t>ной единицы.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Заметим при этом, что перечисленные требования (относитель</w:t>
      </w:r>
      <w:r w:rsidRPr="00C17991">
        <w:rPr>
          <w:rFonts w:ascii="Times New Roman" w:eastAsia="Times New Roman" w:hAnsi="Times New Roman" w:cs="Times New Roman"/>
          <w:color w:val="000000"/>
          <w:sz w:val="27"/>
          <w:szCs w:val="27"/>
          <w:lang w:eastAsia="ru-RU"/>
        </w:rPr>
        <w:softHyphen/>
        <w:t>но трансляции инвалютных операций) применяются как к опе</w:t>
      </w:r>
      <w:r w:rsidRPr="00C17991">
        <w:rPr>
          <w:rFonts w:ascii="Times New Roman" w:eastAsia="Times New Roman" w:hAnsi="Times New Roman" w:cs="Times New Roman"/>
          <w:color w:val="000000"/>
          <w:sz w:val="27"/>
          <w:szCs w:val="27"/>
          <w:lang w:eastAsia="ru-RU"/>
        </w:rPr>
        <w:softHyphen/>
        <w:t>рациям родительской компании, так и к операциям ее иностран</w:t>
      </w:r>
      <w:r w:rsidRPr="00C17991">
        <w:rPr>
          <w:rFonts w:ascii="Times New Roman" w:eastAsia="Times New Roman" w:hAnsi="Times New Roman" w:cs="Times New Roman"/>
          <w:color w:val="000000"/>
          <w:sz w:val="27"/>
          <w:szCs w:val="27"/>
          <w:lang w:eastAsia="ru-RU"/>
        </w:rPr>
        <w:softHyphen/>
        <w:t>ных подразделений, деноминированным в иных валютах, чем их функциональные валюты.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Далее, после того как первоначальные финансовые отчеты кон</w:t>
      </w:r>
      <w:r w:rsidRPr="00C17991">
        <w:rPr>
          <w:rFonts w:ascii="Times New Roman" w:eastAsia="Times New Roman" w:hAnsi="Times New Roman" w:cs="Times New Roman"/>
          <w:color w:val="000000"/>
          <w:sz w:val="27"/>
          <w:szCs w:val="27"/>
          <w:lang w:eastAsia="ru-RU"/>
        </w:rPr>
        <w:softHyphen/>
        <w:t>вертированы в функциональную валюту, отчет, представленный в этой функциональной валюте, транслируется затем в валюту родительской фирмы. Причем трансляционные доходы и убыт</w:t>
      </w:r>
      <w:r w:rsidRPr="00C17991">
        <w:rPr>
          <w:rFonts w:ascii="Times New Roman" w:eastAsia="Times New Roman" w:hAnsi="Times New Roman" w:cs="Times New Roman"/>
          <w:color w:val="000000"/>
          <w:sz w:val="27"/>
          <w:szCs w:val="27"/>
          <w:lang w:eastAsia="ru-RU"/>
        </w:rPr>
        <w:softHyphen/>
        <w:t>ки (рассматриваемые в данном случае как аккаунтинговые) от</w:t>
      </w:r>
      <w:r w:rsidRPr="00C17991">
        <w:rPr>
          <w:rFonts w:ascii="Times New Roman" w:eastAsia="Times New Roman" w:hAnsi="Times New Roman" w:cs="Times New Roman"/>
          <w:color w:val="000000"/>
          <w:sz w:val="27"/>
          <w:szCs w:val="27"/>
          <w:lang w:eastAsia="ru-RU"/>
        </w:rPr>
        <w:softHyphen/>
        <w:t>ражаются на специальном счете корректировок валютных пере</w:t>
      </w:r>
      <w:r w:rsidRPr="00C17991">
        <w:rPr>
          <w:rFonts w:ascii="Times New Roman" w:eastAsia="Times New Roman" w:hAnsi="Times New Roman" w:cs="Times New Roman"/>
          <w:color w:val="000000"/>
          <w:sz w:val="27"/>
          <w:szCs w:val="27"/>
          <w:lang w:eastAsia="ru-RU"/>
        </w:rPr>
        <w:softHyphen/>
        <w:t>счетов, относящемся к разделу собственных средств (капитала) на балансе родительской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случае если функциональной валютой зарубежного подразде</w:t>
      </w:r>
      <w:r w:rsidRPr="00C17991">
        <w:rPr>
          <w:rFonts w:ascii="Times New Roman" w:eastAsia="Times New Roman" w:hAnsi="Times New Roman" w:cs="Times New Roman"/>
          <w:color w:val="000000"/>
          <w:sz w:val="27"/>
          <w:szCs w:val="27"/>
          <w:lang w:eastAsia="ru-RU"/>
        </w:rPr>
        <w:softHyphen/>
        <w:t>ления выступает отечественная валюта родительской фирмы, то первоначальный финансовый отчет такого подразделения, вы</w:t>
      </w:r>
      <w:r w:rsidRPr="00C17991">
        <w:rPr>
          <w:rFonts w:ascii="Times New Roman" w:eastAsia="Times New Roman" w:hAnsi="Times New Roman" w:cs="Times New Roman"/>
          <w:color w:val="000000"/>
          <w:sz w:val="27"/>
          <w:szCs w:val="27"/>
          <w:lang w:eastAsia="ru-RU"/>
        </w:rPr>
        <w:softHyphen/>
        <w:t>раженный в местной валюте, должен быть пересчитан в валюту родительской фирмы. Тогда такой пересчет должен осуществлять</w:t>
      </w:r>
      <w:r w:rsidRPr="00C17991">
        <w:rPr>
          <w:rFonts w:ascii="Times New Roman" w:eastAsia="Times New Roman" w:hAnsi="Times New Roman" w:cs="Times New Roman"/>
          <w:color w:val="000000"/>
          <w:sz w:val="27"/>
          <w:szCs w:val="27"/>
          <w:lang w:eastAsia="ru-RU"/>
        </w:rPr>
        <w:softHyphen/>
        <w:t>ся согласно временному методу. Соответственно трансляцион</w:t>
      </w:r>
      <w:r w:rsidRPr="00C17991">
        <w:rPr>
          <w:rFonts w:ascii="Times New Roman" w:eastAsia="Times New Roman" w:hAnsi="Times New Roman" w:cs="Times New Roman"/>
          <w:color w:val="000000"/>
          <w:sz w:val="27"/>
          <w:szCs w:val="27"/>
          <w:lang w:eastAsia="ru-RU"/>
        </w:rPr>
        <w:softHyphen/>
        <w:t>ные доходы и убытки, появляющиеся в результате такого пере</w:t>
      </w:r>
      <w:r w:rsidRPr="00C17991">
        <w:rPr>
          <w:rFonts w:ascii="Times New Roman" w:eastAsia="Times New Roman" w:hAnsi="Times New Roman" w:cs="Times New Roman"/>
          <w:color w:val="000000"/>
          <w:sz w:val="27"/>
          <w:szCs w:val="27"/>
          <w:lang w:eastAsia="ru-RU"/>
        </w:rPr>
        <w:softHyphen/>
        <w:t>счета, должны рассматриваться как реальные операционные и включаться в счет доходов консолидированного отчета.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большинстве случаев международные фирмы для своих за</w:t>
      </w:r>
      <w:r w:rsidRPr="00C17991">
        <w:rPr>
          <w:rFonts w:ascii="Times New Roman" w:eastAsia="Times New Roman" w:hAnsi="Times New Roman" w:cs="Times New Roman"/>
          <w:color w:val="000000"/>
          <w:sz w:val="27"/>
          <w:szCs w:val="27"/>
          <w:lang w:eastAsia="ru-RU"/>
        </w:rPr>
        <w:softHyphen/>
        <w:t>граничных подразделений в качестве функциональной выбирают местную зарубежную валюту той страны, где расположено соот</w:t>
      </w:r>
      <w:r w:rsidRPr="00C17991">
        <w:rPr>
          <w:rFonts w:ascii="Times New Roman" w:eastAsia="Times New Roman" w:hAnsi="Times New Roman" w:cs="Times New Roman"/>
          <w:color w:val="000000"/>
          <w:sz w:val="27"/>
          <w:szCs w:val="27"/>
          <w:lang w:eastAsia="ru-RU"/>
        </w:rPr>
        <w:softHyphen/>
        <w:t>ветствующее подразделение. Исключениями главным образом являются подразделения, оперирующие в гиперинфляционных странах, которые, по определению, должны использовать валю</w:t>
      </w:r>
      <w:r w:rsidRPr="00C17991">
        <w:rPr>
          <w:rFonts w:ascii="Times New Roman" w:eastAsia="Times New Roman" w:hAnsi="Times New Roman" w:cs="Times New Roman"/>
          <w:color w:val="000000"/>
          <w:sz w:val="27"/>
          <w:szCs w:val="27"/>
          <w:lang w:eastAsia="ru-RU"/>
        </w:rPr>
        <w:softHyphen/>
        <w:t>ту родительской компании как функциональную валюту.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3. ВАЛЮТНЫЙ. КОНТРАКТНЫЙ (ОПЕРАЦИОННЫЙ) РИСК</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Валютный контрактный риск для фирмы (банка) возникает в силу существования для фирмы опасности понести в будущем убытки по уже заключенному контракту (торговому или кредит</w:t>
      </w:r>
      <w:r w:rsidRPr="00C17991">
        <w:rPr>
          <w:rFonts w:ascii="Times New Roman" w:eastAsia="Times New Roman" w:hAnsi="Times New Roman" w:cs="Times New Roman"/>
          <w:color w:val="000000"/>
          <w:sz w:val="27"/>
          <w:szCs w:val="27"/>
          <w:lang w:eastAsia="ru-RU"/>
        </w:rPr>
        <w:softHyphen/>
        <w:t>ному), деноминированному в иностранной валюте, в результате неблагоприятного изменения обменного курса соответствующей иностранной валюты. Так, предположим, что фирма </w:t>
      </w:r>
      <w:r w:rsidRPr="00C17991">
        <w:rPr>
          <w:rFonts w:ascii="Times New Roman" w:eastAsia="Times New Roman" w:hAnsi="Times New Roman" w:cs="Times New Roman"/>
          <w:i/>
          <w:iCs/>
          <w:color w:val="000000"/>
          <w:sz w:val="27"/>
          <w:szCs w:val="27"/>
          <w:lang w:eastAsia="ru-RU"/>
        </w:rPr>
        <w:t>Х</w:t>
      </w:r>
      <w:r w:rsidRPr="00C17991">
        <w:rPr>
          <w:rFonts w:ascii="Times New Roman" w:eastAsia="Times New Roman" w:hAnsi="Times New Roman" w:cs="Times New Roman"/>
          <w:color w:val="000000"/>
          <w:sz w:val="27"/>
          <w:szCs w:val="27"/>
          <w:lang w:eastAsia="ru-RU"/>
        </w:rPr>
        <w:t> из страны </w:t>
      </w:r>
      <w:r w:rsidRPr="00C17991">
        <w:rPr>
          <w:rFonts w:ascii="Times New Roman" w:eastAsia="Times New Roman" w:hAnsi="Times New Roman" w:cs="Times New Roman"/>
          <w:i/>
          <w:iCs/>
          <w:color w:val="000000"/>
          <w:sz w:val="27"/>
          <w:szCs w:val="27"/>
          <w:lang w:eastAsia="ru-RU"/>
        </w:rPr>
        <w:t>А</w:t>
      </w:r>
      <w:r w:rsidRPr="00C17991">
        <w:rPr>
          <w:rFonts w:ascii="Times New Roman" w:eastAsia="Times New Roman" w:hAnsi="Times New Roman" w:cs="Times New Roman"/>
          <w:color w:val="000000"/>
          <w:sz w:val="27"/>
          <w:szCs w:val="27"/>
          <w:lang w:eastAsia="ru-RU"/>
        </w:rPr>
        <w:t> продает товары фирме </w:t>
      </w:r>
      <w:r w:rsidRPr="00C17991">
        <w:rPr>
          <w:rFonts w:ascii="Times New Roman" w:eastAsia="Times New Roman" w:hAnsi="Times New Roman" w:cs="Times New Roman"/>
          <w:i/>
          <w:iCs/>
          <w:color w:val="000000"/>
          <w:sz w:val="27"/>
          <w:szCs w:val="27"/>
          <w:lang w:val="en-US" w:eastAsia="ru-RU"/>
        </w:rPr>
        <w:t>Y</w:t>
      </w:r>
      <w:r w:rsidRPr="00C17991">
        <w:rPr>
          <w:rFonts w:ascii="Times New Roman" w:eastAsia="Times New Roman" w:hAnsi="Times New Roman" w:cs="Times New Roman"/>
          <w:color w:val="000000"/>
          <w:sz w:val="27"/>
          <w:szCs w:val="27"/>
          <w:lang w:eastAsia="ru-RU"/>
        </w:rPr>
        <w:t> из страны </w:t>
      </w:r>
      <w:r w:rsidRPr="00C17991">
        <w:rPr>
          <w:rFonts w:ascii="Times New Roman" w:eastAsia="Times New Roman" w:hAnsi="Times New Roman" w:cs="Times New Roman"/>
          <w:i/>
          <w:iCs/>
          <w:color w:val="000000"/>
          <w:sz w:val="27"/>
          <w:szCs w:val="27"/>
          <w:lang w:eastAsia="ru-RU"/>
        </w:rPr>
        <w:t>В.</w:t>
      </w:r>
      <w:r w:rsidRPr="00C17991">
        <w:rPr>
          <w:rFonts w:ascii="Times New Roman" w:eastAsia="Times New Roman" w:hAnsi="Times New Roman" w:cs="Times New Roman"/>
          <w:color w:val="000000"/>
          <w:sz w:val="27"/>
          <w:szCs w:val="27"/>
          <w:lang w:eastAsia="ru-RU"/>
        </w:rPr>
        <w:t> Такой контракт обычно оплачивается на некоторую будущую дату. Если платеж по этой продаже будет осуществляться в валюте страны покупателя, то фирма-продавец, заключив данный торговый контракт, примет на себя валютно-курсовой контрактный риск. Если же платеж по такой продаже будет осуществляться в валюте страны продав</w:t>
      </w:r>
      <w:r w:rsidRPr="00C17991">
        <w:rPr>
          <w:rFonts w:ascii="Times New Roman" w:eastAsia="Times New Roman" w:hAnsi="Times New Roman" w:cs="Times New Roman"/>
          <w:color w:val="000000"/>
          <w:sz w:val="27"/>
          <w:szCs w:val="27"/>
          <w:lang w:eastAsia="ru-RU"/>
        </w:rPr>
        <w:softHyphen/>
        <w:t>ца, то валютно-курсовой контрактный риск будет нести фирма-покупатель.</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Примерно то же самое, с понятными оговорками, можно отне</w:t>
      </w:r>
      <w:r w:rsidRPr="00C17991">
        <w:rPr>
          <w:rFonts w:ascii="Times New Roman" w:eastAsia="Times New Roman" w:hAnsi="Times New Roman" w:cs="Times New Roman"/>
          <w:color w:val="000000"/>
          <w:sz w:val="27"/>
          <w:szCs w:val="27"/>
          <w:lang w:eastAsia="ru-RU"/>
        </w:rPr>
        <w:softHyphen/>
        <w:t>сти к валютно-курсовым рискам, которые берут на себя: а) в рам</w:t>
      </w:r>
      <w:r w:rsidRPr="00C17991">
        <w:rPr>
          <w:rFonts w:ascii="Times New Roman" w:eastAsia="Times New Roman" w:hAnsi="Times New Roman" w:cs="Times New Roman"/>
          <w:color w:val="000000"/>
          <w:sz w:val="27"/>
          <w:szCs w:val="27"/>
          <w:lang w:eastAsia="ru-RU"/>
        </w:rPr>
        <w:softHyphen/>
        <w:t>ках соглашения о международном кредите (в иностранной валю</w:t>
      </w:r>
      <w:r w:rsidRPr="00C17991">
        <w:rPr>
          <w:rFonts w:ascii="Times New Roman" w:eastAsia="Times New Roman" w:hAnsi="Times New Roman" w:cs="Times New Roman"/>
          <w:color w:val="000000"/>
          <w:sz w:val="27"/>
          <w:szCs w:val="27"/>
          <w:lang w:eastAsia="ru-RU"/>
        </w:rPr>
        <w:softHyphen/>
        <w:t xml:space="preserve">те для одной из сторон) соответственно кредитор (банк, фирма) и заемщик (другой банк, фирма); б) в </w:t>
      </w:r>
      <w:r w:rsidRPr="00C17991">
        <w:rPr>
          <w:rFonts w:ascii="Times New Roman" w:eastAsia="Times New Roman" w:hAnsi="Times New Roman" w:cs="Times New Roman"/>
          <w:color w:val="000000"/>
          <w:sz w:val="27"/>
          <w:szCs w:val="27"/>
          <w:lang w:eastAsia="ru-RU"/>
        </w:rPr>
        <w:lastRenderedPageBreak/>
        <w:t>рамках сделки междуна</w:t>
      </w:r>
      <w:r w:rsidRPr="00C17991">
        <w:rPr>
          <w:rFonts w:ascii="Times New Roman" w:eastAsia="Times New Roman" w:hAnsi="Times New Roman" w:cs="Times New Roman"/>
          <w:color w:val="000000"/>
          <w:sz w:val="27"/>
          <w:szCs w:val="27"/>
          <w:lang w:eastAsia="ru-RU"/>
        </w:rPr>
        <w:softHyphen/>
        <w:t>родного небанковского финансирования соответственно инвес</w:t>
      </w:r>
      <w:r w:rsidRPr="00C17991">
        <w:rPr>
          <w:rFonts w:ascii="Times New Roman" w:eastAsia="Times New Roman" w:hAnsi="Times New Roman" w:cs="Times New Roman"/>
          <w:color w:val="000000"/>
          <w:sz w:val="27"/>
          <w:szCs w:val="27"/>
          <w:lang w:eastAsia="ru-RU"/>
        </w:rPr>
        <w:softHyphen/>
        <w:t>тор (банк, фирма, институциональные инвесторы, частные лица) и заемщик-эмитент (банк, фирма, правительственные агентства).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Такого типа валютно-курсовой контрактный риск имеет как аккаунтинговые, так и реальные последствия, которые выража</w:t>
      </w:r>
      <w:r w:rsidRPr="00C17991">
        <w:rPr>
          <w:rFonts w:ascii="Times New Roman" w:eastAsia="Times New Roman" w:hAnsi="Times New Roman" w:cs="Times New Roman"/>
          <w:color w:val="000000"/>
          <w:sz w:val="27"/>
          <w:szCs w:val="27"/>
          <w:lang w:eastAsia="ru-RU"/>
        </w:rPr>
        <w:softHyphen/>
        <w:t>ются в изменении денежных потоков фирмы (банка). Именно поэтому данный тип валютно-курсового риска рассматривают и как аккаунтинговый риск, и как валютно-экономический риск. Здесь мы охарактеризуем лишь основные аккаунтинговые пос</w:t>
      </w:r>
      <w:r w:rsidRPr="00C17991">
        <w:rPr>
          <w:rFonts w:ascii="Times New Roman" w:eastAsia="Times New Roman" w:hAnsi="Times New Roman" w:cs="Times New Roman"/>
          <w:color w:val="000000"/>
          <w:sz w:val="27"/>
          <w:szCs w:val="27"/>
          <w:lang w:eastAsia="ru-RU"/>
        </w:rPr>
        <w:softHyphen/>
        <w:t>ледствия валютно-курсового контрактного (операционного) риска.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валютный контрактный риск компании (банка) измеря</w:t>
      </w:r>
      <w:r w:rsidRPr="00C17991">
        <w:rPr>
          <w:rFonts w:ascii="Times New Roman" w:eastAsia="Times New Roman" w:hAnsi="Times New Roman" w:cs="Times New Roman"/>
          <w:color w:val="000000"/>
          <w:sz w:val="27"/>
          <w:szCs w:val="27"/>
          <w:lang w:eastAsia="ru-RU"/>
        </w:rPr>
        <w:softHyphen/>
        <w:t>ется в каждой отдельной иностранной валюте. Количественно он равен разности между будущими денежными притоками и оттоками в каждой валюте, зафиксированными в различных кон</w:t>
      </w:r>
      <w:r w:rsidRPr="00C17991">
        <w:rPr>
          <w:rFonts w:ascii="Times New Roman" w:eastAsia="Times New Roman" w:hAnsi="Times New Roman" w:cs="Times New Roman"/>
          <w:color w:val="000000"/>
          <w:sz w:val="27"/>
          <w:szCs w:val="27"/>
          <w:lang w:eastAsia="ru-RU"/>
        </w:rPr>
        <w:softHyphen/>
        <w:t>трактах (т.е. он равен нетто-валютному потоку компании (бан</w:t>
      </w:r>
      <w:r w:rsidRPr="00C17991">
        <w:rPr>
          <w:rFonts w:ascii="Times New Roman" w:eastAsia="Times New Roman" w:hAnsi="Times New Roman" w:cs="Times New Roman"/>
          <w:color w:val="000000"/>
          <w:sz w:val="27"/>
          <w:szCs w:val="27"/>
          <w:lang w:eastAsia="ru-RU"/>
        </w:rPr>
        <w:softHyphen/>
        <w:t>ка), по которому она (он) имеет зафиксированные в контракте обязательства или требования). Таким образом, понятие валют</w:t>
      </w:r>
      <w:r w:rsidRPr="00C17991">
        <w:rPr>
          <w:rFonts w:ascii="Times New Roman" w:eastAsia="Times New Roman" w:hAnsi="Times New Roman" w:cs="Times New Roman"/>
          <w:color w:val="000000"/>
          <w:sz w:val="27"/>
          <w:szCs w:val="27"/>
          <w:lang w:eastAsia="ru-RU"/>
        </w:rPr>
        <w:softHyphen/>
        <w:t>но-курсового контрактного риска во многом соответствует по</w:t>
      </w:r>
      <w:r w:rsidRPr="00C17991">
        <w:rPr>
          <w:rFonts w:ascii="Times New Roman" w:eastAsia="Times New Roman" w:hAnsi="Times New Roman" w:cs="Times New Roman"/>
          <w:color w:val="000000"/>
          <w:sz w:val="27"/>
          <w:szCs w:val="27"/>
          <w:lang w:eastAsia="ru-RU"/>
        </w:rPr>
        <w:softHyphen/>
        <w:t>нятию открытой валютной позиции, т.е. валютно-финансовому состоянию фирмы (банка), при котором инвалютные требования не покрыты (не равны) инвалютным обязательствам. При этом если требования превышают обязательства в иностранной валю</w:t>
      </w:r>
      <w:r w:rsidRPr="00C17991">
        <w:rPr>
          <w:rFonts w:ascii="Times New Roman" w:eastAsia="Times New Roman" w:hAnsi="Times New Roman" w:cs="Times New Roman"/>
          <w:color w:val="000000"/>
          <w:sz w:val="27"/>
          <w:szCs w:val="27"/>
          <w:lang w:eastAsia="ru-RU"/>
        </w:rPr>
        <w:softHyphen/>
        <w:t>те, то фирма (банк) имеет открытую "длинную" позицию. Это подвергает экономического субъекта риску (в нашем случае, аккаунтинговому) снижения курса соответствующей иностранной валюты. Наоборот, если требования меньше, чем обязательства в соответствующей валюте, то фирма (банк) имеет "короткую" валютную позицию. Это подвергает экономического субъекта рис</w:t>
      </w:r>
      <w:r w:rsidRPr="00C17991">
        <w:rPr>
          <w:rFonts w:ascii="Times New Roman" w:eastAsia="Times New Roman" w:hAnsi="Times New Roman" w:cs="Times New Roman"/>
          <w:color w:val="000000"/>
          <w:sz w:val="27"/>
          <w:szCs w:val="27"/>
          <w:lang w:eastAsia="ru-RU"/>
        </w:rPr>
        <w:softHyphen/>
        <w:t>ку повышения курса иностранной валюты. При этом некоторые из незакрытых (не исполненных пока) контрактов отражаются на балансе фирмы (банка). К ним отно</w:t>
      </w:r>
      <w:r w:rsidRPr="00C17991">
        <w:rPr>
          <w:rFonts w:ascii="Times New Roman" w:eastAsia="Times New Roman" w:hAnsi="Times New Roman" w:cs="Times New Roman"/>
          <w:color w:val="000000"/>
          <w:sz w:val="27"/>
          <w:szCs w:val="27"/>
          <w:lang w:eastAsia="ru-RU"/>
        </w:rPr>
        <w:softHyphen/>
        <w:t>сятся, например, долговые обязательства (счета к платежу, век</w:t>
      </w:r>
      <w:r w:rsidRPr="00C17991">
        <w:rPr>
          <w:rFonts w:ascii="Times New Roman" w:eastAsia="Times New Roman" w:hAnsi="Times New Roman" w:cs="Times New Roman"/>
          <w:color w:val="000000"/>
          <w:sz w:val="27"/>
          <w:szCs w:val="27"/>
          <w:lang w:eastAsia="ru-RU"/>
        </w:rPr>
        <w:softHyphen/>
        <w:t>селя по срочным займам, облигационные займы), счета к полу</w:t>
      </w:r>
      <w:r w:rsidRPr="00C17991">
        <w:rPr>
          <w:rFonts w:ascii="Times New Roman" w:eastAsia="Times New Roman" w:hAnsi="Times New Roman" w:cs="Times New Roman"/>
          <w:color w:val="000000"/>
          <w:sz w:val="27"/>
          <w:szCs w:val="27"/>
          <w:lang w:eastAsia="ru-RU"/>
        </w:rPr>
        <w:softHyphen/>
        <w:t>чению (дебиторская задолженность), предоставленные кредиты, сделанные инвестиции в инструменты денежного и капитально</w:t>
      </w:r>
      <w:r w:rsidRPr="00C17991">
        <w:rPr>
          <w:rFonts w:ascii="Times New Roman" w:eastAsia="Times New Roman" w:hAnsi="Times New Roman" w:cs="Times New Roman"/>
          <w:color w:val="000000"/>
          <w:sz w:val="27"/>
          <w:szCs w:val="27"/>
          <w:lang w:eastAsia="ru-RU"/>
        </w:rPr>
        <w:softHyphen/>
        <w:t>го рынка, привлеченные депозиты, "купленные фонды".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то же время другие обязательства не отражаются напрямую в балансе фирмы (банка) до их исполнения (полного или частичного). К ним относятся, например, такие обязательства, как контракты на будущие продажи или покупки. Кроме того, в эту же категорию входят и условные (контингентные внебалансовые) обязательства (в том числе юридически оформленные кредитные линии, предоставленные гарантии).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РЕЗЮМЕ</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Мы рассмотрели концепцию риска неблагоприятного изме</w:t>
      </w:r>
      <w:r w:rsidRPr="00C17991">
        <w:rPr>
          <w:rFonts w:ascii="Times New Roman" w:eastAsia="Times New Roman" w:hAnsi="Times New Roman" w:cs="Times New Roman"/>
          <w:color w:val="000000"/>
          <w:sz w:val="27"/>
          <w:szCs w:val="27"/>
          <w:lang w:eastAsia="ru-RU"/>
        </w:rPr>
        <w:softHyphen/>
        <w:t>нения валютного курса с аккаунтинговой точки зрения. Так, од</w:t>
      </w:r>
      <w:r w:rsidRPr="00C17991">
        <w:rPr>
          <w:rFonts w:ascii="Times New Roman" w:eastAsia="Times New Roman" w:hAnsi="Times New Roman" w:cs="Times New Roman"/>
          <w:color w:val="000000"/>
          <w:sz w:val="27"/>
          <w:szCs w:val="27"/>
          <w:lang w:eastAsia="ru-RU"/>
        </w:rPr>
        <w:softHyphen/>
        <w:t xml:space="preserve">ной из задач фирмы является транслирование в отечественную валюту тех статей финансовой отчетности, которые первоначально были деноминированы в иностранной валюте. Если при этом (с момента проведения соответствующей операции и до момента составления финансовой отчетности (трансляции) изменятся обменные </w:t>
      </w:r>
      <w:r w:rsidRPr="00C17991">
        <w:rPr>
          <w:rFonts w:ascii="Times New Roman" w:eastAsia="Times New Roman" w:hAnsi="Times New Roman" w:cs="Times New Roman"/>
          <w:color w:val="000000"/>
          <w:sz w:val="27"/>
          <w:szCs w:val="27"/>
          <w:lang w:eastAsia="ru-RU"/>
        </w:rPr>
        <w:lastRenderedPageBreak/>
        <w:t>курсы соответствующих валют, то это может привести к трансляционным доходам или убыткам отчетной единицы. В данной главе были охарактеризованы четыре принципиальных трансляционных метода, имеющихся в распоряжении фирмы (банка), а также достаточно типичная их эволюция на примере США.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этом необходимо заметить, что безотносительно к приме</w:t>
      </w:r>
      <w:r w:rsidRPr="00C17991">
        <w:rPr>
          <w:rFonts w:ascii="Times New Roman" w:eastAsia="Times New Roman" w:hAnsi="Times New Roman" w:cs="Times New Roman"/>
          <w:color w:val="000000"/>
          <w:sz w:val="27"/>
          <w:szCs w:val="27"/>
          <w:lang w:eastAsia="ru-RU"/>
        </w:rPr>
        <w:softHyphen/>
        <w:t>няемому в той или иной стране методу валютной трансляции измерение валютного аккаунтингового риска концептуально оди</w:t>
      </w:r>
      <w:r w:rsidRPr="00C17991">
        <w:rPr>
          <w:rFonts w:ascii="Times New Roman" w:eastAsia="Times New Roman" w:hAnsi="Times New Roman" w:cs="Times New Roman"/>
          <w:color w:val="000000"/>
          <w:sz w:val="27"/>
          <w:szCs w:val="27"/>
          <w:lang w:eastAsia="ru-RU"/>
        </w:rPr>
        <w:softHyphen/>
        <w:t>наково. Оно включает определение того, какие активы и обяза</w:t>
      </w:r>
      <w:r w:rsidRPr="00C17991">
        <w:rPr>
          <w:rFonts w:ascii="Times New Roman" w:eastAsia="Times New Roman" w:hAnsi="Times New Roman" w:cs="Times New Roman"/>
          <w:color w:val="000000"/>
          <w:sz w:val="27"/>
          <w:szCs w:val="27"/>
          <w:lang w:eastAsia="ru-RU"/>
        </w:rPr>
        <w:softHyphen/>
        <w:t>тельства, деноминированные в иностранной валюте, будут транс</w:t>
      </w:r>
      <w:r w:rsidRPr="00C17991">
        <w:rPr>
          <w:rFonts w:ascii="Times New Roman" w:eastAsia="Times New Roman" w:hAnsi="Times New Roman" w:cs="Times New Roman"/>
          <w:color w:val="000000"/>
          <w:sz w:val="27"/>
          <w:szCs w:val="27"/>
          <w:lang w:eastAsia="ru-RU"/>
        </w:rPr>
        <w:softHyphen/>
        <w:t>лироваться по ее текущему обменному курсу, а какие - по исто</w:t>
      </w:r>
      <w:r w:rsidRPr="00C17991">
        <w:rPr>
          <w:rFonts w:ascii="Times New Roman" w:eastAsia="Times New Roman" w:hAnsi="Times New Roman" w:cs="Times New Roman"/>
          <w:color w:val="000000"/>
          <w:sz w:val="27"/>
          <w:szCs w:val="27"/>
          <w:lang w:eastAsia="ru-RU"/>
        </w:rPr>
        <w:softHyphen/>
        <w:t>рическому. При этом первые статьи рассматриваются как риско</w:t>
      </w:r>
      <w:r w:rsidRPr="00C17991">
        <w:rPr>
          <w:rFonts w:ascii="Times New Roman" w:eastAsia="Times New Roman" w:hAnsi="Times New Roman" w:cs="Times New Roman"/>
          <w:color w:val="000000"/>
          <w:sz w:val="27"/>
          <w:szCs w:val="27"/>
          <w:lang w:eastAsia="ru-RU"/>
        </w:rPr>
        <w:softHyphen/>
        <w:t>вые (чувствительные к риску), тогда как последние статьи - как нерисковые. Трансляционный риск измеряется как разность меж</w:t>
      </w:r>
      <w:r w:rsidRPr="00C17991">
        <w:rPr>
          <w:rFonts w:ascii="Times New Roman" w:eastAsia="Times New Roman" w:hAnsi="Times New Roman" w:cs="Times New Roman"/>
          <w:color w:val="000000"/>
          <w:sz w:val="27"/>
          <w:szCs w:val="27"/>
          <w:lang w:eastAsia="ru-RU"/>
        </w:rPr>
        <w:softHyphen/>
        <w:t>ду рисковыми активами и обязательствами, т.е. как величина открытой валютной позиции фирмы (банка).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Важная черта аккаунтингового определения валютно-курсового риска - это фокусировка рассуждений на том, каким обра</w:t>
      </w:r>
      <w:r w:rsidRPr="00C17991">
        <w:rPr>
          <w:rFonts w:ascii="Times New Roman" w:eastAsia="Times New Roman" w:hAnsi="Times New Roman" w:cs="Times New Roman"/>
          <w:color w:val="000000"/>
          <w:sz w:val="27"/>
          <w:szCs w:val="27"/>
          <w:lang w:eastAsia="ru-RU"/>
        </w:rPr>
        <w:softHyphen/>
        <w:t>зом изменения валютных курсов оказывают воздействие на фи</w:t>
      </w:r>
      <w:r w:rsidRPr="00C17991">
        <w:rPr>
          <w:rFonts w:ascii="Times New Roman" w:eastAsia="Times New Roman" w:hAnsi="Times New Roman" w:cs="Times New Roman"/>
          <w:color w:val="000000"/>
          <w:sz w:val="27"/>
          <w:szCs w:val="27"/>
          <w:lang w:eastAsia="ru-RU"/>
        </w:rPr>
        <w:softHyphen/>
        <w:t>нансовую отчетность фирмы (банка). Однако подобная фокуси</w:t>
      </w:r>
      <w:r w:rsidRPr="00C17991">
        <w:rPr>
          <w:rFonts w:ascii="Times New Roman" w:eastAsia="Times New Roman" w:hAnsi="Times New Roman" w:cs="Times New Roman"/>
          <w:color w:val="000000"/>
          <w:sz w:val="27"/>
          <w:szCs w:val="27"/>
          <w:lang w:eastAsia="ru-RU"/>
        </w:rPr>
        <w:softHyphen/>
        <w:t>ровка может дать неверную информацию относительно реаль</w:t>
      </w:r>
      <w:r w:rsidRPr="00C17991">
        <w:rPr>
          <w:rFonts w:ascii="Times New Roman" w:eastAsia="Times New Roman" w:hAnsi="Times New Roman" w:cs="Times New Roman"/>
          <w:color w:val="000000"/>
          <w:sz w:val="27"/>
          <w:szCs w:val="27"/>
          <w:lang w:eastAsia="ru-RU"/>
        </w:rPr>
        <w:softHyphen/>
        <w:t>ных валютно-экономических рисков, которым подвержена фир</w:t>
      </w:r>
      <w:r w:rsidRPr="00C17991">
        <w:rPr>
          <w:rFonts w:ascii="Times New Roman" w:eastAsia="Times New Roman" w:hAnsi="Times New Roman" w:cs="Times New Roman"/>
          <w:color w:val="000000"/>
          <w:sz w:val="27"/>
          <w:szCs w:val="27"/>
          <w:lang w:eastAsia="ru-RU"/>
        </w:rPr>
        <w:softHyphen/>
        <w:t>ма (банк). Это относится к случаю, когда рассматриваются лишь возможные аккаунтинговые последствия изменений валютных курсов и в то же время игнорируются эффекты, которые эти изменения могут оказать на действительные будущие денежные потоки.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КОНТРОЛЬНЫЕ ВОПРОСЫ И ЗАДАНИЯ</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1)</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Каким образом фирмы (банки) могут измерить чувствитель</w:t>
      </w:r>
      <w:r w:rsidRPr="00C17991">
        <w:rPr>
          <w:rFonts w:ascii="Times New Roman" w:eastAsia="Times New Roman" w:hAnsi="Times New Roman" w:cs="Times New Roman"/>
          <w:color w:val="000000"/>
          <w:sz w:val="27"/>
          <w:szCs w:val="27"/>
          <w:lang w:eastAsia="ru-RU"/>
        </w:rPr>
        <w:softHyphen/>
        <w:t>ность своих балансов к валютному аккаунтинговому риску? Определите особенности валютного трансляционного риска для внешнеторговых операций родительской фирмы и для ее зарубежных подразделений.</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2)</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В чем состоят гипотетические базисные методы валютной трансляции? Каковы основные последствия от применения различных методов валютного пересчета для баланса и счета доходов?</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3)</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Почему</w:t>
      </w:r>
      <w:r w:rsidRPr="00C17991">
        <w:rPr>
          <w:rFonts w:ascii="Times New Roman" w:eastAsia="Times New Roman" w:hAnsi="Times New Roman" w:cs="Times New Roman"/>
          <w:color w:val="000000"/>
          <w:sz w:val="27"/>
          <w:szCs w:val="27"/>
          <w:lang w:val="en-US" w:eastAsia="ru-RU"/>
        </w:rPr>
        <w:t> FASB</w:t>
      </w:r>
      <w:r w:rsidRPr="00C17991">
        <w:rPr>
          <w:rFonts w:ascii="Times New Roman" w:eastAsia="Times New Roman" w:hAnsi="Times New Roman" w:cs="Times New Roman"/>
          <w:color w:val="000000"/>
          <w:sz w:val="27"/>
          <w:szCs w:val="27"/>
          <w:lang w:eastAsia="ru-RU"/>
        </w:rPr>
        <w:t>-8 столь широко критиковался американскими бизнесменами и аналитиками? Опишите основные характе</w:t>
      </w:r>
      <w:r w:rsidRPr="00C17991">
        <w:rPr>
          <w:rFonts w:ascii="Times New Roman" w:eastAsia="Times New Roman" w:hAnsi="Times New Roman" w:cs="Times New Roman"/>
          <w:color w:val="000000"/>
          <w:sz w:val="27"/>
          <w:szCs w:val="27"/>
          <w:lang w:eastAsia="ru-RU"/>
        </w:rPr>
        <w:softHyphen/>
        <w:t>ристики современного валютно-финансового аккаунтингово</w:t>
      </w:r>
      <w:r w:rsidRPr="00C17991">
        <w:rPr>
          <w:rFonts w:ascii="Times New Roman" w:eastAsia="Times New Roman" w:hAnsi="Times New Roman" w:cs="Times New Roman"/>
          <w:color w:val="000000"/>
          <w:sz w:val="27"/>
          <w:szCs w:val="27"/>
          <w:lang w:eastAsia="ru-RU"/>
        </w:rPr>
        <w:softHyphen/>
        <w:t>го стандарта</w:t>
      </w:r>
      <w:r w:rsidRPr="00C17991">
        <w:rPr>
          <w:rFonts w:ascii="Times New Roman" w:eastAsia="Times New Roman" w:hAnsi="Times New Roman" w:cs="Times New Roman"/>
          <w:color w:val="000000"/>
          <w:sz w:val="27"/>
          <w:szCs w:val="27"/>
          <w:lang w:val="en-US" w:eastAsia="ru-RU"/>
        </w:rPr>
        <w:t> FASB</w:t>
      </w:r>
      <w:r w:rsidRPr="00C17991">
        <w:rPr>
          <w:rFonts w:ascii="Times New Roman" w:eastAsia="Times New Roman" w:hAnsi="Times New Roman" w:cs="Times New Roman"/>
          <w:color w:val="000000"/>
          <w:sz w:val="27"/>
          <w:szCs w:val="27"/>
          <w:lang w:eastAsia="ru-RU"/>
        </w:rPr>
        <w:t>-52, применяемого в США.</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4)</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Предположим, что в начале года российское подразделение американской фирмы имело текущие активы в 100 млрд. руб., фиксированные активы в 200 млрд. руб., текущие обязатель</w:t>
      </w:r>
      <w:r w:rsidRPr="00C17991">
        <w:rPr>
          <w:rFonts w:ascii="Times New Roman" w:eastAsia="Times New Roman" w:hAnsi="Times New Roman" w:cs="Times New Roman"/>
          <w:color w:val="000000"/>
          <w:sz w:val="27"/>
          <w:szCs w:val="27"/>
          <w:lang w:eastAsia="ru-RU"/>
        </w:rPr>
        <w:softHyphen/>
        <w:t>ства на 200 млрд. руб., не имея при этом долгосрочных обяза</w:t>
      </w:r>
      <w:r w:rsidRPr="00C17991">
        <w:rPr>
          <w:rFonts w:ascii="Times New Roman" w:eastAsia="Times New Roman" w:hAnsi="Times New Roman" w:cs="Times New Roman"/>
          <w:color w:val="000000"/>
          <w:sz w:val="27"/>
          <w:szCs w:val="27"/>
          <w:lang w:eastAsia="ru-RU"/>
        </w:rPr>
        <w:softHyphen/>
        <w:t>тельств.</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Какова величина рублевого трансляционного риска рос</w:t>
      </w:r>
      <w:r w:rsidRPr="00C17991">
        <w:rPr>
          <w:rFonts w:ascii="Times New Roman" w:eastAsia="Times New Roman" w:hAnsi="Times New Roman" w:cs="Times New Roman"/>
          <w:color w:val="000000"/>
          <w:sz w:val="27"/>
          <w:szCs w:val="27"/>
          <w:lang w:eastAsia="ru-RU"/>
        </w:rPr>
        <w:softHyphen/>
        <w:t>сийского подразделения на 1 января?</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Допустим, что курс рубля упал в течение года с</w:t>
      </w:r>
      <w:r w:rsidRPr="00C17991">
        <w:rPr>
          <w:rFonts w:ascii="Times New Roman" w:eastAsia="Times New Roman" w:hAnsi="Times New Roman" w:cs="Times New Roman"/>
          <w:color w:val="000000"/>
          <w:sz w:val="27"/>
          <w:szCs w:val="27"/>
          <w:lang w:val="en-US" w:eastAsia="ru-RU"/>
        </w:rPr>
        <w:t> RUR</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LJSD </w:t>
      </w:r>
      <w:r w:rsidRPr="00C17991">
        <w:rPr>
          <w:rFonts w:ascii="Times New Roman" w:eastAsia="Times New Roman" w:hAnsi="Times New Roman" w:cs="Times New Roman"/>
          <w:color w:val="000000"/>
          <w:sz w:val="27"/>
          <w:szCs w:val="27"/>
          <w:lang w:eastAsia="ru-RU"/>
        </w:rPr>
        <w:t>5000 до RUR/LJSD 6000. Какими будут трансляционные до</w:t>
      </w:r>
      <w:r w:rsidRPr="00C17991">
        <w:rPr>
          <w:rFonts w:ascii="Times New Roman" w:eastAsia="Times New Roman" w:hAnsi="Times New Roman" w:cs="Times New Roman"/>
          <w:color w:val="000000"/>
          <w:sz w:val="27"/>
          <w:szCs w:val="27"/>
          <w:lang w:eastAsia="ru-RU"/>
        </w:rPr>
        <w:softHyphen/>
        <w:t xml:space="preserve">ходы (убытки) в соответствии со стандартом FASB-52 для включения в счет </w:t>
      </w:r>
      <w:r w:rsidRPr="00C17991">
        <w:rPr>
          <w:rFonts w:ascii="Times New Roman" w:eastAsia="Times New Roman" w:hAnsi="Times New Roman" w:cs="Times New Roman"/>
          <w:color w:val="000000"/>
          <w:sz w:val="27"/>
          <w:szCs w:val="27"/>
          <w:lang w:eastAsia="ru-RU"/>
        </w:rPr>
        <w:lastRenderedPageBreak/>
        <w:t>акционерного капитала родительской компании в предположении, что рубль является функ</w:t>
      </w:r>
      <w:r w:rsidRPr="00C17991">
        <w:rPr>
          <w:rFonts w:ascii="Times New Roman" w:eastAsia="Times New Roman" w:hAnsi="Times New Roman" w:cs="Times New Roman"/>
          <w:color w:val="000000"/>
          <w:sz w:val="27"/>
          <w:szCs w:val="27"/>
          <w:lang w:eastAsia="ru-RU"/>
        </w:rPr>
        <w:softHyphen/>
        <w:t>циональной валютой? Что изменится, если функциональной валютой российского подразделения будет доллар или немецкая марка?</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Подразделение может дополнительно заимствовать 50 млрд. руб. Как это отразится на его трансляционном риске, если подразделение использует фонды для оплаты дивидендов своей родительской фирме? Что изменится, если оно использует фонды для увеличения своей текущей позиции (оборотного капитала)?</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Глава 10. Менеджмент валютного аккаунтингового риска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ЦЕЛИ</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Определить базовые хеджинговые техники, используемые для менеджмента валютного операционного риска.</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Охарактеризовать стратегии управления трансляционным аккаунтинговым риском.</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Описать издержки, связанные с использованием различных хеджинговых техник.</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Объяснить преимущества и недостатки централизованного менеджмента инвалютного риска.</w:t>
      </w:r>
    </w:p>
    <w:p w:rsidR="00C17991" w:rsidRPr="00C17991" w:rsidRDefault="00C17991" w:rsidP="00C17991">
      <w:pPr>
        <w:spacing w:after="0" w:line="240" w:lineRule="auto"/>
        <w:ind w:left="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КЛЮЧЕВЫЕ ТЕРМИНЫ И КОНЦЕПЦИИ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Альтернативная стоимость                          Хеджинг с использованием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Корректировка фондов                                 внутрифирменной финан-</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Нейтральная зона                                          совой системы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Неттинг валютного риска                            Хеджинг с использованием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Оговорка о корректировке                           цен инструментов денежного</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Перемещение риска                                      рынка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Разделение валютного риска                       Хеджинг с использованием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Твердая и мягкая валюты                             форвардного валютного</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Хеджирование                                               рынка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данной главе рассматриваются основные методы менеджмента аккаунтингового риска. В основе подобного менеджмента лежит концепция хеджинга. Так, хеджирование позиции (риска) в от</w:t>
      </w:r>
      <w:r w:rsidRPr="00C17991">
        <w:rPr>
          <w:rFonts w:ascii="Times New Roman" w:eastAsia="Times New Roman" w:hAnsi="Times New Roman" w:cs="Times New Roman"/>
          <w:color w:val="000000"/>
          <w:sz w:val="27"/>
          <w:szCs w:val="27"/>
          <w:lang w:eastAsia="ru-RU"/>
        </w:rPr>
        <w:softHyphen/>
        <w:t>дельной валюте означает открытие компенсирующей (противопо</w:t>
      </w:r>
      <w:r w:rsidRPr="00C17991">
        <w:rPr>
          <w:rFonts w:ascii="Times New Roman" w:eastAsia="Times New Roman" w:hAnsi="Times New Roman" w:cs="Times New Roman"/>
          <w:color w:val="000000"/>
          <w:sz w:val="27"/>
          <w:szCs w:val="27"/>
          <w:lang w:eastAsia="ru-RU"/>
        </w:rPr>
        <w:softHyphen/>
        <w:t>ложной) валютной позиции, доходы (убытки) по которой точно компенсировали бы возможные убытки (доходы) по первоначаль ной валютной позиции. Таким образом, хеджинг защищает фир</w:t>
      </w:r>
      <w:r w:rsidRPr="00C17991">
        <w:rPr>
          <w:rFonts w:ascii="Times New Roman" w:eastAsia="Times New Roman" w:hAnsi="Times New Roman" w:cs="Times New Roman"/>
          <w:color w:val="000000"/>
          <w:sz w:val="27"/>
          <w:szCs w:val="27"/>
          <w:lang w:eastAsia="ru-RU"/>
        </w:rPr>
        <w:softHyphen/>
        <w:t>му (банк) от неожиданных и неблагоприятных движений валют</w:t>
      </w:r>
      <w:r w:rsidRPr="00C17991">
        <w:rPr>
          <w:rFonts w:ascii="Times New Roman" w:eastAsia="Times New Roman" w:hAnsi="Times New Roman" w:cs="Times New Roman"/>
          <w:color w:val="000000"/>
          <w:sz w:val="27"/>
          <w:szCs w:val="27"/>
          <w:lang w:eastAsia="ru-RU"/>
        </w:rPr>
        <w:softHyphen/>
        <w:t>ных курсов.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распоряжении фирмы (банка) имеются многообразные хеджинговые техники. Но до того как фирма (банк) их использу</w:t>
      </w:r>
      <w:r w:rsidRPr="00C17991">
        <w:rPr>
          <w:rFonts w:ascii="Times New Roman" w:eastAsia="Times New Roman" w:hAnsi="Times New Roman" w:cs="Times New Roman"/>
          <w:color w:val="000000"/>
          <w:sz w:val="27"/>
          <w:szCs w:val="27"/>
          <w:lang w:eastAsia="ru-RU"/>
        </w:rPr>
        <w:softHyphen/>
        <w:t>ет, необходимо определить:</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какую величину валютной позиции можно оставить непрохеджированной (т.е. определить приемлемый уровень валютного рис</w:t>
      </w:r>
      <w:r w:rsidRPr="00C17991">
        <w:rPr>
          <w:rFonts w:ascii="Times New Roman" w:eastAsia="Times New Roman" w:hAnsi="Times New Roman" w:cs="Times New Roman"/>
          <w:color w:val="000000"/>
          <w:sz w:val="27"/>
          <w:szCs w:val="27"/>
          <w:lang w:eastAsia="ru-RU"/>
        </w:rPr>
        <w:softHyphen/>
        <w:t>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б) оптимальный способ хеджирования для покрытия остатка валютного риска;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каким образом предполагаемые сделки по хеджингу валютно-курсового риска будут воздействовать на общие операцион</w:t>
      </w:r>
      <w:r w:rsidRPr="00C17991">
        <w:rPr>
          <w:rFonts w:ascii="Times New Roman" w:eastAsia="Times New Roman" w:hAnsi="Times New Roman" w:cs="Times New Roman"/>
          <w:color w:val="000000"/>
          <w:sz w:val="27"/>
          <w:szCs w:val="27"/>
          <w:lang w:eastAsia="ru-RU"/>
        </w:rPr>
        <w:softHyphen/>
        <w:t>ные решения фирмы (банка).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данной главе мы сначала рассмотрим основные методы по</w:t>
      </w:r>
      <w:r w:rsidRPr="00C17991">
        <w:rPr>
          <w:rFonts w:ascii="Times New Roman" w:eastAsia="Times New Roman" w:hAnsi="Times New Roman" w:cs="Times New Roman"/>
          <w:color w:val="000000"/>
          <w:sz w:val="27"/>
          <w:szCs w:val="27"/>
          <w:lang w:eastAsia="ru-RU"/>
        </w:rPr>
        <w:softHyphen/>
        <w:t>крытия операционного (контрактного) валютного риска фирмой (банком). Затем раскроем базисные способы защиты финансовой отчетности фирмы (банка) от неблагоприятных последствий транс</w:t>
      </w:r>
      <w:r w:rsidRPr="00C17991">
        <w:rPr>
          <w:rFonts w:ascii="Times New Roman" w:eastAsia="Times New Roman" w:hAnsi="Times New Roman" w:cs="Times New Roman"/>
          <w:color w:val="000000"/>
          <w:sz w:val="27"/>
          <w:szCs w:val="27"/>
          <w:lang w:eastAsia="ru-RU"/>
        </w:rPr>
        <w:softHyphen/>
        <w:t>ляции инвалютных операций в отечественную валюту.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 УПРАВЛЕНИЕ ОПЕРАЦИОННЫМ (КОНТРАКТНЫМ) ВАЛЮТНЫМ РИСКОМ</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Операционный (контрактный) валютный риск возникает, если компания (банк) принимает контрактные обязательства, которые должны исполняться в иностранной валюте. Поскольку подобная сделка в будущем вызовет притоки или оттоки иностранной ва</w:t>
      </w:r>
      <w:r w:rsidRPr="00C17991">
        <w:rPr>
          <w:rFonts w:ascii="Times New Roman" w:eastAsia="Times New Roman" w:hAnsi="Times New Roman" w:cs="Times New Roman"/>
          <w:color w:val="000000"/>
          <w:sz w:val="27"/>
          <w:szCs w:val="27"/>
          <w:lang w:eastAsia="ru-RU"/>
        </w:rPr>
        <w:softHyphen/>
        <w:t>люты, изменения в валютных курсах с момента подписания кон</w:t>
      </w:r>
      <w:r w:rsidRPr="00C17991">
        <w:rPr>
          <w:rFonts w:ascii="Times New Roman" w:eastAsia="Times New Roman" w:hAnsi="Times New Roman" w:cs="Times New Roman"/>
          <w:color w:val="000000"/>
          <w:sz w:val="27"/>
          <w:szCs w:val="27"/>
          <w:lang w:eastAsia="ru-RU"/>
        </w:rPr>
        <w:softHyphen/>
        <w:t>тракта и до момента валютных платежей (или поступлений) при</w:t>
      </w:r>
      <w:r w:rsidRPr="00C17991">
        <w:rPr>
          <w:rFonts w:ascii="Times New Roman" w:eastAsia="Times New Roman" w:hAnsi="Times New Roman" w:cs="Times New Roman"/>
          <w:color w:val="000000"/>
          <w:sz w:val="27"/>
          <w:szCs w:val="27"/>
          <w:lang w:eastAsia="ru-RU"/>
        </w:rPr>
        <w:softHyphen/>
        <w:t>ведут к изменению величины валютных потоков, пересчитанных в отечественную валюту. Способом защиты против такого риска является осуществление сделки в соответствующей иностранной валюте, денежные потоки от которой покрывают денежные пото</w:t>
      </w:r>
      <w:r w:rsidRPr="00C17991">
        <w:rPr>
          <w:rFonts w:ascii="Times New Roman" w:eastAsia="Times New Roman" w:hAnsi="Times New Roman" w:cs="Times New Roman"/>
          <w:color w:val="000000"/>
          <w:sz w:val="27"/>
          <w:szCs w:val="27"/>
          <w:lang w:eastAsia="ru-RU"/>
        </w:rPr>
        <w:softHyphen/>
        <w:t>ки по первоначальной сделке.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хеджировании валютного контрактного риска наиболее распространенным является использование следующих защитных техник: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форвардных (или фьючерсных) валютных контрактов;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ценовых валютных оговорок в контракте;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валютных опционов;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заимствований и кредитований в иностранной валюте и др.</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качестве альтернативы компания может попытаться фактурировать все свои сделки в отечественной валюте и тем самым пол</w:t>
      </w:r>
      <w:r w:rsidRPr="00C17991">
        <w:rPr>
          <w:rFonts w:ascii="Times New Roman" w:eastAsia="Times New Roman" w:hAnsi="Times New Roman" w:cs="Times New Roman"/>
          <w:color w:val="000000"/>
          <w:sz w:val="27"/>
          <w:szCs w:val="27"/>
          <w:lang w:eastAsia="ru-RU"/>
        </w:rPr>
        <w:softHyphen/>
        <w:t>ностью уничтожить этот тип риска.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Рассмотрим различные техники защиты от операционного валютного риска на примере компании </w:t>
      </w:r>
      <w:r w:rsidRPr="00C17991">
        <w:rPr>
          <w:rFonts w:ascii="Times New Roman" w:eastAsia="Times New Roman" w:hAnsi="Times New Roman" w:cs="Times New Roman"/>
          <w:i/>
          <w:iCs/>
          <w:color w:val="000000"/>
          <w:sz w:val="27"/>
          <w:szCs w:val="27"/>
          <w:lang w:eastAsia="ru-RU"/>
        </w:rPr>
        <w:t>Х</w:t>
      </w:r>
      <w:r w:rsidRPr="00C17991">
        <w:rPr>
          <w:rFonts w:ascii="Times New Roman" w:eastAsia="Times New Roman" w:hAnsi="Times New Roman" w:cs="Times New Roman"/>
          <w:color w:val="000000"/>
          <w:sz w:val="27"/>
          <w:szCs w:val="27"/>
          <w:lang w:eastAsia="ru-RU"/>
        </w:rPr>
        <w:t> (из США), заключаю</w:t>
      </w:r>
      <w:r w:rsidRPr="00C17991">
        <w:rPr>
          <w:rFonts w:ascii="Times New Roman" w:eastAsia="Times New Roman" w:hAnsi="Times New Roman" w:cs="Times New Roman"/>
          <w:color w:val="000000"/>
          <w:sz w:val="27"/>
          <w:szCs w:val="27"/>
          <w:lang w:eastAsia="ru-RU"/>
        </w:rPr>
        <w:softHyphen/>
        <w:t>щей торговый контракт на продажу товаров фирме </w:t>
      </w:r>
      <w:r w:rsidRPr="00C17991">
        <w:rPr>
          <w:rFonts w:ascii="Times New Roman" w:eastAsia="Times New Roman" w:hAnsi="Times New Roman" w:cs="Times New Roman"/>
          <w:i/>
          <w:iCs/>
          <w:color w:val="000000"/>
          <w:sz w:val="27"/>
          <w:szCs w:val="27"/>
          <w:lang w:val="en-US" w:eastAsia="ru-RU"/>
        </w:rPr>
        <w:t>Y</w:t>
      </w:r>
      <w:r w:rsidRPr="00C17991">
        <w:rPr>
          <w:rFonts w:ascii="Times New Roman" w:eastAsia="Times New Roman" w:hAnsi="Times New Roman" w:cs="Times New Roman"/>
          <w:color w:val="000000"/>
          <w:sz w:val="27"/>
          <w:szCs w:val="27"/>
          <w:lang w:eastAsia="ru-RU"/>
        </w:rPr>
        <w:t> (из Герма</w:t>
      </w:r>
      <w:r w:rsidRPr="00C17991">
        <w:rPr>
          <w:rFonts w:ascii="Times New Roman" w:eastAsia="Times New Roman" w:hAnsi="Times New Roman" w:cs="Times New Roman"/>
          <w:color w:val="000000"/>
          <w:sz w:val="27"/>
          <w:szCs w:val="27"/>
          <w:lang w:eastAsia="ru-RU"/>
        </w:rPr>
        <w:softHyphen/>
        <w:t>нии). Предположим, 1 января был заключен контракт, а через год, 31 декабря, фирма </w:t>
      </w:r>
      <w:r w:rsidRPr="00C17991">
        <w:rPr>
          <w:rFonts w:ascii="Times New Roman" w:eastAsia="Times New Roman" w:hAnsi="Times New Roman" w:cs="Times New Roman"/>
          <w:i/>
          <w:iCs/>
          <w:color w:val="000000"/>
          <w:sz w:val="27"/>
          <w:szCs w:val="27"/>
          <w:lang w:eastAsia="ru-RU"/>
        </w:rPr>
        <w:t>X</w:t>
      </w:r>
      <w:r w:rsidRPr="00C17991">
        <w:rPr>
          <w:rFonts w:ascii="Times New Roman" w:eastAsia="Times New Roman" w:hAnsi="Times New Roman" w:cs="Times New Roman"/>
          <w:color w:val="000000"/>
          <w:sz w:val="27"/>
          <w:szCs w:val="27"/>
          <w:lang w:eastAsia="ru-RU"/>
        </w:rPr>
        <w:t> должна получить платеж в 100 млн. ма</w:t>
      </w:r>
      <w:r w:rsidRPr="00C17991">
        <w:rPr>
          <w:rFonts w:ascii="Times New Roman" w:eastAsia="Times New Roman" w:hAnsi="Times New Roman" w:cs="Times New Roman"/>
          <w:color w:val="000000"/>
          <w:sz w:val="27"/>
          <w:szCs w:val="27"/>
          <w:lang w:eastAsia="ru-RU"/>
        </w:rPr>
        <w:softHyphen/>
        <w:t>рок. При этом если на место американского продавца мы поста</w:t>
      </w:r>
      <w:r w:rsidRPr="00C17991">
        <w:rPr>
          <w:rFonts w:ascii="Times New Roman" w:eastAsia="Times New Roman" w:hAnsi="Times New Roman" w:cs="Times New Roman"/>
          <w:color w:val="000000"/>
          <w:sz w:val="27"/>
          <w:szCs w:val="27"/>
          <w:lang w:eastAsia="ru-RU"/>
        </w:rPr>
        <w:softHyphen/>
        <w:t>вим российского экспортера, а на место долларов - рубли, то мы будем иметь иллюстрацию применения общепринятых техник хед</w:t>
      </w:r>
      <w:r w:rsidRPr="00C17991">
        <w:rPr>
          <w:rFonts w:ascii="Times New Roman" w:eastAsia="Times New Roman" w:hAnsi="Times New Roman" w:cs="Times New Roman"/>
          <w:color w:val="000000"/>
          <w:sz w:val="27"/>
          <w:szCs w:val="27"/>
          <w:lang w:eastAsia="ru-RU"/>
        </w:rPr>
        <w:softHyphen/>
        <w:t>жирования валютного контрактного риска для российских фирм. Однако в данном случае используется пара валют "доллар/мар</w:t>
      </w:r>
      <w:r w:rsidRPr="00C17991">
        <w:rPr>
          <w:rFonts w:ascii="Times New Roman" w:eastAsia="Times New Roman" w:hAnsi="Times New Roman" w:cs="Times New Roman"/>
          <w:color w:val="000000"/>
          <w:sz w:val="27"/>
          <w:szCs w:val="27"/>
          <w:lang w:eastAsia="ru-RU"/>
        </w:rPr>
        <w:softHyphen/>
        <w:t>ка", а не "рубль/марка" исключительно в силу более удобного масштаба - 0,5 : 1, а не 3000 : 1. Соответственно, читатель легко сможет проверить свое понимание данной темы, пересчитав про</w:t>
      </w:r>
      <w:r w:rsidRPr="00C17991">
        <w:rPr>
          <w:rFonts w:ascii="Times New Roman" w:eastAsia="Times New Roman" w:hAnsi="Times New Roman" w:cs="Times New Roman"/>
          <w:color w:val="000000"/>
          <w:sz w:val="27"/>
          <w:szCs w:val="27"/>
          <w:lang w:eastAsia="ru-RU"/>
        </w:rPr>
        <w:softHyphen/>
        <w:t>порции "доллар/марка" в пропорции "рубль/марка".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Наиболее простой способ для фирмы </w:t>
      </w:r>
      <w:r w:rsidRPr="00C17991">
        <w:rPr>
          <w:rFonts w:ascii="Times New Roman" w:eastAsia="Times New Roman" w:hAnsi="Times New Roman" w:cs="Times New Roman"/>
          <w:i/>
          <w:iCs/>
          <w:color w:val="000000"/>
          <w:sz w:val="27"/>
          <w:szCs w:val="27"/>
          <w:lang w:eastAsia="ru-RU"/>
        </w:rPr>
        <w:t>Х</w:t>
      </w:r>
      <w:r w:rsidRPr="00C17991">
        <w:rPr>
          <w:rFonts w:ascii="Times New Roman" w:eastAsia="Times New Roman" w:hAnsi="Times New Roman" w:cs="Times New Roman"/>
          <w:color w:val="000000"/>
          <w:sz w:val="27"/>
          <w:szCs w:val="27"/>
          <w:lang w:eastAsia="ru-RU"/>
        </w:rPr>
        <w:t> хеджировать будущие инвалютные поступления - это продажа 100 млн. нем. марок пу</w:t>
      </w:r>
      <w:r w:rsidRPr="00C17991">
        <w:rPr>
          <w:rFonts w:ascii="Times New Roman" w:eastAsia="Times New Roman" w:hAnsi="Times New Roman" w:cs="Times New Roman"/>
          <w:color w:val="000000"/>
          <w:sz w:val="27"/>
          <w:szCs w:val="27"/>
          <w:lang w:eastAsia="ru-RU"/>
        </w:rPr>
        <w:softHyphen/>
        <w:t xml:space="preserve">тем заключения </w:t>
      </w:r>
      <w:r w:rsidRPr="00C17991">
        <w:rPr>
          <w:rFonts w:ascii="Times New Roman" w:eastAsia="Times New Roman" w:hAnsi="Times New Roman" w:cs="Times New Roman"/>
          <w:color w:val="000000"/>
          <w:sz w:val="27"/>
          <w:szCs w:val="27"/>
          <w:lang w:eastAsia="ru-RU"/>
        </w:rPr>
        <w:lastRenderedPageBreak/>
        <w:t>форвардного (фьючерсного) контракта со своим банком (или с биржевым брокером) на срок исполнения в 1 год.</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val="en-US" w:eastAsia="ru-RU"/>
        </w:rPr>
        <w:t> </w:t>
      </w:r>
    </w:p>
    <w:p w:rsidR="00C17991" w:rsidRPr="00C17991" w:rsidRDefault="00C17991" w:rsidP="00C17991">
      <w:pPr>
        <w:spacing w:after="0" w:line="240" w:lineRule="auto"/>
        <w:ind w:left="420" w:hanging="420"/>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1.1.</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b/>
          <w:bCs/>
          <w:color w:val="000000"/>
          <w:sz w:val="27"/>
          <w:szCs w:val="27"/>
          <w:lang w:eastAsia="ru-RU"/>
        </w:rPr>
        <w:t>Хеджирование операционного риска с использованием инструментов срочного</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валютного и денежного рынков</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val="en-US"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Компания-продавец, имея "длинную" валютную позицию (т.е. нетто-требования в определенной иностранной валюте), потенциально подвержена риску обесценения этой валюты относительно отече</w:t>
      </w:r>
      <w:r w:rsidRPr="00C17991">
        <w:rPr>
          <w:rFonts w:ascii="Times New Roman" w:eastAsia="Times New Roman" w:hAnsi="Times New Roman" w:cs="Times New Roman"/>
          <w:color w:val="000000"/>
          <w:sz w:val="27"/>
          <w:szCs w:val="27"/>
          <w:lang w:eastAsia="ru-RU"/>
        </w:rPr>
        <w:softHyphen/>
        <w:t>ственной. В этом случае фирма может применить форвардное хед</w:t>
      </w:r>
      <w:r w:rsidRPr="00C17991">
        <w:rPr>
          <w:rFonts w:ascii="Times New Roman" w:eastAsia="Times New Roman" w:hAnsi="Times New Roman" w:cs="Times New Roman"/>
          <w:color w:val="000000"/>
          <w:sz w:val="27"/>
          <w:szCs w:val="27"/>
          <w:lang w:eastAsia="ru-RU"/>
        </w:rPr>
        <w:softHyphen/>
        <w:t>жирование следующим образом: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продать иностранную валюту на срок, согласованный со сро</w:t>
      </w:r>
      <w:r w:rsidRPr="00C17991">
        <w:rPr>
          <w:rFonts w:ascii="Times New Roman" w:eastAsia="Times New Roman" w:hAnsi="Times New Roman" w:cs="Times New Roman"/>
          <w:color w:val="000000"/>
          <w:sz w:val="27"/>
          <w:szCs w:val="27"/>
          <w:lang w:eastAsia="ru-RU"/>
        </w:rPr>
        <w:softHyphen/>
        <w:t>ком ее будущих валютных поступлений. Данная операция осу</w:t>
      </w:r>
      <w:r w:rsidRPr="00C17991">
        <w:rPr>
          <w:rFonts w:ascii="Times New Roman" w:eastAsia="Times New Roman" w:hAnsi="Times New Roman" w:cs="Times New Roman"/>
          <w:color w:val="000000"/>
          <w:sz w:val="27"/>
          <w:szCs w:val="27"/>
          <w:lang w:eastAsia="ru-RU"/>
        </w:rPr>
        <w:softHyphen/>
        <w:t>ществляется посредством заключения форвардного контракта на продажу иностранной валюты за отечественную (или другую ино</w:t>
      </w:r>
      <w:r w:rsidRPr="00C17991">
        <w:rPr>
          <w:rFonts w:ascii="Times New Roman" w:eastAsia="Times New Roman" w:hAnsi="Times New Roman" w:cs="Times New Roman"/>
          <w:color w:val="000000"/>
          <w:sz w:val="27"/>
          <w:szCs w:val="27"/>
          <w:lang w:eastAsia="ru-RU"/>
        </w:rPr>
        <w:softHyphen/>
        <w:t>странную валюту, если в последней предполагается необходимость в будущем);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получить иностранную валюту через соответствующий срок в качестве оплаты за экспортную продажу;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отчислить полученную иностранную валюту в качестве опла</w:t>
      </w:r>
      <w:r w:rsidRPr="00C17991">
        <w:rPr>
          <w:rFonts w:ascii="Times New Roman" w:eastAsia="Times New Roman" w:hAnsi="Times New Roman" w:cs="Times New Roman"/>
          <w:color w:val="000000"/>
          <w:sz w:val="27"/>
          <w:szCs w:val="27"/>
          <w:lang w:eastAsia="ru-RU"/>
        </w:rPr>
        <w:softHyphen/>
        <w:t>ты форвардного обязательства и получить предварительно уста</w:t>
      </w:r>
      <w:r w:rsidRPr="00C17991">
        <w:rPr>
          <w:rFonts w:ascii="Times New Roman" w:eastAsia="Times New Roman" w:hAnsi="Times New Roman" w:cs="Times New Roman"/>
          <w:color w:val="000000"/>
          <w:sz w:val="27"/>
          <w:szCs w:val="27"/>
          <w:lang w:eastAsia="ru-RU"/>
        </w:rPr>
        <w:softHyphen/>
        <w:t>новленную (по форвардному контракту) сумму отечественной ва</w:t>
      </w:r>
      <w:r w:rsidRPr="00C17991">
        <w:rPr>
          <w:rFonts w:ascii="Times New Roman" w:eastAsia="Times New Roman" w:hAnsi="Times New Roman" w:cs="Times New Roman"/>
          <w:color w:val="000000"/>
          <w:sz w:val="27"/>
          <w:szCs w:val="27"/>
          <w:lang w:eastAsia="ru-RU"/>
        </w:rPr>
        <w:softHyphen/>
        <w:t>люты.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то же время компания, имеющая "короткую" валютную по</w:t>
      </w:r>
      <w:r w:rsidRPr="00C17991">
        <w:rPr>
          <w:rFonts w:ascii="Times New Roman" w:eastAsia="Times New Roman" w:hAnsi="Times New Roman" w:cs="Times New Roman"/>
          <w:color w:val="000000"/>
          <w:sz w:val="27"/>
          <w:szCs w:val="27"/>
          <w:lang w:eastAsia="ru-RU"/>
        </w:rPr>
        <w:softHyphen/>
        <w:t>зицию (т.е. нетто-обязательства в некоторой иностранной валю</w:t>
      </w:r>
      <w:r w:rsidRPr="00C17991">
        <w:rPr>
          <w:rFonts w:ascii="Times New Roman" w:eastAsia="Times New Roman" w:hAnsi="Times New Roman" w:cs="Times New Roman"/>
          <w:color w:val="000000"/>
          <w:sz w:val="27"/>
          <w:szCs w:val="27"/>
          <w:lang w:eastAsia="ru-RU"/>
        </w:rPr>
        <w:softHyphen/>
        <w:t>те), потенциально подвержена риску удорожания такой иностран</w:t>
      </w:r>
      <w:r w:rsidRPr="00C17991">
        <w:rPr>
          <w:rFonts w:ascii="Times New Roman" w:eastAsia="Times New Roman" w:hAnsi="Times New Roman" w:cs="Times New Roman"/>
          <w:color w:val="000000"/>
          <w:sz w:val="27"/>
          <w:szCs w:val="27"/>
          <w:lang w:eastAsia="ru-RU"/>
        </w:rPr>
        <w:softHyphen/>
        <w:t>ной валюты относительно отечественной. Эта фирма купит ино</w:t>
      </w:r>
      <w:r w:rsidRPr="00C17991">
        <w:rPr>
          <w:rFonts w:ascii="Times New Roman" w:eastAsia="Times New Roman" w:hAnsi="Times New Roman" w:cs="Times New Roman"/>
          <w:color w:val="000000"/>
          <w:sz w:val="27"/>
          <w:szCs w:val="27"/>
          <w:lang w:eastAsia="ru-RU"/>
        </w:rPr>
        <w:softHyphen/>
        <w:t>странную валюту, необходимую для будущих платежей, на фор</w:t>
      </w:r>
      <w:r w:rsidRPr="00C17991">
        <w:rPr>
          <w:rFonts w:ascii="Times New Roman" w:eastAsia="Times New Roman" w:hAnsi="Times New Roman" w:cs="Times New Roman"/>
          <w:color w:val="000000"/>
          <w:sz w:val="27"/>
          <w:szCs w:val="27"/>
          <w:lang w:eastAsia="ru-RU"/>
        </w:rPr>
        <w:softHyphen/>
        <w:t>вардном рынке. Для этого она заключит соответствующий сроч</w:t>
      </w:r>
      <w:r w:rsidRPr="00C17991">
        <w:rPr>
          <w:rFonts w:ascii="Times New Roman" w:eastAsia="Times New Roman" w:hAnsi="Times New Roman" w:cs="Times New Roman"/>
          <w:color w:val="000000"/>
          <w:sz w:val="27"/>
          <w:szCs w:val="27"/>
          <w:lang w:eastAsia="ru-RU"/>
        </w:rPr>
        <w:softHyphen/>
        <w:t>ный контракт с банком или биржевым брокером.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Действуя таким образом, компания (либо банк, например, при операциях кредитования и получения займа) в обоих случаях за</w:t>
      </w:r>
      <w:r w:rsidRPr="00C17991">
        <w:rPr>
          <w:rFonts w:ascii="Times New Roman" w:eastAsia="Times New Roman" w:hAnsi="Times New Roman" w:cs="Times New Roman"/>
          <w:color w:val="000000"/>
          <w:sz w:val="27"/>
          <w:szCs w:val="27"/>
          <w:lang w:eastAsia="ru-RU"/>
        </w:rPr>
        <w:softHyphen/>
        <w:t>фиксирует в единицах отечественной валюты стоимость будущего инвалютного денежного потока (поступлений или платежей). На</w:t>
      </w:r>
      <w:r w:rsidRPr="00C17991">
        <w:rPr>
          <w:rFonts w:ascii="Times New Roman" w:eastAsia="Times New Roman" w:hAnsi="Times New Roman" w:cs="Times New Roman"/>
          <w:color w:val="000000"/>
          <w:sz w:val="27"/>
          <w:szCs w:val="27"/>
          <w:lang w:eastAsia="ru-RU"/>
        </w:rPr>
        <w:softHyphen/>
        <w:t>пример, форвардно продавая будущие поступления от своей про</w:t>
      </w:r>
      <w:r w:rsidRPr="00C17991">
        <w:rPr>
          <w:rFonts w:ascii="Times New Roman" w:eastAsia="Times New Roman" w:hAnsi="Times New Roman" w:cs="Times New Roman"/>
          <w:color w:val="000000"/>
          <w:sz w:val="27"/>
          <w:szCs w:val="27"/>
          <w:lang w:eastAsia="ru-RU"/>
        </w:rPr>
        <w:softHyphen/>
        <w:t>дажи по торговому контракту, фирма </w:t>
      </w:r>
      <w:r w:rsidRPr="00C17991">
        <w:rPr>
          <w:rFonts w:ascii="Times New Roman" w:eastAsia="Times New Roman" w:hAnsi="Times New Roman" w:cs="Times New Roman"/>
          <w:color w:val="000000"/>
          <w:sz w:val="27"/>
          <w:szCs w:val="27"/>
          <w:lang w:val="en-US" w:eastAsia="ru-RU"/>
        </w:rPr>
        <w:t>X</w:t>
      </w:r>
      <w:r w:rsidRPr="00C17991">
        <w:rPr>
          <w:rFonts w:ascii="Times New Roman" w:eastAsia="Times New Roman" w:hAnsi="Times New Roman" w:cs="Times New Roman"/>
          <w:color w:val="000000"/>
          <w:sz w:val="27"/>
          <w:szCs w:val="27"/>
          <w:lang w:eastAsia="ru-RU"/>
        </w:rPr>
        <w:t> трансформирует валют</w:t>
      </w:r>
      <w:r w:rsidRPr="00C17991">
        <w:rPr>
          <w:rFonts w:ascii="Times New Roman" w:eastAsia="Times New Roman" w:hAnsi="Times New Roman" w:cs="Times New Roman"/>
          <w:color w:val="000000"/>
          <w:sz w:val="27"/>
          <w:szCs w:val="27"/>
          <w:lang w:eastAsia="ru-RU"/>
        </w:rPr>
        <w:softHyphen/>
        <w:t>ную деноминацию в 100 млн. нем. марок своих будущих поступ</w:t>
      </w:r>
      <w:r w:rsidRPr="00C17991">
        <w:rPr>
          <w:rFonts w:ascii="Times New Roman" w:eastAsia="Times New Roman" w:hAnsi="Times New Roman" w:cs="Times New Roman"/>
          <w:color w:val="000000"/>
          <w:sz w:val="27"/>
          <w:szCs w:val="27"/>
          <w:lang w:eastAsia="ru-RU"/>
        </w:rPr>
        <w:softHyphen/>
        <w:t>лений из немецких марок в отечественную валюту (в данном слу</w:t>
      </w:r>
      <w:r w:rsidRPr="00C17991">
        <w:rPr>
          <w:rFonts w:ascii="Times New Roman" w:eastAsia="Times New Roman" w:hAnsi="Times New Roman" w:cs="Times New Roman"/>
          <w:color w:val="000000"/>
          <w:sz w:val="27"/>
          <w:szCs w:val="27"/>
          <w:lang w:eastAsia="ru-RU"/>
        </w:rPr>
        <w:softHyphen/>
        <w:t>чае - доллары). Тем самым она элиминирует валютный риск.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Теперь предположим, что базовый спот-курс немецкой марки (на момент заключения торгового контракта) следующий:</w:t>
      </w:r>
      <w:r w:rsidRPr="00C17991">
        <w:rPr>
          <w:rFonts w:ascii="Times New Roman" w:eastAsia="Times New Roman" w:hAnsi="Times New Roman" w:cs="Times New Roman"/>
          <w:color w:val="000000"/>
          <w:sz w:val="27"/>
          <w:szCs w:val="27"/>
          <w:lang w:val="en-US" w:eastAsia="ru-RU"/>
        </w:rPr>
        <w:t> DEM</w:t>
      </w:r>
      <w:r w:rsidRPr="00C17991">
        <w:rPr>
          <w:rFonts w:ascii="Times New Roman" w:eastAsia="Times New Roman" w:hAnsi="Times New Roman" w:cs="Times New Roman"/>
          <w:color w:val="000000"/>
          <w:sz w:val="27"/>
          <w:szCs w:val="27"/>
          <w:lang w:eastAsia="ru-RU"/>
        </w:rPr>
        <w:t> 1 = </w:t>
      </w:r>
      <w:r w:rsidRPr="00C17991">
        <w:rPr>
          <w:rFonts w:ascii="Times New Roman" w:eastAsia="Times New Roman" w:hAnsi="Times New Roman" w:cs="Times New Roman"/>
          <w:color w:val="000000"/>
          <w:sz w:val="27"/>
          <w:szCs w:val="27"/>
          <w:lang w:val="en-US" w:eastAsia="ru-RU"/>
        </w:rPr>
        <w:t> USD</w:t>
      </w:r>
      <w:r w:rsidRPr="00C17991">
        <w:rPr>
          <w:rFonts w:ascii="Times New Roman" w:eastAsia="Times New Roman" w:hAnsi="Times New Roman" w:cs="Times New Roman"/>
          <w:color w:val="000000"/>
          <w:sz w:val="27"/>
          <w:szCs w:val="27"/>
          <w:lang w:eastAsia="ru-RU"/>
        </w:rPr>
        <w:t> 0,50, а годовой форвардный курс -</w:t>
      </w:r>
      <w:r w:rsidRPr="00C17991">
        <w:rPr>
          <w:rFonts w:ascii="Times New Roman" w:eastAsia="Times New Roman" w:hAnsi="Times New Roman" w:cs="Times New Roman"/>
          <w:color w:val="000000"/>
          <w:sz w:val="27"/>
          <w:szCs w:val="27"/>
          <w:lang w:val="en-US" w:eastAsia="ru-RU"/>
        </w:rPr>
        <w:t> DEM</w:t>
      </w:r>
      <w:r w:rsidRPr="00C17991">
        <w:rPr>
          <w:rFonts w:ascii="Times New Roman" w:eastAsia="Times New Roman" w:hAnsi="Times New Roman" w:cs="Times New Roman"/>
          <w:color w:val="000000"/>
          <w:sz w:val="27"/>
          <w:szCs w:val="27"/>
          <w:lang w:eastAsia="ru-RU"/>
        </w:rPr>
        <w:t xml:space="preserve"> 1 = </w:t>
      </w:r>
      <w:r w:rsidRPr="00C17991">
        <w:rPr>
          <w:rFonts w:ascii="Times New Roman" w:eastAsia="Times New Roman" w:hAnsi="Times New Roman" w:cs="Times New Roman"/>
          <w:color w:val="000000"/>
          <w:sz w:val="27"/>
          <w:szCs w:val="27"/>
          <w:lang w:val="en-US" w:eastAsia="ru-RU"/>
        </w:rPr>
        <w:t>USD </w:t>
      </w:r>
      <w:r w:rsidRPr="00C17991">
        <w:rPr>
          <w:rFonts w:ascii="Times New Roman" w:eastAsia="Times New Roman" w:hAnsi="Times New Roman" w:cs="Times New Roman"/>
          <w:color w:val="000000"/>
          <w:sz w:val="27"/>
          <w:szCs w:val="27"/>
          <w:lang w:eastAsia="ru-RU"/>
        </w:rPr>
        <w:t>0,48, т.е. немецкая марка котируется с форвардным дисконтом в 4%. В этом случае форвардная продажа 100 млн. нем. марок обеспе</w:t>
      </w:r>
      <w:r w:rsidRPr="00C17991">
        <w:rPr>
          <w:rFonts w:ascii="Times New Roman" w:eastAsia="Times New Roman" w:hAnsi="Times New Roman" w:cs="Times New Roman"/>
          <w:color w:val="000000"/>
          <w:sz w:val="27"/>
          <w:szCs w:val="27"/>
          <w:lang w:eastAsia="ru-RU"/>
        </w:rPr>
        <w:softHyphen/>
        <w:t>чит гарантированные поступления 48 млн. дол. на 31 декабря (без</w:t>
      </w:r>
      <w:r w:rsidRPr="00C17991">
        <w:rPr>
          <w:rFonts w:ascii="Times New Roman" w:eastAsia="Times New Roman" w:hAnsi="Times New Roman" w:cs="Times New Roman"/>
          <w:color w:val="000000"/>
          <w:sz w:val="27"/>
          <w:szCs w:val="27"/>
          <w:lang w:eastAsia="ru-RU"/>
        </w:rPr>
        <w:softHyphen/>
        <w:t>относительно к уровню будущего спот-курса).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Без хеджинга фирма </w:t>
      </w:r>
      <w:r w:rsidRPr="00C17991">
        <w:rPr>
          <w:rFonts w:ascii="Times New Roman" w:eastAsia="Times New Roman" w:hAnsi="Times New Roman" w:cs="Times New Roman"/>
          <w:i/>
          <w:iCs/>
          <w:color w:val="000000"/>
          <w:sz w:val="27"/>
          <w:szCs w:val="27"/>
          <w:lang w:eastAsia="ru-RU"/>
        </w:rPr>
        <w:t>Х</w:t>
      </w:r>
      <w:r w:rsidRPr="00C17991">
        <w:rPr>
          <w:rFonts w:ascii="Times New Roman" w:eastAsia="Times New Roman" w:hAnsi="Times New Roman" w:cs="Times New Roman"/>
          <w:color w:val="000000"/>
          <w:sz w:val="27"/>
          <w:szCs w:val="27"/>
          <w:lang w:eastAsia="ru-RU"/>
        </w:rPr>
        <w:t> имеет дополнительные активы в 100 млн. нем. марок, стоимость которых, пересчитанная в долларах, будет колебаться вслед за изменениями спот-курса "доллар/марка". Фир</w:t>
      </w:r>
      <w:r w:rsidRPr="00C17991">
        <w:rPr>
          <w:rFonts w:ascii="Times New Roman" w:eastAsia="Times New Roman" w:hAnsi="Times New Roman" w:cs="Times New Roman"/>
          <w:color w:val="000000"/>
          <w:sz w:val="27"/>
          <w:szCs w:val="27"/>
          <w:lang w:eastAsia="ru-RU"/>
        </w:rPr>
        <w:softHyphen/>
        <w:t>ма будет иметь незакрытую (т.е. спекулятивную) "длинную" ва</w:t>
      </w:r>
      <w:r w:rsidRPr="00C17991">
        <w:rPr>
          <w:rFonts w:ascii="Times New Roman" w:eastAsia="Times New Roman" w:hAnsi="Times New Roman" w:cs="Times New Roman"/>
          <w:color w:val="000000"/>
          <w:sz w:val="27"/>
          <w:szCs w:val="27"/>
          <w:lang w:eastAsia="ru-RU"/>
        </w:rPr>
        <w:softHyphen/>
        <w:t xml:space="preserve">лютную позицию, несущую риск снижения курса марки. Так, если спот-курс марки к 31 декабря снизится до 0,45 дол. за марку, то </w:t>
      </w:r>
      <w:r w:rsidRPr="00C17991">
        <w:rPr>
          <w:rFonts w:ascii="Times New Roman" w:eastAsia="Times New Roman" w:hAnsi="Times New Roman" w:cs="Times New Roman"/>
          <w:color w:val="000000"/>
          <w:sz w:val="27"/>
          <w:szCs w:val="27"/>
          <w:lang w:eastAsia="ru-RU"/>
        </w:rPr>
        <w:lastRenderedPageBreak/>
        <w:t>фирма </w:t>
      </w:r>
      <w:r w:rsidRPr="00C17991">
        <w:rPr>
          <w:rFonts w:ascii="Times New Roman" w:eastAsia="Times New Roman" w:hAnsi="Times New Roman" w:cs="Times New Roman"/>
          <w:i/>
          <w:iCs/>
          <w:color w:val="000000"/>
          <w:sz w:val="27"/>
          <w:szCs w:val="27"/>
          <w:lang w:eastAsia="ru-RU"/>
        </w:rPr>
        <w:t>Х</w:t>
      </w:r>
      <w:r w:rsidRPr="00C17991">
        <w:rPr>
          <w:rFonts w:ascii="Times New Roman" w:eastAsia="Times New Roman" w:hAnsi="Times New Roman" w:cs="Times New Roman"/>
          <w:color w:val="000000"/>
          <w:sz w:val="27"/>
          <w:szCs w:val="27"/>
          <w:lang w:eastAsia="ru-RU"/>
        </w:rPr>
        <w:t> сможет конвертировать полученные 100 млн. нем. марок лишь в 45 млн. дол. Тем самым она лишится 3 млн. дол. по срав</w:t>
      </w:r>
      <w:r w:rsidRPr="00C17991">
        <w:rPr>
          <w:rFonts w:ascii="Times New Roman" w:eastAsia="Times New Roman" w:hAnsi="Times New Roman" w:cs="Times New Roman"/>
          <w:color w:val="000000"/>
          <w:sz w:val="27"/>
          <w:szCs w:val="27"/>
          <w:lang w:eastAsia="ru-RU"/>
        </w:rPr>
        <w:softHyphen/>
        <w:t>нению с гарантированными поступлениями в 48 млн. дол. при условии хеджирования сделки с помощью форвардной операции.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то же время при благоприятном изменении (в данном случае повышении) курса немецкой марки фирма получит дополнитель</w:t>
      </w:r>
      <w:r w:rsidRPr="00C17991">
        <w:rPr>
          <w:rFonts w:ascii="Times New Roman" w:eastAsia="Times New Roman" w:hAnsi="Times New Roman" w:cs="Times New Roman"/>
          <w:color w:val="000000"/>
          <w:sz w:val="27"/>
          <w:szCs w:val="27"/>
          <w:lang w:eastAsia="ru-RU"/>
        </w:rPr>
        <w:softHyphen/>
        <w:t>ную прибыль от поддержания открытой валютной позиции по сравнению с величиной поступлений, обеспечиваемых закрытием позиции с помощью форвардной операции. Так, если спот-курс немецкой марки к 31 декабря увеличится до 0,55 дол. за марку, то фирма</w:t>
      </w:r>
      <w:r w:rsidRPr="00C17991">
        <w:rPr>
          <w:rFonts w:ascii="Times New Roman" w:eastAsia="Times New Roman" w:hAnsi="Times New Roman" w:cs="Times New Roman"/>
          <w:i/>
          <w:iCs/>
          <w:color w:val="000000"/>
          <w:sz w:val="27"/>
          <w:szCs w:val="27"/>
          <w:lang w:eastAsia="ru-RU"/>
        </w:rPr>
        <w:t> Х</w:t>
      </w:r>
      <w:r w:rsidRPr="00C17991">
        <w:rPr>
          <w:rFonts w:ascii="Times New Roman" w:eastAsia="Times New Roman" w:hAnsi="Times New Roman" w:cs="Times New Roman"/>
          <w:color w:val="000000"/>
          <w:sz w:val="27"/>
          <w:szCs w:val="27"/>
          <w:lang w:eastAsia="ru-RU"/>
        </w:rPr>
        <w:t> сможет конвертировать полученные 100 млн. нем. марок в 55 млн. дол. Тем самым она дополнительно получит 7 млн. дол. по сравнению с гарантированными поступлениями в 48 млн. дол. при условии хеджирования сделки с помощью форвардной операции.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Если фирма не захочет поддерживать открытую валютную по</w:t>
      </w:r>
      <w:r w:rsidRPr="00C17991">
        <w:rPr>
          <w:rFonts w:ascii="Times New Roman" w:eastAsia="Times New Roman" w:hAnsi="Times New Roman" w:cs="Times New Roman"/>
          <w:color w:val="000000"/>
          <w:sz w:val="27"/>
          <w:szCs w:val="27"/>
          <w:lang w:eastAsia="ru-RU"/>
        </w:rPr>
        <w:softHyphen/>
        <w:t>зицию и прибегнет к форвардному хеджингу, то форвардный кон</w:t>
      </w:r>
      <w:r w:rsidRPr="00C17991">
        <w:rPr>
          <w:rFonts w:ascii="Times New Roman" w:eastAsia="Times New Roman" w:hAnsi="Times New Roman" w:cs="Times New Roman"/>
          <w:color w:val="000000"/>
          <w:sz w:val="27"/>
          <w:szCs w:val="27"/>
          <w:lang w:eastAsia="ru-RU"/>
        </w:rPr>
        <w:softHyphen/>
        <w:t>тракт создаст дополнительные обязательства фирмы в немецких марках, покрывающие по срочности и по валютной деноминации активы в этой валюте. Таким образом, дополнительные активы и обязательства в немецких марках, созданные соответственно пер</w:t>
      </w:r>
      <w:r w:rsidRPr="00C17991">
        <w:rPr>
          <w:rFonts w:ascii="Times New Roman" w:eastAsia="Times New Roman" w:hAnsi="Times New Roman" w:cs="Times New Roman"/>
          <w:color w:val="000000"/>
          <w:sz w:val="27"/>
          <w:szCs w:val="27"/>
          <w:lang w:eastAsia="ru-RU"/>
        </w:rPr>
        <w:softHyphen/>
        <w:t>воначальным торговым контрактом на продажу товара за иностран</w:t>
      </w:r>
      <w:r w:rsidRPr="00C17991">
        <w:rPr>
          <w:rFonts w:ascii="Times New Roman" w:eastAsia="Times New Roman" w:hAnsi="Times New Roman" w:cs="Times New Roman"/>
          <w:color w:val="000000"/>
          <w:sz w:val="27"/>
          <w:szCs w:val="27"/>
          <w:lang w:eastAsia="ru-RU"/>
        </w:rPr>
        <w:softHyphen/>
        <w:t>ную валюту и затем форвардным валютным контрактом на прода</w:t>
      </w:r>
      <w:r w:rsidRPr="00C17991">
        <w:rPr>
          <w:rFonts w:ascii="Times New Roman" w:eastAsia="Times New Roman" w:hAnsi="Times New Roman" w:cs="Times New Roman"/>
          <w:color w:val="000000"/>
          <w:sz w:val="27"/>
          <w:szCs w:val="27"/>
          <w:lang w:eastAsia="ru-RU"/>
        </w:rPr>
        <w:softHyphen/>
        <w:t>жу инвалютных поступлений, компенсируют (или уничтожат) друг друга. Этим элиминируется риск снижения стоимости иностран</w:t>
      </w:r>
      <w:r w:rsidRPr="00C17991">
        <w:rPr>
          <w:rFonts w:ascii="Times New Roman" w:eastAsia="Times New Roman" w:hAnsi="Times New Roman" w:cs="Times New Roman"/>
          <w:color w:val="000000"/>
          <w:sz w:val="27"/>
          <w:szCs w:val="27"/>
          <w:lang w:eastAsia="ru-RU"/>
        </w:rPr>
        <w:softHyphen/>
        <w:t>ной валюты против отечественной. В итоге фирма остается с нет</w:t>
      </w:r>
      <w:r w:rsidRPr="00C17991">
        <w:rPr>
          <w:rFonts w:ascii="Times New Roman" w:eastAsia="Times New Roman" w:hAnsi="Times New Roman" w:cs="Times New Roman"/>
          <w:color w:val="000000"/>
          <w:sz w:val="27"/>
          <w:szCs w:val="27"/>
          <w:lang w:eastAsia="ru-RU"/>
        </w:rPr>
        <w:softHyphen/>
        <w:t>то-активами (т.е. требованиями на будущие поступления), выра</w:t>
      </w:r>
      <w:r w:rsidRPr="00C17991">
        <w:rPr>
          <w:rFonts w:ascii="Times New Roman" w:eastAsia="Times New Roman" w:hAnsi="Times New Roman" w:cs="Times New Roman"/>
          <w:color w:val="000000"/>
          <w:sz w:val="27"/>
          <w:szCs w:val="27"/>
          <w:lang w:eastAsia="ru-RU"/>
        </w:rPr>
        <w:softHyphen/>
        <w:t>женными в отечественной валюте, на сумму в 48 млн. дол. Такая "длинная" позиция компании (а в сходной ситуации, и банка - при предоставлении кредита в иностранной валюте и его покры</w:t>
      </w:r>
      <w:r w:rsidRPr="00C17991">
        <w:rPr>
          <w:rFonts w:ascii="Times New Roman" w:eastAsia="Times New Roman" w:hAnsi="Times New Roman" w:cs="Times New Roman"/>
          <w:color w:val="000000"/>
          <w:sz w:val="27"/>
          <w:szCs w:val="27"/>
          <w:lang w:eastAsia="ru-RU"/>
        </w:rPr>
        <w:softHyphen/>
        <w:t>тии через форвардную продажу) будет подвержена риску инфля</w:t>
      </w:r>
      <w:r w:rsidRPr="00C17991">
        <w:rPr>
          <w:rFonts w:ascii="Times New Roman" w:eastAsia="Times New Roman" w:hAnsi="Times New Roman" w:cs="Times New Roman"/>
          <w:color w:val="000000"/>
          <w:sz w:val="27"/>
          <w:szCs w:val="27"/>
          <w:lang w:eastAsia="ru-RU"/>
        </w:rPr>
        <w:softHyphen/>
        <w:t>ционного обесценения отечественных денег, а кроме того, она может иметь высокую альтернативную стоимость (т.е. быть под</w:t>
      </w:r>
      <w:r w:rsidRPr="00C17991">
        <w:rPr>
          <w:rFonts w:ascii="Times New Roman" w:eastAsia="Times New Roman" w:hAnsi="Times New Roman" w:cs="Times New Roman"/>
          <w:color w:val="000000"/>
          <w:sz w:val="27"/>
          <w:szCs w:val="27"/>
          <w:lang w:eastAsia="ru-RU"/>
        </w:rPr>
        <w:softHyphen/>
        <w:t>верженной процентному риску), однако фирма тем самым защи</w:t>
      </w:r>
      <w:r w:rsidRPr="00C17991">
        <w:rPr>
          <w:rFonts w:ascii="Times New Roman" w:eastAsia="Times New Roman" w:hAnsi="Times New Roman" w:cs="Times New Roman"/>
          <w:color w:val="000000"/>
          <w:sz w:val="27"/>
          <w:szCs w:val="27"/>
          <w:lang w:eastAsia="ru-RU"/>
        </w:rPr>
        <w:softHyphen/>
        <w:t>тит себя от валютного операционного риска. В то же время вмес</w:t>
      </w:r>
      <w:r w:rsidRPr="00C17991">
        <w:rPr>
          <w:rFonts w:ascii="Times New Roman" w:eastAsia="Times New Roman" w:hAnsi="Times New Roman" w:cs="Times New Roman"/>
          <w:color w:val="000000"/>
          <w:sz w:val="27"/>
          <w:szCs w:val="27"/>
          <w:lang w:eastAsia="ru-RU"/>
        </w:rPr>
        <w:softHyphen/>
        <w:t>то покрытия будущих валютных поступлений с помощью фор</w:t>
      </w:r>
      <w:r w:rsidRPr="00C17991">
        <w:rPr>
          <w:rFonts w:ascii="Times New Roman" w:eastAsia="Times New Roman" w:hAnsi="Times New Roman" w:cs="Times New Roman"/>
          <w:color w:val="000000"/>
          <w:sz w:val="27"/>
          <w:szCs w:val="27"/>
          <w:lang w:eastAsia="ru-RU"/>
        </w:rPr>
        <w:softHyphen/>
        <w:t>вардного контракта на продажу инвалюты фирма может исполь</w:t>
      </w:r>
      <w:r w:rsidRPr="00C17991">
        <w:rPr>
          <w:rFonts w:ascii="Times New Roman" w:eastAsia="Times New Roman" w:hAnsi="Times New Roman" w:cs="Times New Roman"/>
          <w:color w:val="000000"/>
          <w:sz w:val="27"/>
          <w:szCs w:val="27"/>
          <w:lang w:eastAsia="ru-RU"/>
        </w:rPr>
        <w:softHyphen/>
        <w:t>зовать инструменты денежного рынка для той же цели.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Денежно-рыночный хеджинг включает одновременные заимст</w:t>
      </w:r>
      <w:r w:rsidRPr="00C17991">
        <w:rPr>
          <w:rFonts w:ascii="Times New Roman" w:eastAsia="Times New Roman" w:hAnsi="Times New Roman" w:cs="Times New Roman"/>
          <w:color w:val="000000"/>
          <w:sz w:val="27"/>
          <w:szCs w:val="27"/>
          <w:lang w:eastAsia="ru-RU"/>
        </w:rPr>
        <w:softHyphen/>
        <w:t>вование и инвестирование в двух различных валютах с целью по</w:t>
      </w:r>
      <w:r w:rsidRPr="00C17991">
        <w:rPr>
          <w:rFonts w:ascii="Times New Roman" w:eastAsia="Times New Roman" w:hAnsi="Times New Roman" w:cs="Times New Roman"/>
          <w:color w:val="000000"/>
          <w:sz w:val="27"/>
          <w:szCs w:val="27"/>
          <w:lang w:eastAsia="ru-RU"/>
        </w:rPr>
        <w:softHyphen/>
        <w:t>крытия будущих инвалютных денежных потоков. Продолжая наш пример, предположим, что процентные ставки по немецким мар</w:t>
      </w:r>
      <w:r w:rsidRPr="00C17991">
        <w:rPr>
          <w:rFonts w:ascii="Times New Roman" w:eastAsia="Times New Roman" w:hAnsi="Times New Roman" w:cs="Times New Roman"/>
          <w:color w:val="000000"/>
          <w:sz w:val="27"/>
          <w:szCs w:val="27"/>
          <w:lang w:eastAsia="ru-RU"/>
        </w:rPr>
        <w:softHyphen/>
        <w:t>кам и долларам равны 15 и 10,4% соответственно.</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Тогда, используя денежно-рыночный хеджинг, фирма </w:t>
      </w:r>
      <w:r w:rsidRPr="00C17991">
        <w:rPr>
          <w:rFonts w:ascii="Times New Roman" w:eastAsia="Times New Roman" w:hAnsi="Times New Roman" w:cs="Times New Roman"/>
          <w:i/>
          <w:iCs/>
          <w:color w:val="000000"/>
          <w:sz w:val="27"/>
          <w:szCs w:val="27"/>
          <w:lang w:eastAsia="ru-RU"/>
        </w:rPr>
        <w:t>Х</w:t>
      </w:r>
      <w:r w:rsidRPr="00C17991">
        <w:rPr>
          <w:rFonts w:ascii="Times New Roman" w:eastAsia="Times New Roman" w:hAnsi="Times New Roman" w:cs="Times New Roman"/>
          <w:color w:val="000000"/>
          <w:sz w:val="27"/>
          <w:szCs w:val="27"/>
          <w:lang w:eastAsia="ru-RU"/>
        </w:rPr>
        <w:t> осу</w:t>
      </w:r>
      <w:r w:rsidRPr="00C17991">
        <w:rPr>
          <w:rFonts w:ascii="Times New Roman" w:eastAsia="Times New Roman" w:hAnsi="Times New Roman" w:cs="Times New Roman"/>
          <w:color w:val="000000"/>
          <w:sz w:val="27"/>
          <w:szCs w:val="27"/>
          <w:lang w:eastAsia="ru-RU"/>
        </w:rPr>
        <w:softHyphen/>
        <w:t>ществит такую последовательность операций: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заимствует (в банке или эмитировав коммерческие бумаги) 86,957 млн. нем. марок (100 млн. нем. марок / 1,15) на 1 год;</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конвертирует заимствованные марки в 43,478 млн. дол. (по спот-курсу на день подписания контракта в 0,5 дол. за немецкую марку);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инвестирует эти доллары на 1 год (на банковский депозит или в рыночные ценные бумаги) под 10,4% годовых;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г) получит в конце года 48 млн. дол. (43,478 млн. дол. </w:t>
      </w: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27"/>
          <w:szCs w:val="27"/>
          <w:lang w:eastAsia="ru-RU"/>
        </w:rPr>
        <w:t> 1,104) от своих долларовых инвестиций;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 получит от фирмы </w:t>
      </w:r>
      <w:r w:rsidRPr="00C17991">
        <w:rPr>
          <w:rFonts w:ascii="Times New Roman" w:eastAsia="Times New Roman" w:hAnsi="Times New Roman" w:cs="Times New Roman"/>
          <w:i/>
          <w:iCs/>
          <w:color w:val="000000"/>
          <w:sz w:val="27"/>
          <w:szCs w:val="27"/>
          <w:lang w:val="en-US" w:eastAsia="ru-RU"/>
        </w:rPr>
        <w:t>Y</w:t>
      </w:r>
      <w:r w:rsidRPr="00C17991">
        <w:rPr>
          <w:rFonts w:ascii="Times New Roman" w:eastAsia="Times New Roman" w:hAnsi="Times New Roman" w:cs="Times New Roman"/>
          <w:color w:val="000000"/>
          <w:sz w:val="27"/>
          <w:szCs w:val="27"/>
          <w:lang w:eastAsia="ru-RU"/>
        </w:rPr>
        <w:t> 100 млн. нем. марок в качестве платежа за товары;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 использует их для возврата основного долга и процентных платежей банку (или покупателям коммерческих бумаг).</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этом случае денежные потоки фирмы по операциям заимство</w:t>
      </w:r>
      <w:r w:rsidRPr="00C17991">
        <w:rPr>
          <w:rFonts w:ascii="Times New Roman" w:eastAsia="Times New Roman" w:hAnsi="Times New Roman" w:cs="Times New Roman"/>
          <w:color w:val="000000"/>
          <w:sz w:val="27"/>
          <w:szCs w:val="27"/>
          <w:lang w:eastAsia="ru-RU"/>
        </w:rPr>
        <w:softHyphen/>
        <w:t>вания и кредитования точно покрывают денежные потоки фирмы по торговой и конверсионной операциям. В итоге фирма </w:t>
      </w:r>
      <w:r w:rsidRPr="00C17991">
        <w:rPr>
          <w:rFonts w:ascii="Times New Roman" w:eastAsia="Times New Roman" w:hAnsi="Times New Roman" w:cs="Times New Roman"/>
          <w:i/>
          <w:iCs/>
          <w:color w:val="000000"/>
          <w:sz w:val="27"/>
          <w:szCs w:val="27"/>
          <w:lang w:eastAsia="ru-RU"/>
        </w:rPr>
        <w:t>Х</w:t>
      </w:r>
      <w:r w:rsidRPr="00C17991">
        <w:rPr>
          <w:rFonts w:ascii="Times New Roman" w:eastAsia="Times New Roman" w:hAnsi="Times New Roman" w:cs="Times New Roman"/>
          <w:color w:val="000000"/>
          <w:sz w:val="27"/>
          <w:szCs w:val="27"/>
          <w:lang w:eastAsia="ru-RU"/>
        </w:rPr>
        <w:t> по</w:t>
      </w:r>
      <w:r w:rsidRPr="00C17991">
        <w:rPr>
          <w:rFonts w:ascii="Times New Roman" w:eastAsia="Times New Roman" w:hAnsi="Times New Roman" w:cs="Times New Roman"/>
          <w:color w:val="000000"/>
          <w:sz w:val="27"/>
          <w:szCs w:val="27"/>
          <w:lang w:eastAsia="ru-RU"/>
        </w:rPr>
        <w:softHyphen/>
        <w:t>лучит 48 млн. дол. в качестве поступлений на свой банковский счет (т.е. фирма останется с нетто-"длинной" позицией в 48 млн. дол. активов, которые являются результатом ее долларовых инвести</w:t>
      </w:r>
      <w:r w:rsidRPr="00C17991">
        <w:rPr>
          <w:rFonts w:ascii="Times New Roman" w:eastAsia="Times New Roman" w:hAnsi="Times New Roman" w:cs="Times New Roman"/>
          <w:color w:val="000000"/>
          <w:sz w:val="27"/>
          <w:szCs w:val="27"/>
          <w:lang w:eastAsia="ru-RU"/>
        </w:rPr>
        <w:softHyphen/>
        <w:t>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Заметим, что равенство нетто-денежных потоков от рассмотрен</w:t>
      </w:r>
      <w:r w:rsidRPr="00C17991">
        <w:rPr>
          <w:rFonts w:ascii="Times New Roman" w:eastAsia="Times New Roman" w:hAnsi="Times New Roman" w:cs="Times New Roman"/>
          <w:color w:val="000000"/>
          <w:sz w:val="27"/>
          <w:szCs w:val="27"/>
          <w:lang w:eastAsia="ru-RU"/>
        </w:rPr>
        <w:softHyphen/>
        <w:t>ных двух типов хеджинга не является обязательным. В нашем примере процентные ставки, форвардные и спот-курсы были вы</w:t>
      </w:r>
      <w:r w:rsidRPr="00C17991">
        <w:rPr>
          <w:rFonts w:ascii="Times New Roman" w:eastAsia="Times New Roman" w:hAnsi="Times New Roman" w:cs="Times New Roman"/>
          <w:color w:val="000000"/>
          <w:sz w:val="27"/>
          <w:szCs w:val="27"/>
          <w:lang w:eastAsia="ru-RU"/>
        </w:rPr>
        <w:softHyphen/>
        <w:t>браны так, чтобы поддерживался паритет процентных ставок. В ином случае существуют возможности для покрытого процент</w:t>
      </w:r>
      <w:r w:rsidRPr="00C17991">
        <w:rPr>
          <w:rFonts w:ascii="Times New Roman" w:eastAsia="Times New Roman" w:hAnsi="Times New Roman" w:cs="Times New Roman"/>
          <w:color w:val="000000"/>
          <w:sz w:val="27"/>
          <w:szCs w:val="27"/>
          <w:lang w:eastAsia="ru-RU"/>
        </w:rPr>
        <w:softHyphen/>
        <w:t>ного арбитража, а следовательно, необходимость выбора более де</w:t>
      </w:r>
      <w:r w:rsidRPr="00C17991">
        <w:rPr>
          <w:rFonts w:ascii="Times New Roman" w:eastAsia="Times New Roman" w:hAnsi="Times New Roman" w:cs="Times New Roman"/>
          <w:color w:val="000000"/>
          <w:sz w:val="27"/>
          <w:szCs w:val="27"/>
          <w:lang w:eastAsia="ru-RU"/>
        </w:rPr>
        <w:softHyphen/>
        <w:t>шевого метода хеджирования из двух уже описанных.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того, одним из способов хеджирования валютного конт</w:t>
      </w:r>
      <w:r w:rsidRPr="00C17991">
        <w:rPr>
          <w:rFonts w:ascii="Times New Roman" w:eastAsia="Times New Roman" w:hAnsi="Times New Roman" w:cs="Times New Roman"/>
          <w:color w:val="000000"/>
          <w:sz w:val="27"/>
          <w:szCs w:val="27"/>
          <w:lang w:eastAsia="ru-RU"/>
        </w:rPr>
        <w:softHyphen/>
        <w:t>рактного риска является использование опционов на продажу или покупку иностранной валюты. Подробно этот инструмент рас</w:t>
      </w:r>
      <w:r w:rsidRPr="00C17991">
        <w:rPr>
          <w:rFonts w:ascii="Times New Roman" w:eastAsia="Times New Roman" w:hAnsi="Times New Roman" w:cs="Times New Roman"/>
          <w:color w:val="000000"/>
          <w:sz w:val="27"/>
          <w:szCs w:val="27"/>
          <w:lang w:eastAsia="ru-RU"/>
        </w:rPr>
        <w:softHyphen/>
        <w:t>сматривается в гл. 3. Здесь мы определим лишь некоторые общие правила, которым обычно следует фирма (банк) при выборе меж</w:t>
      </w:r>
      <w:r w:rsidRPr="00C17991">
        <w:rPr>
          <w:rFonts w:ascii="Times New Roman" w:eastAsia="Times New Roman" w:hAnsi="Times New Roman" w:cs="Times New Roman"/>
          <w:color w:val="000000"/>
          <w:sz w:val="27"/>
          <w:szCs w:val="27"/>
          <w:lang w:eastAsia="ru-RU"/>
        </w:rPr>
        <w:softHyphen/>
        <w:t>ду валютными опционными и форвардными (фьючерсными) кон</w:t>
      </w:r>
      <w:r w:rsidRPr="00C17991">
        <w:rPr>
          <w:rFonts w:ascii="Times New Roman" w:eastAsia="Times New Roman" w:hAnsi="Times New Roman" w:cs="Times New Roman"/>
          <w:color w:val="000000"/>
          <w:sz w:val="27"/>
          <w:szCs w:val="27"/>
          <w:lang w:eastAsia="ru-RU"/>
        </w:rPr>
        <w:softHyphen/>
        <w:t>трактами для хеджинговых целей, а именно:</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если точно известна величина будущих платежей в иностран</w:t>
      </w:r>
      <w:r w:rsidRPr="00C17991">
        <w:rPr>
          <w:rFonts w:ascii="Times New Roman" w:eastAsia="Times New Roman" w:hAnsi="Times New Roman" w:cs="Times New Roman"/>
          <w:color w:val="000000"/>
          <w:sz w:val="27"/>
          <w:szCs w:val="27"/>
          <w:lang w:eastAsia="ru-RU"/>
        </w:rPr>
        <w:softHyphen/>
        <w:t>ной валюте, то заключают форвардный (фьючерсный) контракт на покупку соответствующей иностранной валюты; если эта ве</w:t>
      </w:r>
      <w:r w:rsidRPr="00C17991">
        <w:rPr>
          <w:rFonts w:ascii="Times New Roman" w:eastAsia="Times New Roman" w:hAnsi="Times New Roman" w:cs="Times New Roman"/>
          <w:color w:val="000000"/>
          <w:sz w:val="27"/>
          <w:szCs w:val="27"/>
          <w:lang w:eastAsia="ru-RU"/>
        </w:rPr>
        <w:softHyphen/>
        <w:t>личина с точностью неизвестна, то покупают колл-опцион на ва</w:t>
      </w:r>
      <w:r w:rsidRPr="00C17991">
        <w:rPr>
          <w:rFonts w:ascii="Times New Roman" w:eastAsia="Times New Roman" w:hAnsi="Times New Roman" w:cs="Times New Roman"/>
          <w:color w:val="000000"/>
          <w:sz w:val="27"/>
          <w:szCs w:val="27"/>
          <w:lang w:eastAsia="ru-RU"/>
        </w:rPr>
        <w:softHyphen/>
        <w:t>люту (т.е. опцион на покупку соответствующей иностранной ва</w:t>
      </w:r>
      <w:r w:rsidRPr="00C17991">
        <w:rPr>
          <w:rFonts w:ascii="Times New Roman" w:eastAsia="Times New Roman" w:hAnsi="Times New Roman" w:cs="Times New Roman"/>
          <w:color w:val="000000"/>
          <w:sz w:val="27"/>
          <w:szCs w:val="27"/>
          <w:lang w:eastAsia="ru-RU"/>
        </w:rPr>
        <w:softHyphen/>
        <w:t>люты);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если точно известна величина будущих поступлений в ино</w:t>
      </w:r>
      <w:r w:rsidRPr="00C17991">
        <w:rPr>
          <w:rFonts w:ascii="Times New Roman" w:eastAsia="Times New Roman" w:hAnsi="Times New Roman" w:cs="Times New Roman"/>
          <w:color w:val="000000"/>
          <w:sz w:val="27"/>
          <w:szCs w:val="27"/>
          <w:lang w:eastAsia="ru-RU"/>
        </w:rPr>
        <w:softHyphen/>
        <w:t>странной валюте, то заключают форвардный (фьючерсный) кон</w:t>
      </w:r>
      <w:r w:rsidRPr="00C17991">
        <w:rPr>
          <w:rFonts w:ascii="Times New Roman" w:eastAsia="Times New Roman" w:hAnsi="Times New Roman" w:cs="Times New Roman"/>
          <w:color w:val="000000"/>
          <w:sz w:val="27"/>
          <w:szCs w:val="27"/>
          <w:lang w:eastAsia="ru-RU"/>
        </w:rPr>
        <w:softHyphen/>
        <w:t>тракт на продажу соответствующей иностранной валюты; если эта величина с точностью неизвестна, то покупают пут-опцион на валюту (т.е. опцион на продажу соответствующей иностранной валюты);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если величина будущих инвалютных потоков известна лишь частично, то используют форвардный (фьючерсный) контракт на покупку или продажу иностранной валюты для хеджирования из</w:t>
      </w:r>
      <w:r w:rsidRPr="00C17991">
        <w:rPr>
          <w:rFonts w:ascii="Times New Roman" w:eastAsia="Times New Roman" w:hAnsi="Times New Roman" w:cs="Times New Roman"/>
          <w:color w:val="000000"/>
          <w:sz w:val="27"/>
          <w:szCs w:val="27"/>
          <w:lang w:eastAsia="ru-RU"/>
        </w:rPr>
        <w:softHyphen/>
        <w:t>вестной величины денежного потока от валютных операций, а опционный контракт покупают для хеджирования максимальной величины неопределенного остатка.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этом предполагается, что целью фирмы (банка) является снижение риска, а не спекуляция на предполагаемом направле</w:t>
      </w:r>
      <w:r w:rsidRPr="00C17991">
        <w:rPr>
          <w:rFonts w:ascii="Times New Roman" w:eastAsia="Times New Roman" w:hAnsi="Times New Roman" w:cs="Times New Roman"/>
          <w:color w:val="000000"/>
          <w:sz w:val="27"/>
          <w:szCs w:val="27"/>
          <w:lang w:eastAsia="ru-RU"/>
        </w:rPr>
        <w:softHyphen/>
        <w:t>нии движения или на колеблемости валютных курсов. Кроме того, предполагается, что форвардные (фьючерсные) опционные кон</w:t>
      </w:r>
      <w:r w:rsidRPr="00C17991">
        <w:rPr>
          <w:rFonts w:ascii="Times New Roman" w:eastAsia="Times New Roman" w:hAnsi="Times New Roman" w:cs="Times New Roman"/>
          <w:color w:val="000000"/>
          <w:sz w:val="27"/>
          <w:szCs w:val="27"/>
          <w:lang w:eastAsia="ru-RU"/>
        </w:rPr>
        <w:softHyphen/>
        <w:t>тракты правильно оцениваются на рынке. Так, на эффективном рынке ожидаемая стоимость любого из этих контрактов должна быть близка к нулю. Любой другой результат приведет к возмож</w:t>
      </w:r>
      <w:r w:rsidRPr="00C17991">
        <w:rPr>
          <w:rFonts w:ascii="Times New Roman" w:eastAsia="Times New Roman" w:hAnsi="Times New Roman" w:cs="Times New Roman"/>
          <w:color w:val="000000"/>
          <w:sz w:val="27"/>
          <w:szCs w:val="27"/>
          <w:lang w:eastAsia="ru-RU"/>
        </w:rPr>
        <w:softHyphen/>
        <w:t xml:space="preserve">ности получения арбитражных прибылей, а существование таких прибылей привлечет </w:t>
      </w:r>
      <w:r w:rsidRPr="00C17991">
        <w:rPr>
          <w:rFonts w:ascii="Times New Roman" w:eastAsia="Times New Roman" w:hAnsi="Times New Roman" w:cs="Times New Roman"/>
          <w:color w:val="000000"/>
          <w:sz w:val="27"/>
          <w:szCs w:val="27"/>
          <w:lang w:eastAsia="ru-RU"/>
        </w:rPr>
        <w:lastRenderedPageBreak/>
        <w:t>арбитражеров. Попытки последних получить прибыль из неравновесных котировок вернут эти котировки к их равновесным уровням.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Далее, фирма может управлять своим валютным операцион</w:t>
      </w:r>
      <w:r w:rsidRPr="00C17991">
        <w:rPr>
          <w:rFonts w:ascii="Times New Roman" w:eastAsia="Times New Roman" w:hAnsi="Times New Roman" w:cs="Times New Roman"/>
          <w:color w:val="000000"/>
          <w:sz w:val="27"/>
          <w:szCs w:val="27"/>
          <w:lang w:eastAsia="ru-RU"/>
        </w:rPr>
        <w:softHyphen/>
        <w:t>ным риском, не прибегая к инструментам форексного или денеж</w:t>
      </w:r>
      <w:r w:rsidRPr="00C17991">
        <w:rPr>
          <w:rFonts w:ascii="Times New Roman" w:eastAsia="Times New Roman" w:hAnsi="Times New Roman" w:cs="Times New Roman"/>
          <w:color w:val="000000"/>
          <w:sz w:val="27"/>
          <w:szCs w:val="27"/>
          <w:lang w:eastAsia="ru-RU"/>
        </w:rPr>
        <w:softHyphen/>
        <w:t>ного рынков, а посредством включения соответствующих условий в торговый контракт (так называемые "перенос риска на контр</w:t>
      </w:r>
      <w:r w:rsidRPr="00C17991">
        <w:rPr>
          <w:rFonts w:ascii="Times New Roman" w:eastAsia="Times New Roman" w:hAnsi="Times New Roman" w:cs="Times New Roman"/>
          <w:color w:val="000000"/>
          <w:sz w:val="27"/>
          <w:szCs w:val="27"/>
          <w:lang w:eastAsia="ru-RU"/>
        </w:rPr>
        <w:softHyphen/>
        <w:t>агента", "разделение риска"), а также с помощью неттинга риска. Охарактеризуем эти способы хеджинга.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left="420" w:hanging="420"/>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1.2.</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b/>
          <w:bCs/>
          <w:color w:val="000000"/>
          <w:sz w:val="27"/>
          <w:szCs w:val="27"/>
          <w:lang w:eastAsia="ru-RU"/>
        </w:rPr>
        <w:t>Хеджирование валютного операционного риска с использованием</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переноса риска на контрагента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Фирма </w:t>
      </w:r>
      <w:r w:rsidRPr="00C17991">
        <w:rPr>
          <w:rFonts w:ascii="Times New Roman" w:eastAsia="Times New Roman" w:hAnsi="Times New Roman" w:cs="Times New Roman"/>
          <w:i/>
          <w:iCs/>
          <w:color w:val="000000"/>
          <w:sz w:val="27"/>
          <w:szCs w:val="27"/>
          <w:lang w:eastAsia="ru-RU"/>
        </w:rPr>
        <w:t>Х</w:t>
      </w:r>
      <w:r w:rsidRPr="00C17991">
        <w:rPr>
          <w:rFonts w:ascii="Times New Roman" w:eastAsia="Times New Roman" w:hAnsi="Times New Roman" w:cs="Times New Roman"/>
          <w:color w:val="000000"/>
          <w:sz w:val="27"/>
          <w:szCs w:val="27"/>
          <w:lang w:eastAsia="ru-RU"/>
        </w:rPr>
        <w:t> уничтожила бы свой операционный риск полностью, если бы покупатель (фирма </w:t>
      </w:r>
      <w:r w:rsidRPr="00C17991">
        <w:rPr>
          <w:rFonts w:ascii="Times New Roman" w:eastAsia="Times New Roman" w:hAnsi="Times New Roman" w:cs="Times New Roman"/>
          <w:i/>
          <w:iCs/>
          <w:color w:val="000000"/>
          <w:sz w:val="27"/>
          <w:szCs w:val="27"/>
          <w:lang w:val="en-US" w:eastAsia="ru-RU"/>
        </w:rPr>
        <w:t>Y</w:t>
      </w:r>
      <w:r w:rsidRPr="00C17991">
        <w:rPr>
          <w:rFonts w:ascii="Times New Roman" w:eastAsia="Times New Roman" w:hAnsi="Times New Roman" w:cs="Times New Roman"/>
          <w:i/>
          <w:iCs/>
          <w:color w:val="000000"/>
          <w:sz w:val="27"/>
          <w:szCs w:val="27"/>
          <w:lang w:eastAsia="ru-RU"/>
        </w:rPr>
        <w:t> )</w:t>
      </w:r>
      <w:r w:rsidRPr="00C17991">
        <w:rPr>
          <w:rFonts w:ascii="Times New Roman" w:eastAsia="Times New Roman" w:hAnsi="Times New Roman" w:cs="Times New Roman"/>
          <w:color w:val="000000"/>
          <w:sz w:val="27"/>
          <w:szCs w:val="27"/>
          <w:lang w:eastAsia="ru-RU"/>
        </w:rPr>
        <w:t> позволил установить платеж в долларах. Такое решение не элиминирует валютный риск как та</w:t>
      </w:r>
      <w:r w:rsidRPr="00C17991">
        <w:rPr>
          <w:rFonts w:ascii="Times New Roman" w:eastAsia="Times New Roman" w:hAnsi="Times New Roman" w:cs="Times New Roman"/>
          <w:color w:val="000000"/>
          <w:sz w:val="27"/>
          <w:szCs w:val="27"/>
          <w:lang w:eastAsia="ru-RU"/>
        </w:rPr>
        <w:softHyphen/>
        <w:t>ковой, оно переносит этот риск с продавца на покупателя. Фирма </w:t>
      </w:r>
      <w:r w:rsidRPr="00C17991">
        <w:rPr>
          <w:rFonts w:ascii="Times New Roman" w:eastAsia="Times New Roman" w:hAnsi="Times New Roman" w:cs="Times New Roman"/>
          <w:i/>
          <w:iCs/>
          <w:color w:val="000000"/>
          <w:sz w:val="27"/>
          <w:szCs w:val="27"/>
          <w:lang w:eastAsia="ru-RU"/>
        </w:rPr>
        <w:t>Y</w:t>
      </w:r>
      <w:r w:rsidRPr="00C17991">
        <w:rPr>
          <w:rFonts w:ascii="Times New Roman" w:eastAsia="Times New Roman" w:hAnsi="Times New Roman" w:cs="Times New Roman"/>
          <w:color w:val="000000"/>
          <w:sz w:val="27"/>
          <w:szCs w:val="27"/>
          <w:lang w:eastAsia="ru-RU"/>
        </w:rPr>
        <w:t> в этом случае будет иметь незакрытую долларовую нетто-“короткую” позицию, подвергаясь риску удорожания доллара против немецкой марки. При этом согласится ли фирма </w:t>
      </w:r>
      <w:r w:rsidRPr="00C17991">
        <w:rPr>
          <w:rFonts w:ascii="Times New Roman" w:eastAsia="Times New Roman" w:hAnsi="Times New Roman" w:cs="Times New Roman"/>
          <w:i/>
          <w:iCs/>
          <w:color w:val="000000"/>
          <w:sz w:val="27"/>
          <w:szCs w:val="27"/>
          <w:lang w:eastAsia="ru-RU"/>
        </w:rPr>
        <w:t>Y</w:t>
      </w:r>
      <w:r w:rsidRPr="00C17991">
        <w:rPr>
          <w:rFonts w:ascii="Times New Roman" w:eastAsia="Times New Roman" w:hAnsi="Times New Roman" w:cs="Times New Roman"/>
          <w:color w:val="000000"/>
          <w:sz w:val="27"/>
          <w:szCs w:val="27"/>
          <w:lang w:eastAsia="ru-RU"/>
        </w:rPr>
        <w:t> нести такой ва</w:t>
      </w:r>
      <w:r w:rsidRPr="00C17991">
        <w:rPr>
          <w:rFonts w:ascii="Times New Roman" w:eastAsia="Times New Roman" w:hAnsi="Times New Roman" w:cs="Times New Roman"/>
          <w:color w:val="000000"/>
          <w:sz w:val="27"/>
          <w:szCs w:val="27"/>
          <w:lang w:eastAsia="ru-RU"/>
        </w:rPr>
        <w:softHyphen/>
        <w:t>лютный риск, зависит главным образом от следующих обстоятельств: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каков тип рынка продукции, являющейся предметом контрак</w:t>
      </w:r>
      <w:r w:rsidRPr="00C17991">
        <w:rPr>
          <w:rFonts w:ascii="Times New Roman" w:eastAsia="Times New Roman" w:hAnsi="Times New Roman" w:cs="Times New Roman"/>
          <w:color w:val="000000"/>
          <w:sz w:val="27"/>
          <w:szCs w:val="27"/>
          <w:lang w:eastAsia="ru-RU"/>
        </w:rPr>
        <w:softHyphen/>
        <w:t>та, - рынок продавца или рынок покупателя;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имеются ли у сторон обязательства или требования в ино</w:t>
      </w:r>
      <w:r w:rsidRPr="00C17991">
        <w:rPr>
          <w:rFonts w:ascii="Times New Roman" w:eastAsia="Times New Roman" w:hAnsi="Times New Roman" w:cs="Times New Roman"/>
          <w:color w:val="000000"/>
          <w:sz w:val="27"/>
          <w:szCs w:val="27"/>
          <w:lang w:eastAsia="ru-RU"/>
        </w:rPr>
        <w:softHyphen/>
        <w:t>странных валютах, противоположные тем, которые могут возник</w:t>
      </w:r>
      <w:r w:rsidRPr="00C17991">
        <w:rPr>
          <w:rFonts w:ascii="Times New Roman" w:eastAsia="Times New Roman" w:hAnsi="Times New Roman" w:cs="Times New Roman"/>
          <w:color w:val="000000"/>
          <w:sz w:val="27"/>
          <w:szCs w:val="27"/>
          <w:lang w:eastAsia="ru-RU"/>
        </w:rPr>
        <w:softHyphen/>
        <w:t>нуть в результате заключения торгового контракта;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каков статус валюты в стране покупателя и в стране про</w:t>
      </w:r>
      <w:r w:rsidRPr="00C17991">
        <w:rPr>
          <w:rFonts w:ascii="Times New Roman" w:eastAsia="Times New Roman" w:hAnsi="Times New Roman" w:cs="Times New Roman"/>
          <w:color w:val="000000"/>
          <w:sz w:val="27"/>
          <w:szCs w:val="27"/>
          <w:lang w:eastAsia="ru-RU"/>
        </w:rPr>
        <w:softHyphen/>
        <w:t>давца - свободно конвертируемая, ограниченно конвертируемая, неконвертируемая;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существует ли валютный контроль в странах-контрагентах;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 существуют ли устоявшиеся обычаи осуществления плате</w:t>
      </w:r>
      <w:r w:rsidRPr="00C17991">
        <w:rPr>
          <w:rFonts w:ascii="Times New Roman" w:eastAsia="Times New Roman" w:hAnsi="Times New Roman" w:cs="Times New Roman"/>
          <w:color w:val="000000"/>
          <w:sz w:val="27"/>
          <w:szCs w:val="27"/>
          <w:lang w:eastAsia="ru-RU"/>
        </w:rPr>
        <w:softHyphen/>
        <w:t>жей на мировом рынке при торговле данным типом товара.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если рынок продукции, являющейся предметом контрак</w:t>
      </w:r>
      <w:r w:rsidRPr="00C17991">
        <w:rPr>
          <w:rFonts w:ascii="Times New Roman" w:eastAsia="Times New Roman" w:hAnsi="Times New Roman" w:cs="Times New Roman"/>
          <w:color w:val="000000"/>
          <w:sz w:val="27"/>
          <w:szCs w:val="27"/>
          <w:lang w:eastAsia="ru-RU"/>
        </w:rPr>
        <w:softHyphen/>
        <w:t>та, можно охарактеризовать как рынок продавца, то продавец, при прочих равных условиях сможет настоять на установлении платежа в его отечественной валюте. Тем самым он перенесет ва</w:t>
      </w:r>
      <w:r w:rsidRPr="00C17991">
        <w:rPr>
          <w:rFonts w:ascii="Times New Roman" w:eastAsia="Times New Roman" w:hAnsi="Times New Roman" w:cs="Times New Roman"/>
          <w:color w:val="000000"/>
          <w:sz w:val="27"/>
          <w:szCs w:val="27"/>
          <w:lang w:eastAsia="ru-RU"/>
        </w:rPr>
        <w:softHyphen/>
        <w:t>лютный операционный риск на покупателя. Если рынок про</w:t>
      </w:r>
      <w:r w:rsidRPr="00C17991">
        <w:rPr>
          <w:rFonts w:ascii="Times New Roman" w:eastAsia="Times New Roman" w:hAnsi="Times New Roman" w:cs="Times New Roman"/>
          <w:color w:val="000000"/>
          <w:sz w:val="27"/>
          <w:szCs w:val="27"/>
          <w:lang w:eastAsia="ru-RU"/>
        </w:rPr>
        <w:softHyphen/>
        <w:t>дукции, являющейся предметом контракта, является рынком по</w:t>
      </w:r>
      <w:r w:rsidRPr="00C17991">
        <w:rPr>
          <w:rFonts w:ascii="Times New Roman" w:eastAsia="Times New Roman" w:hAnsi="Times New Roman" w:cs="Times New Roman"/>
          <w:color w:val="000000"/>
          <w:sz w:val="27"/>
          <w:szCs w:val="27"/>
          <w:lang w:eastAsia="ru-RU"/>
        </w:rPr>
        <w:softHyphen/>
        <w:t>купателя, то продавец при прочих равных условиях не сможет настоять на установлении платежа в его отечественной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Далее, если у сторон до контракта имелись обязательства и (или) требования в иностранных валютах, противоположные тем, которые могут возникнуть в результате заключения торгового контракта, то стороны могут договориться о деноминации плате</w:t>
      </w:r>
      <w:r w:rsidRPr="00C17991">
        <w:rPr>
          <w:rFonts w:ascii="Times New Roman" w:eastAsia="Times New Roman" w:hAnsi="Times New Roman" w:cs="Times New Roman"/>
          <w:color w:val="000000"/>
          <w:sz w:val="27"/>
          <w:szCs w:val="27"/>
          <w:lang w:eastAsia="ru-RU"/>
        </w:rPr>
        <w:softHyphen/>
        <w:t>жа по контракту в такой валюте, которая погашала бы их откры</w:t>
      </w:r>
      <w:r w:rsidRPr="00C17991">
        <w:rPr>
          <w:rFonts w:ascii="Times New Roman" w:eastAsia="Times New Roman" w:hAnsi="Times New Roman" w:cs="Times New Roman"/>
          <w:color w:val="000000"/>
          <w:sz w:val="27"/>
          <w:szCs w:val="27"/>
          <w:lang w:eastAsia="ru-RU"/>
        </w:rPr>
        <w:softHyphen/>
        <w:t>тые доконтрактные валютные позиции. Это называется неттин-гом валютной позиции (подробнее см. подпараграф 1.4).</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Если валюта в стране покупателя не является свободно кон</w:t>
      </w:r>
      <w:r w:rsidRPr="00C17991">
        <w:rPr>
          <w:rFonts w:ascii="Times New Roman" w:eastAsia="Times New Roman" w:hAnsi="Times New Roman" w:cs="Times New Roman"/>
          <w:color w:val="000000"/>
          <w:sz w:val="27"/>
          <w:szCs w:val="27"/>
          <w:lang w:eastAsia="ru-RU"/>
        </w:rPr>
        <w:softHyphen/>
        <w:t>вертируемой (как, например, рубль) и если продавец не имеет обязательств в этой валюте на территории страны покупателя, то при прочих равных условиях платеж по торговому контракту бу</w:t>
      </w:r>
      <w:r w:rsidRPr="00C17991">
        <w:rPr>
          <w:rFonts w:ascii="Times New Roman" w:eastAsia="Times New Roman" w:hAnsi="Times New Roman" w:cs="Times New Roman"/>
          <w:color w:val="000000"/>
          <w:sz w:val="27"/>
          <w:szCs w:val="27"/>
          <w:lang w:eastAsia="ru-RU"/>
        </w:rPr>
        <w:softHyphen/>
        <w:t>дет установлен в валюте страны продавца или в третьей валюте. Если же валюта в стране покупателя является полностью свобод</w:t>
      </w:r>
      <w:r w:rsidRPr="00C17991">
        <w:rPr>
          <w:rFonts w:ascii="Times New Roman" w:eastAsia="Times New Roman" w:hAnsi="Times New Roman" w:cs="Times New Roman"/>
          <w:color w:val="000000"/>
          <w:sz w:val="27"/>
          <w:szCs w:val="27"/>
          <w:lang w:eastAsia="ru-RU"/>
        </w:rPr>
        <w:softHyphen/>
        <w:t xml:space="preserve">но </w:t>
      </w:r>
      <w:r w:rsidRPr="00C17991">
        <w:rPr>
          <w:rFonts w:ascii="Times New Roman" w:eastAsia="Times New Roman" w:hAnsi="Times New Roman" w:cs="Times New Roman"/>
          <w:color w:val="000000"/>
          <w:sz w:val="27"/>
          <w:szCs w:val="27"/>
          <w:lang w:eastAsia="ru-RU"/>
        </w:rPr>
        <w:lastRenderedPageBreak/>
        <w:t>конвертируемой, то валюта платежа по контракту будет опре</w:t>
      </w:r>
      <w:r w:rsidRPr="00C17991">
        <w:rPr>
          <w:rFonts w:ascii="Times New Roman" w:eastAsia="Times New Roman" w:hAnsi="Times New Roman" w:cs="Times New Roman"/>
          <w:color w:val="000000"/>
          <w:sz w:val="27"/>
          <w:szCs w:val="27"/>
          <w:lang w:eastAsia="ru-RU"/>
        </w:rPr>
        <w:softHyphen/>
        <w:t>делена именно в зависимости от "прочих равных условий". В частности, на рынке покупателя она может соответствовать ва</w:t>
      </w:r>
      <w:r w:rsidRPr="00C17991">
        <w:rPr>
          <w:rFonts w:ascii="Times New Roman" w:eastAsia="Times New Roman" w:hAnsi="Times New Roman" w:cs="Times New Roman"/>
          <w:color w:val="000000"/>
          <w:sz w:val="27"/>
          <w:szCs w:val="27"/>
          <w:lang w:eastAsia="ru-RU"/>
        </w:rPr>
        <w:softHyphen/>
        <w:t>люте покупателя. Далее, если в одной из стран-контрагентов или в них обеих действуют те или иные формы валютного контроля, то сторонам в контракте может оказаться выгодным фактурировать счета в какой-либо третьей валюте. Наконец, если на миро</w:t>
      </w:r>
      <w:r w:rsidRPr="00C17991">
        <w:rPr>
          <w:rFonts w:ascii="Times New Roman" w:eastAsia="Times New Roman" w:hAnsi="Times New Roman" w:cs="Times New Roman"/>
          <w:color w:val="000000"/>
          <w:sz w:val="27"/>
          <w:szCs w:val="27"/>
          <w:lang w:eastAsia="ru-RU"/>
        </w:rPr>
        <w:softHyphen/>
        <w:t>вом рынке при торговле данным типом товара существуют неко</w:t>
      </w:r>
      <w:r w:rsidRPr="00C17991">
        <w:rPr>
          <w:rFonts w:ascii="Times New Roman" w:eastAsia="Times New Roman" w:hAnsi="Times New Roman" w:cs="Times New Roman"/>
          <w:color w:val="000000"/>
          <w:sz w:val="27"/>
          <w:szCs w:val="27"/>
          <w:lang w:eastAsia="ru-RU"/>
        </w:rPr>
        <w:softHyphen/>
        <w:t>торые устоявшиеся обычаи деноминации платежей (например, в долларах), то контракт может быть деноминирован именно в этой валюте, часто независимо от предпочтений сторон-контрагентов.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целом перенос валютного риска на контрагента как форма хеджирования операционного валютного риска имеет определен</w:t>
      </w:r>
      <w:r w:rsidRPr="00C17991">
        <w:rPr>
          <w:rFonts w:ascii="Times New Roman" w:eastAsia="Times New Roman" w:hAnsi="Times New Roman" w:cs="Times New Roman"/>
          <w:color w:val="000000"/>
          <w:sz w:val="27"/>
          <w:szCs w:val="27"/>
          <w:lang w:eastAsia="ru-RU"/>
        </w:rPr>
        <w:softHyphen/>
        <w:t>ное распространение в международном бизнесе. Так, фирмы обыч</w:t>
      </w:r>
      <w:r w:rsidRPr="00C17991">
        <w:rPr>
          <w:rFonts w:ascii="Times New Roman" w:eastAsia="Times New Roman" w:hAnsi="Times New Roman" w:cs="Times New Roman"/>
          <w:color w:val="000000"/>
          <w:sz w:val="27"/>
          <w:szCs w:val="27"/>
          <w:lang w:eastAsia="ru-RU"/>
        </w:rPr>
        <w:softHyphen/>
        <w:t>но стремятся фактурировать свой экспорт в сильной, а импорт - в слабой валюте. При этом необходимо учитывать, что этот прием трудно использовать, если фирма имеет дело с информированной стороной, которая сама стремится перенести риск по сделке на контрагента.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1.3. Хеджирование с использованием разделения валютного операционного риска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Фирма-продавец и фирма-покупатель также могут договориться о разделении валютного риска, связанного с заключаемым кон</w:t>
      </w:r>
      <w:r w:rsidRPr="00C17991">
        <w:rPr>
          <w:rFonts w:ascii="Times New Roman" w:eastAsia="Times New Roman" w:hAnsi="Times New Roman" w:cs="Times New Roman"/>
          <w:color w:val="000000"/>
          <w:sz w:val="27"/>
          <w:szCs w:val="27"/>
          <w:lang w:eastAsia="ru-RU"/>
        </w:rPr>
        <w:softHyphen/>
        <w:t>трактом. Оно может быть осуществлено с помощью хеджинговых оговорок, включенных в соответствующий торговый контракт. Такое разделение риска обычно имеет форму ценовой оговорки, при которой базовая цена корректируется при определенных из</w:t>
      </w:r>
      <w:r w:rsidRPr="00C17991">
        <w:rPr>
          <w:rFonts w:ascii="Times New Roman" w:eastAsia="Times New Roman" w:hAnsi="Times New Roman" w:cs="Times New Roman"/>
          <w:color w:val="000000"/>
          <w:sz w:val="27"/>
          <w:szCs w:val="27"/>
          <w:lang w:eastAsia="ru-RU"/>
        </w:rPr>
        <w:softHyphen/>
        <w:t>менениях валютного курса. Например, базовая цена могла быть установлена в 100 млн. нем. марок, но стороны договорились раз</w:t>
      </w:r>
      <w:r w:rsidRPr="00C17991">
        <w:rPr>
          <w:rFonts w:ascii="Times New Roman" w:eastAsia="Times New Roman" w:hAnsi="Times New Roman" w:cs="Times New Roman"/>
          <w:color w:val="000000"/>
          <w:sz w:val="27"/>
          <w:szCs w:val="27"/>
          <w:lang w:eastAsia="ru-RU"/>
        </w:rPr>
        <w:softHyphen/>
        <w:t>делить валютный риск сверх некоторой нейтральной зоны, в рам</w:t>
      </w:r>
      <w:r w:rsidRPr="00C17991">
        <w:rPr>
          <w:rFonts w:ascii="Times New Roman" w:eastAsia="Times New Roman" w:hAnsi="Times New Roman" w:cs="Times New Roman"/>
          <w:color w:val="000000"/>
          <w:sz w:val="27"/>
          <w:szCs w:val="27"/>
          <w:lang w:eastAsia="ru-RU"/>
        </w:rPr>
        <w:softHyphen/>
        <w:t>ках которой риск не разделяется.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Предположим, что нейтральная зона определена как пределы колебаний валютного курса от 0,48 до 0,52 дол. за немецкую мар</w:t>
      </w:r>
      <w:r w:rsidRPr="00C17991">
        <w:rPr>
          <w:rFonts w:ascii="Times New Roman" w:eastAsia="Times New Roman" w:hAnsi="Times New Roman" w:cs="Times New Roman"/>
          <w:color w:val="000000"/>
          <w:sz w:val="27"/>
          <w:szCs w:val="27"/>
          <w:lang w:eastAsia="ru-RU"/>
        </w:rPr>
        <w:softHyphen/>
        <w:t>ку, причем базовый курс составляет 0,50 дол. за немецкую марку. Это означает, что обменный курс может понизиться до 0,48 или повыситься до 0,52 дол. за немецкую марку без изменения номи</w:t>
      </w:r>
      <w:r w:rsidRPr="00C17991">
        <w:rPr>
          <w:rFonts w:ascii="Times New Roman" w:eastAsia="Times New Roman" w:hAnsi="Times New Roman" w:cs="Times New Roman"/>
          <w:color w:val="000000"/>
          <w:sz w:val="27"/>
          <w:szCs w:val="27"/>
          <w:lang w:eastAsia="ru-RU"/>
        </w:rPr>
        <w:softHyphen/>
        <w:t>нальной контрактной цены. Если обменный курс к моменту пла</w:t>
      </w:r>
      <w:r w:rsidRPr="00C17991">
        <w:rPr>
          <w:rFonts w:ascii="Times New Roman" w:eastAsia="Times New Roman" w:hAnsi="Times New Roman" w:cs="Times New Roman"/>
          <w:color w:val="000000"/>
          <w:sz w:val="27"/>
          <w:szCs w:val="27"/>
          <w:lang w:eastAsia="ru-RU"/>
        </w:rPr>
        <w:softHyphen/>
        <w:t>тежа останется в пределах нейтральной зоны, то фирма-покупатель должна уплатить фирме-продавцу долларовый эквивалент в 100 млн. нем. марок по базовому курсу в 0,50 дол. за немецкую марку, т.е. 50 млн. дол. Таким образом, расходы фирмы </w:t>
      </w:r>
      <w:r w:rsidRPr="00C17991">
        <w:rPr>
          <w:rFonts w:ascii="Times New Roman" w:eastAsia="Times New Roman" w:hAnsi="Times New Roman" w:cs="Times New Roman"/>
          <w:i/>
          <w:iCs/>
          <w:color w:val="000000"/>
          <w:sz w:val="27"/>
          <w:szCs w:val="27"/>
          <w:lang w:val="en-US" w:eastAsia="ru-RU"/>
        </w:rPr>
        <w:t>Y</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могут варьировать</w:t>
      </w:r>
      <w:r w:rsidRPr="00C17991">
        <w:rPr>
          <w:rFonts w:ascii="Times New Roman" w:eastAsia="Times New Roman" w:hAnsi="Times New Roman" w:cs="Times New Roman"/>
          <w:color w:val="000000"/>
          <w:sz w:val="27"/>
          <w:szCs w:val="27"/>
          <w:lang w:eastAsia="ru-RU"/>
        </w:rPr>
        <w:softHyphen/>
        <w:t>ся от 96,15 до 104,17 млн. нем. марок (50 000 000/0,52 и  50 000 000/0,48).</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Однако если колебания обменного курса выйдут за пределы этой установленной контрактом нейтральной зоны, то потребует</w:t>
      </w:r>
      <w:r w:rsidRPr="00C17991">
        <w:rPr>
          <w:rFonts w:ascii="Times New Roman" w:eastAsia="Times New Roman" w:hAnsi="Times New Roman" w:cs="Times New Roman"/>
          <w:color w:val="000000"/>
          <w:sz w:val="27"/>
          <w:szCs w:val="27"/>
          <w:lang w:eastAsia="ru-RU"/>
        </w:rPr>
        <w:softHyphen/>
        <w:t>ся корректировка цены контракта, а следовательно, и суммы пла</w:t>
      </w:r>
      <w:r w:rsidRPr="00C17991">
        <w:rPr>
          <w:rFonts w:ascii="Times New Roman" w:eastAsia="Times New Roman" w:hAnsi="Times New Roman" w:cs="Times New Roman"/>
          <w:color w:val="000000"/>
          <w:sz w:val="27"/>
          <w:szCs w:val="27"/>
          <w:lang w:eastAsia="ru-RU"/>
        </w:rPr>
        <w:softHyphen/>
        <w:t>тежа. Так, предположим, немецкая марка обесценится с 0,50 до 0,44 дол. за марку, т.е. фактический курс будет на 0,04 дол. мень</w:t>
      </w:r>
      <w:r w:rsidRPr="00C17991">
        <w:rPr>
          <w:rFonts w:ascii="Times New Roman" w:eastAsia="Times New Roman" w:hAnsi="Times New Roman" w:cs="Times New Roman"/>
          <w:color w:val="000000"/>
          <w:sz w:val="27"/>
          <w:szCs w:val="27"/>
          <w:lang w:eastAsia="ru-RU"/>
        </w:rPr>
        <w:softHyphen/>
        <w:t>ше, чем нижняя граница нейтральной зоны. Эта величина откло</w:t>
      </w:r>
      <w:r w:rsidRPr="00C17991">
        <w:rPr>
          <w:rFonts w:ascii="Times New Roman" w:eastAsia="Times New Roman" w:hAnsi="Times New Roman" w:cs="Times New Roman"/>
          <w:color w:val="000000"/>
          <w:sz w:val="27"/>
          <w:szCs w:val="27"/>
          <w:lang w:eastAsia="ru-RU"/>
        </w:rPr>
        <w:softHyphen/>
        <w:t xml:space="preserve">нения от лимитированного предела колебаний, как установлено в </w:t>
      </w:r>
      <w:r w:rsidRPr="00C17991">
        <w:rPr>
          <w:rFonts w:ascii="Times New Roman" w:eastAsia="Times New Roman" w:hAnsi="Times New Roman" w:cs="Times New Roman"/>
          <w:color w:val="000000"/>
          <w:sz w:val="27"/>
          <w:szCs w:val="27"/>
          <w:lang w:eastAsia="ru-RU"/>
        </w:rPr>
        <w:lastRenderedPageBreak/>
        <w:t>контракте, должна быть разделена пополам. Таким образом, ва</w:t>
      </w:r>
      <w:r w:rsidRPr="00C17991">
        <w:rPr>
          <w:rFonts w:ascii="Times New Roman" w:eastAsia="Times New Roman" w:hAnsi="Times New Roman" w:cs="Times New Roman"/>
          <w:color w:val="000000"/>
          <w:sz w:val="27"/>
          <w:szCs w:val="27"/>
          <w:lang w:eastAsia="ru-RU"/>
        </w:rPr>
        <w:softHyphen/>
        <w:t>лютный курс, фактически используемый при расчете по опера</w:t>
      </w:r>
      <w:r w:rsidRPr="00C17991">
        <w:rPr>
          <w:rFonts w:ascii="Times New Roman" w:eastAsia="Times New Roman" w:hAnsi="Times New Roman" w:cs="Times New Roman"/>
          <w:color w:val="000000"/>
          <w:sz w:val="27"/>
          <w:szCs w:val="27"/>
          <w:lang w:eastAsia="ru-RU"/>
        </w:rPr>
        <w:softHyphen/>
        <w:t>ции, составит 0,48 дол. за немецкую марку (0,50 - 0,04/2). Тогда новая контрактная цена будет равна</w:t>
      </w:r>
      <w:r w:rsidRPr="00C17991">
        <w:rPr>
          <w:rFonts w:ascii="Times New Roman" w:eastAsia="Times New Roman" w:hAnsi="Times New Roman" w:cs="Times New Roman"/>
          <w:color w:val="000000"/>
          <w:sz w:val="27"/>
          <w:szCs w:val="27"/>
          <w:lang w:val="en-US" w:eastAsia="ru-RU"/>
        </w:rPr>
        <w:t> DEM</w:t>
      </w:r>
      <w:r w:rsidRPr="00C17991">
        <w:rPr>
          <w:rFonts w:ascii="Times New Roman" w:eastAsia="Times New Roman" w:hAnsi="Times New Roman" w:cs="Times New Roman"/>
          <w:color w:val="000000"/>
          <w:sz w:val="27"/>
          <w:szCs w:val="27"/>
          <w:lang w:eastAsia="ru-RU"/>
        </w:rPr>
        <w:t> 100 000 000 </w:t>
      </w: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27"/>
          <w:szCs w:val="27"/>
          <w:lang w:eastAsia="ru-RU"/>
        </w:rPr>
        <w:t> 0,48, или 48 млн. дол. Расходы фирмы-покупателя увеличатся до 109,09 млн. нем. марок (48 000 000/0,44). В отсутствие соглашения о разделе</w:t>
      </w:r>
      <w:r w:rsidRPr="00C17991">
        <w:rPr>
          <w:rFonts w:ascii="Times New Roman" w:eastAsia="Times New Roman" w:hAnsi="Times New Roman" w:cs="Times New Roman"/>
          <w:color w:val="000000"/>
          <w:sz w:val="27"/>
          <w:szCs w:val="27"/>
          <w:lang w:eastAsia="ru-RU"/>
        </w:rPr>
        <w:softHyphen/>
        <w:t>нии риска контрактная сумма для фирмы-поставщика могла бы быть равной 44 млн. дол.</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Соответствующий перерасчет будет осуществлен, если факти</w:t>
      </w:r>
      <w:r w:rsidRPr="00C17991">
        <w:rPr>
          <w:rFonts w:ascii="Times New Roman" w:eastAsia="Times New Roman" w:hAnsi="Times New Roman" w:cs="Times New Roman"/>
          <w:color w:val="000000"/>
          <w:sz w:val="27"/>
          <w:szCs w:val="27"/>
          <w:lang w:eastAsia="ru-RU"/>
        </w:rPr>
        <w:softHyphen/>
        <w:t>ческий обменный курс к моменту платежа превысит верхнюю гра</w:t>
      </w:r>
      <w:r w:rsidRPr="00C17991">
        <w:rPr>
          <w:rFonts w:ascii="Times New Roman" w:eastAsia="Times New Roman" w:hAnsi="Times New Roman" w:cs="Times New Roman"/>
          <w:color w:val="000000"/>
          <w:sz w:val="27"/>
          <w:szCs w:val="27"/>
          <w:lang w:eastAsia="ru-RU"/>
        </w:rPr>
        <w:softHyphen/>
        <w:t>ницу нейтральной зоны.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left="420" w:hanging="420"/>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1.3.</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b/>
          <w:bCs/>
          <w:color w:val="000000"/>
          <w:sz w:val="27"/>
          <w:szCs w:val="27"/>
          <w:lang w:eastAsia="ru-RU"/>
        </w:rPr>
        <w:t>Хеджирование валютного операционного риска с использованием неттинга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открытых валютных позиций</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Неттинг операционного валютного риска означает покрытие позиции (риска) в некоторой валюте посредством создания противоположной позиции в той же самой или в некоторой дру</w:t>
      </w:r>
      <w:r w:rsidRPr="00C17991">
        <w:rPr>
          <w:rFonts w:ascii="Times New Roman" w:eastAsia="Times New Roman" w:hAnsi="Times New Roman" w:cs="Times New Roman"/>
          <w:color w:val="000000"/>
          <w:sz w:val="27"/>
          <w:szCs w:val="27"/>
          <w:lang w:eastAsia="ru-RU"/>
        </w:rPr>
        <w:softHyphen/>
        <w:t>гой валюте. При этом ожидается, что обменные курсы этих валют будут двигаться таким образом, что убытки (доходы) на первую рисковую (открытую) валютную позицию будут покрываться до</w:t>
      </w:r>
      <w:r w:rsidRPr="00C17991">
        <w:rPr>
          <w:rFonts w:ascii="Times New Roman" w:eastAsia="Times New Roman" w:hAnsi="Times New Roman" w:cs="Times New Roman"/>
          <w:color w:val="000000"/>
          <w:sz w:val="27"/>
          <w:szCs w:val="27"/>
          <w:lang w:eastAsia="ru-RU"/>
        </w:rPr>
        <w:softHyphen/>
        <w:t>ходами (убытками) на вторую (компенсирующий риск) валютную позицию.</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целом общий риск портфеля всех валютных позиций будет меньше, чем сумма отдельных рисков по каждой валютной пози</w:t>
      </w:r>
      <w:r w:rsidRPr="00C17991">
        <w:rPr>
          <w:rFonts w:ascii="Times New Roman" w:eastAsia="Times New Roman" w:hAnsi="Times New Roman" w:cs="Times New Roman"/>
          <w:color w:val="000000"/>
          <w:sz w:val="27"/>
          <w:szCs w:val="27"/>
          <w:lang w:eastAsia="ru-RU"/>
        </w:rPr>
        <w:softHyphen/>
        <w:t>ции, рассмотренной отдельно. Такой портфельный подход к хед</w:t>
      </w:r>
      <w:r w:rsidRPr="00C17991">
        <w:rPr>
          <w:rFonts w:ascii="Times New Roman" w:eastAsia="Times New Roman" w:hAnsi="Times New Roman" w:cs="Times New Roman"/>
          <w:color w:val="000000"/>
          <w:sz w:val="27"/>
          <w:szCs w:val="27"/>
          <w:lang w:eastAsia="ru-RU"/>
        </w:rPr>
        <w:softHyphen/>
        <w:t>жированию валютных рисков основан на использовании синергетического эффекта, возникающего при совместном управлении несколькими валютными позициями одновременно. При приме</w:t>
      </w:r>
      <w:r w:rsidRPr="00C17991">
        <w:rPr>
          <w:rFonts w:ascii="Times New Roman" w:eastAsia="Times New Roman" w:hAnsi="Times New Roman" w:cs="Times New Roman"/>
          <w:color w:val="000000"/>
          <w:sz w:val="27"/>
          <w:szCs w:val="27"/>
          <w:lang w:eastAsia="ru-RU"/>
        </w:rPr>
        <w:softHyphen/>
        <w:t>нении неттинга риска предполагается, что целью является нетто-доход на весь портфель, подверженный валютно-курсовому рис</w:t>
      </w:r>
      <w:r w:rsidRPr="00C17991">
        <w:rPr>
          <w:rFonts w:ascii="Times New Roman" w:eastAsia="Times New Roman" w:hAnsi="Times New Roman" w:cs="Times New Roman"/>
          <w:color w:val="000000"/>
          <w:sz w:val="27"/>
          <w:szCs w:val="27"/>
          <w:lang w:eastAsia="ru-RU"/>
        </w:rPr>
        <w:softHyphen/>
        <w:t>ку, а не доход (убыток) на какую-либо отдельную операцию или балансовую позицию в иностранной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Очевидно, что "короткая" позиция в некоторой иностранной валюте полностью покрывается "длинной" позицией в той же са</w:t>
      </w:r>
      <w:r w:rsidRPr="00C17991">
        <w:rPr>
          <w:rFonts w:ascii="Times New Roman" w:eastAsia="Times New Roman" w:hAnsi="Times New Roman" w:cs="Times New Roman"/>
          <w:color w:val="000000"/>
          <w:sz w:val="27"/>
          <w:szCs w:val="27"/>
          <w:lang w:eastAsia="ru-RU"/>
        </w:rPr>
        <w:softHyphen/>
        <w:t>мой иностранной валюте, если их суммы и сроки погашения (за</w:t>
      </w:r>
      <w:r w:rsidRPr="00C17991">
        <w:rPr>
          <w:rFonts w:ascii="Times New Roman" w:eastAsia="Times New Roman" w:hAnsi="Times New Roman" w:cs="Times New Roman"/>
          <w:color w:val="000000"/>
          <w:sz w:val="27"/>
          <w:szCs w:val="27"/>
          <w:lang w:eastAsia="ru-RU"/>
        </w:rPr>
        <w:softHyphen/>
        <w:t>крытия) совпадают. Например, 1 млн. нем. марок счетов к полу</w:t>
      </w:r>
      <w:r w:rsidRPr="00C17991">
        <w:rPr>
          <w:rFonts w:ascii="Times New Roman" w:eastAsia="Times New Roman" w:hAnsi="Times New Roman" w:cs="Times New Roman"/>
          <w:color w:val="000000"/>
          <w:sz w:val="27"/>
          <w:szCs w:val="27"/>
          <w:lang w:eastAsia="ru-RU"/>
        </w:rPr>
        <w:softHyphen/>
        <w:t>чению и 1 млн. нем. марок счетов к платежу покрывают друг дру</w:t>
      </w:r>
      <w:r w:rsidRPr="00C17991">
        <w:rPr>
          <w:rFonts w:ascii="Times New Roman" w:eastAsia="Times New Roman" w:hAnsi="Times New Roman" w:cs="Times New Roman"/>
          <w:color w:val="000000"/>
          <w:sz w:val="27"/>
          <w:szCs w:val="27"/>
          <w:lang w:eastAsia="ru-RU"/>
        </w:rPr>
        <w:softHyphen/>
        <w:t>га, не оставляя доналогового нетто-риска. Кроме того, неттинг валютного риска достигается с помощью взаимного покрытия по</w:t>
      </w:r>
      <w:r w:rsidRPr="00C17991">
        <w:rPr>
          <w:rFonts w:ascii="Times New Roman" w:eastAsia="Times New Roman" w:hAnsi="Times New Roman" w:cs="Times New Roman"/>
          <w:color w:val="000000"/>
          <w:sz w:val="27"/>
          <w:szCs w:val="27"/>
          <w:lang w:eastAsia="ru-RU"/>
        </w:rPr>
        <w:softHyphen/>
        <w:t>зиций в различных валютах. В этом смысле компании постоянно практикуют многовалютный неттинг риска. Например, фирма будет терпимой к "короткой" позиции в швейцарских франках, если она имеет "длинную" позицию в немецких марках такой же сроч</w:t>
      </w:r>
      <w:r w:rsidRPr="00C17991">
        <w:rPr>
          <w:rFonts w:ascii="Times New Roman" w:eastAsia="Times New Roman" w:hAnsi="Times New Roman" w:cs="Times New Roman"/>
          <w:color w:val="000000"/>
          <w:sz w:val="27"/>
          <w:szCs w:val="27"/>
          <w:lang w:eastAsia="ru-RU"/>
        </w:rPr>
        <w:softHyphen/>
        <w:t>ности и величины, поскольку валютные курсы этих двух валют весьма тесно коррелируют друг с другом, двигаясь фактически в тесной связке. Таким образом, валютные риски фирмы рассмат</w:t>
      </w:r>
      <w:r w:rsidRPr="00C17991">
        <w:rPr>
          <w:rFonts w:ascii="Times New Roman" w:eastAsia="Times New Roman" w:hAnsi="Times New Roman" w:cs="Times New Roman"/>
          <w:color w:val="000000"/>
          <w:sz w:val="27"/>
          <w:szCs w:val="27"/>
          <w:lang w:eastAsia="ru-RU"/>
        </w:rPr>
        <w:softHyphen/>
        <w:t>риваются как портфель.</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 практике неттинг валютного риска осуществляется следую</w:t>
      </w:r>
      <w:r w:rsidRPr="00C17991">
        <w:rPr>
          <w:rFonts w:ascii="Times New Roman" w:eastAsia="Times New Roman" w:hAnsi="Times New Roman" w:cs="Times New Roman"/>
          <w:color w:val="000000"/>
          <w:sz w:val="27"/>
          <w:szCs w:val="27"/>
          <w:lang w:eastAsia="ru-RU"/>
        </w:rPr>
        <w:softHyphen/>
        <w:t>щим образом: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а) фирма (банк) покрывает "длинную" позицию в некоторой валюте с помощью "короткой" позиции в той же самой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фирма (банк) покрывает "длинную" позицию в одной валю</w:t>
      </w:r>
      <w:r w:rsidRPr="00C17991">
        <w:rPr>
          <w:rFonts w:ascii="Times New Roman" w:eastAsia="Times New Roman" w:hAnsi="Times New Roman" w:cs="Times New Roman"/>
          <w:color w:val="000000"/>
          <w:sz w:val="27"/>
          <w:szCs w:val="27"/>
          <w:lang w:eastAsia="ru-RU"/>
        </w:rPr>
        <w:softHyphen/>
        <w:t>те при помощи "короткой" позиции в другой, если движения ва</w:t>
      </w:r>
      <w:r w:rsidRPr="00C17991">
        <w:rPr>
          <w:rFonts w:ascii="Times New Roman" w:eastAsia="Times New Roman" w:hAnsi="Times New Roman" w:cs="Times New Roman"/>
          <w:color w:val="000000"/>
          <w:sz w:val="27"/>
          <w:szCs w:val="27"/>
          <w:lang w:eastAsia="ru-RU"/>
        </w:rPr>
        <w:softHyphen/>
        <w:t>лютных курсов этих двух валют положительно коррелированы (на</w:t>
      </w:r>
      <w:r w:rsidRPr="00C17991">
        <w:rPr>
          <w:rFonts w:ascii="Times New Roman" w:eastAsia="Times New Roman" w:hAnsi="Times New Roman" w:cs="Times New Roman"/>
          <w:color w:val="000000"/>
          <w:sz w:val="27"/>
          <w:szCs w:val="27"/>
          <w:lang w:eastAsia="ru-RU"/>
        </w:rPr>
        <w:softHyphen/>
        <w:t>пример; швейцарского франка и немецкой марки или доллара США и канадского доллара);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фирма (банк) использует "короткую" позицию в одной ва</w:t>
      </w:r>
      <w:r w:rsidRPr="00C17991">
        <w:rPr>
          <w:rFonts w:ascii="Times New Roman" w:eastAsia="Times New Roman" w:hAnsi="Times New Roman" w:cs="Times New Roman"/>
          <w:color w:val="000000"/>
          <w:sz w:val="27"/>
          <w:szCs w:val="27"/>
          <w:lang w:eastAsia="ru-RU"/>
        </w:rPr>
        <w:softHyphen/>
        <w:t>люте для покрытия "длинной" позиции в другой валюте, если движения обменных курсов двух валют отрицательно коррелиро</w:t>
      </w:r>
      <w:r w:rsidRPr="00C17991">
        <w:rPr>
          <w:rFonts w:ascii="Times New Roman" w:eastAsia="Times New Roman" w:hAnsi="Times New Roman" w:cs="Times New Roman"/>
          <w:color w:val="000000"/>
          <w:sz w:val="27"/>
          <w:szCs w:val="27"/>
          <w:lang w:eastAsia="ru-RU"/>
        </w:rPr>
        <w:softHyphen/>
        <w:t>ваны друг с другом.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операционного, к валютному аккаунтинговому риску относится также валютный трансляционный риск, т.е. опасность неблагоприятного изменения финансовой отчетности подразде</w:t>
      </w:r>
      <w:r w:rsidRPr="00C17991">
        <w:rPr>
          <w:rFonts w:ascii="Times New Roman" w:eastAsia="Times New Roman" w:hAnsi="Times New Roman" w:cs="Times New Roman"/>
          <w:color w:val="000000"/>
          <w:sz w:val="27"/>
          <w:szCs w:val="27"/>
          <w:lang w:eastAsia="ru-RU"/>
        </w:rPr>
        <w:softHyphen/>
        <w:t>лений фирмы (банка) при пересчете из иностранной валюты в отечественную (в процессе консолидации с финансовой отчет</w:t>
      </w:r>
      <w:r w:rsidRPr="00C17991">
        <w:rPr>
          <w:rFonts w:ascii="Times New Roman" w:eastAsia="Times New Roman" w:hAnsi="Times New Roman" w:cs="Times New Roman"/>
          <w:color w:val="000000"/>
          <w:sz w:val="27"/>
          <w:szCs w:val="27"/>
          <w:lang w:eastAsia="ru-RU"/>
        </w:rPr>
        <w:softHyphen/>
        <w:t>ностью родительской компании). Охарактеризуем способы защи</w:t>
      </w:r>
      <w:r w:rsidRPr="00C17991">
        <w:rPr>
          <w:rFonts w:ascii="Times New Roman" w:eastAsia="Times New Roman" w:hAnsi="Times New Roman" w:cs="Times New Roman"/>
          <w:color w:val="000000"/>
          <w:sz w:val="27"/>
          <w:szCs w:val="27"/>
          <w:lang w:eastAsia="ru-RU"/>
        </w:rPr>
        <w:softHyphen/>
        <w:t>ты от трансляционного валютного риска.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 УПРАВЛЕНИЕ ВАЛЮТНЫМ ТРАНСЛЯЦИОННЫМ РИСКОМ</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Базовая хеджинговая стратегия для уменьшения трансляцион</w:t>
      </w:r>
      <w:r w:rsidRPr="00C17991">
        <w:rPr>
          <w:rFonts w:ascii="Times New Roman" w:eastAsia="Times New Roman" w:hAnsi="Times New Roman" w:cs="Times New Roman"/>
          <w:color w:val="000000"/>
          <w:sz w:val="27"/>
          <w:szCs w:val="27"/>
          <w:lang w:eastAsia="ru-RU"/>
        </w:rPr>
        <w:softHyphen/>
        <w:t>ного риска сводится к увеличению суммы активов, деноминированных в валютах, обменный курс которых (относительно отече</w:t>
      </w:r>
      <w:r w:rsidRPr="00C17991">
        <w:rPr>
          <w:rFonts w:ascii="Times New Roman" w:eastAsia="Times New Roman" w:hAnsi="Times New Roman" w:cs="Times New Roman"/>
          <w:color w:val="000000"/>
          <w:sz w:val="27"/>
          <w:szCs w:val="27"/>
          <w:lang w:eastAsia="ru-RU"/>
        </w:rPr>
        <w:softHyphen/>
        <w:t>ственной валюты) прогнозируется к повышению, а также к умень</w:t>
      </w:r>
      <w:r w:rsidRPr="00C17991">
        <w:rPr>
          <w:rFonts w:ascii="Times New Roman" w:eastAsia="Times New Roman" w:hAnsi="Times New Roman" w:cs="Times New Roman"/>
          <w:color w:val="000000"/>
          <w:sz w:val="27"/>
          <w:szCs w:val="27"/>
          <w:lang w:eastAsia="ru-RU"/>
        </w:rPr>
        <w:softHyphen/>
        <w:t>шению суммы активов, деноминированных в валютах, обменный курс которых (относительно отечественной валюты) прогнозиру</w:t>
      </w:r>
      <w:r w:rsidRPr="00C17991">
        <w:rPr>
          <w:rFonts w:ascii="Times New Roman" w:eastAsia="Times New Roman" w:hAnsi="Times New Roman" w:cs="Times New Roman"/>
          <w:color w:val="000000"/>
          <w:sz w:val="27"/>
          <w:szCs w:val="27"/>
          <w:lang w:eastAsia="ru-RU"/>
        </w:rPr>
        <w:softHyphen/>
        <w:t>ется к понижению. Наоборот, фирма (банк) будет уменьшать обя</w:t>
      </w:r>
      <w:r w:rsidRPr="00C17991">
        <w:rPr>
          <w:rFonts w:ascii="Times New Roman" w:eastAsia="Times New Roman" w:hAnsi="Times New Roman" w:cs="Times New Roman"/>
          <w:color w:val="000000"/>
          <w:sz w:val="27"/>
          <w:szCs w:val="27"/>
          <w:lang w:eastAsia="ru-RU"/>
        </w:rPr>
        <w:softHyphen/>
        <w:t>зательства, выраженные в сильных валютах, и увеличивать обяза</w:t>
      </w:r>
      <w:r w:rsidRPr="00C17991">
        <w:rPr>
          <w:rFonts w:ascii="Times New Roman" w:eastAsia="Times New Roman" w:hAnsi="Times New Roman" w:cs="Times New Roman"/>
          <w:color w:val="000000"/>
          <w:sz w:val="27"/>
          <w:szCs w:val="27"/>
          <w:lang w:eastAsia="ru-RU"/>
        </w:rPr>
        <w:softHyphen/>
        <w:t>тельства, выраженные в слабых валютах.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Например, если вероятна тенденция к девальвации некоторой иностранной валюты, то базовая стратегия по покрытию валют</w:t>
      </w:r>
      <w:r w:rsidRPr="00C17991">
        <w:rPr>
          <w:rFonts w:ascii="Times New Roman" w:eastAsia="Times New Roman" w:hAnsi="Times New Roman" w:cs="Times New Roman"/>
          <w:color w:val="000000"/>
          <w:sz w:val="27"/>
          <w:szCs w:val="27"/>
          <w:lang w:eastAsia="ru-RU"/>
        </w:rPr>
        <w:softHyphen/>
        <w:t>ного трансляционного риска будет включать, в частности, сле</w:t>
      </w:r>
      <w:r w:rsidRPr="00C17991">
        <w:rPr>
          <w:rFonts w:ascii="Times New Roman" w:eastAsia="Times New Roman" w:hAnsi="Times New Roman" w:cs="Times New Roman"/>
          <w:color w:val="000000"/>
          <w:sz w:val="27"/>
          <w:szCs w:val="27"/>
          <w:lang w:eastAsia="ru-RU"/>
        </w:rPr>
        <w:softHyphen/>
        <w:t>дующее: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снижение уровня остатков на текущих счетах в этой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уменьшение сроков предоставляемых торговых кредитов по продажам для снижения величины счетов к получению, которые выражены в этой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увеличение заимствований в этой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замедление расчетов по счетам к платежу;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 заключение форвардных контрактов на продажу этой ино</w:t>
      </w:r>
      <w:r w:rsidRPr="00C17991">
        <w:rPr>
          <w:rFonts w:ascii="Times New Roman" w:eastAsia="Times New Roman" w:hAnsi="Times New Roman" w:cs="Times New Roman"/>
          <w:color w:val="000000"/>
          <w:sz w:val="27"/>
          <w:szCs w:val="27"/>
          <w:lang w:eastAsia="ru-RU"/>
        </w:rPr>
        <w:softHyphen/>
        <w:t>странной валюты.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Однако эти хеджинговые техники не приносят успеха. Так, если рынок признает вероятность повышения или понижения обмен</w:t>
      </w:r>
      <w:r w:rsidRPr="00C17991">
        <w:rPr>
          <w:rFonts w:ascii="Times New Roman" w:eastAsia="Times New Roman" w:hAnsi="Times New Roman" w:cs="Times New Roman"/>
          <w:color w:val="000000"/>
          <w:sz w:val="27"/>
          <w:szCs w:val="27"/>
          <w:lang w:eastAsia="ru-RU"/>
        </w:rPr>
        <w:softHyphen/>
        <w:t>ного курса той или иной валюты, то это признание будет отраже</w:t>
      </w:r>
      <w:r w:rsidRPr="00C17991">
        <w:rPr>
          <w:rFonts w:ascii="Times New Roman" w:eastAsia="Times New Roman" w:hAnsi="Times New Roman" w:cs="Times New Roman"/>
          <w:color w:val="000000"/>
          <w:sz w:val="27"/>
          <w:szCs w:val="27"/>
          <w:lang w:eastAsia="ru-RU"/>
        </w:rPr>
        <w:softHyphen/>
        <w:t>но в стоимости различных хеджинговых техник (например, с ис</w:t>
      </w:r>
      <w:r w:rsidRPr="00C17991">
        <w:rPr>
          <w:rFonts w:ascii="Times New Roman" w:eastAsia="Times New Roman" w:hAnsi="Times New Roman" w:cs="Times New Roman"/>
          <w:color w:val="000000"/>
          <w:sz w:val="27"/>
          <w:szCs w:val="27"/>
          <w:lang w:eastAsia="ru-RU"/>
        </w:rPr>
        <w:softHyphen/>
        <w:t>пользованием форвардного курса). Именно поэтому лишь если ожидания фирмы отличаются от рыночных, такого рода хеджинг приведет к уменьшению ее издержек.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соответствии с этой базовой хеджинговой стратегией в рас</w:t>
      </w:r>
      <w:r w:rsidRPr="00C17991">
        <w:rPr>
          <w:rFonts w:ascii="Times New Roman" w:eastAsia="Times New Roman" w:hAnsi="Times New Roman" w:cs="Times New Roman"/>
          <w:color w:val="000000"/>
          <w:sz w:val="27"/>
          <w:szCs w:val="27"/>
          <w:lang w:eastAsia="ru-RU"/>
        </w:rPr>
        <w:softHyphen/>
        <w:t>поряжении фирмы (банка) имеются следующие методы для управ</w:t>
      </w:r>
      <w:r w:rsidRPr="00C17991">
        <w:rPr>
          <w:rFonts w:ascii="Times New Roman" w:eastAsia="Times New Roman" w:hAnsi="Times New Roman" w:cs="Times New Roman"/>
          <w:color w:val="000000"/>
          <w:sz w:val="27"/>
          <w:szCs w:val="27"/>
          <w:lang w:eastAsia="ru-RU"/>
        </w:rPr>
        <w:softHyphen/>
        <w:t>ления валютным трансляционным риском: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коррекция потоков валютных фондов;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б) заключение форвардных контрактов на продажу или покуп</w:t>
      </w:r>
      <w:r w:rsidRPr="00C17991">
        <w:rPr>
          <w:rFonts w:ascii="Times New Roman" w:eastAsia="Times New Roman" w:hAnsi="Times New Roman" w:cs="Times New Roman"/>
          <w:color w:val="000000"/>
          <w:sz w:val="27"/>
          <w:szCs w:val="27"/>
          <w:lang w:eastAsia="ru-RU"/>
        </w:rPr>
        <w:softHyphen/>
        <w:t>ку инвалюты;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неттинг риска.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2.1. Техники хеджинга валютного трансляционного риска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Итак, для хеджирования трансляционного риска, связанного с предполагаемым снижением курса иностранной валюты, фирмы (банки) уменьшают активы и увеличивают обязательства в такой валюте, тем самым увеличивая свои нетто-текущие обязательства (т.е. величину фондов или "короткой" позиции) в такой валюте. Далее, для снижения аккаунтингового риска фонды в слабой ва</w:t>
      </w:r>
      <w:r w:rsidRPr="00C17991">
        <w:rPr>
          <w:rFonts w:ascii="Times New Roman" w:eastAsia="Times New Roman" w:hAnsi="Times New Roman" w:cs="Times New Roman"/>
          <w:color w:val="000000"/>
          <w:sz w:val="27"/>
          <w:szCs w:val="27"/>
          <w:lang w:eastAsia="ru-RU"/>
        </w:rPr>
        <w:softHyphen/>
        <w:t>люте, не покрытые активами в этой валюте, конвертируют в акти</w:t>
      </w:r>
      <w:r w:rsidRPr="00C17991">
        <w:rPr>
          <w:rFonts w:ascii="Times New Roman" w:eastAsia="Times New Roman" w:hAnsi="Times New Roman" w:cs="Times New Roman"/>
          <w:color w:val="000000"/>
          <w:sz w:val="27"/>
          <w:szCs w:val="27"/>
          <w:lang w:eastAsia="ru-RU"/>
        </w:rPr>
        <w:softHyphen/>
        <w:t>вы, выраженные в валюте, курс которой прогнозируется к по</w:t>
      </w:r>
      <w:r w:rsidRPr="00C17991">
        <w:rPr>
          <w:rFonts w:ascii="Times New Roman" w:eastAsia="Times New Roman" w:hAnsi="Times New Roman" w:cs="Times New Roman"/>
          <w:color w:val="000000"/>
          <w:sz w:val="27"/>
          <w:szCs w:val="27"/>
          <w:lang w:eastAsia="ru-RU"/>
        </w:rPr>
        <w:softHyphen/>
        <w:t>вышению.</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Например, компания снизит свои трансляционные убытки, если до начала понижения обменного курса некоторой иностранной валюты относительно отечественной она конвертирует часть или все свои активы в этой валюте в отечественную валюту (или в другую сильную валюту). Такая конверсия может быть осущест</w:t>
      </w:r>
      <w:r w:rsidRPr="00C17991">
        <w:rPr>
          <w:rFonts w:ascii="Times New Roman" w:eastAsia="Times New Roman" w:hAnsi="Times New Roman" w:cs="Times New Roman"/>
          <w:color w:val="000000"/>
          <w:sz w:val="27"/>
          <w:szCs w:val="27"/>
          <w:lang w:eastAsia="ru-RU"/>
        </w:rPr>
        <w:softHyphen/>
        <w:t>влена, прямо или косвенно, посредством различных техник по корректировке фондов.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i/>
          <w:iCs/>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i/>
          <w:iCs/>
          <w:color w:val="000000"/>
          <w:sz w:val="27"/>
          <w:szCs w:val="27"/>
          <w:lang w:eastAsia="ru-RU"/>
        </w:rPr>
        <w:t>2.1.1. Хеджинг валютного трансляционного риска с использованием коррекции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i/>
          <w:iCs/>
          <w:color w:val="000000"/>
          <w:sz w:val="27"/>
          <w:szCs w:val="27"/>
          <w:lang w:eastAsia="ru-RU"/>
        </w:rPr>
        <w:t>валютных потоков</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Техника коррекции потока валютных фондов сводится к измене</w:t>
      </w:r>
      <w:r w:rsidRPr="00C17991">
        <w:rPr>
          <w:rFonts w:ascii="Times New Roman" w:eastAsia="Times New Roman" w:hAnsi="Times New Roman" w:cs="Times New Roman"/>
          <w:color w:val="000000"/>
          <w:sz w:val="27"/>
          <w:szCs w:val="27"/>
          <w:lang w:eastAsia="ru-RU"/>
        </w:rPr>
        <w:softHyphen/>
        <w:t>нию величины и (или) валюты планируемых денежных потоков фирмы. Прямые методы такой коррекции включают:</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установление цен на экспортную продукцию в сильных, а на импортную - в слабых валютах;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инвестирование в ценные бумаги и другие активы, выражен</w:t>
      </w:r>
      <w:r w:rsidRPr="00C17991">
        <w:rPr>
          <w:rFonts w:ascii="Times New Roman" w:eastAsia="Times New Roman" w:hAnsi="Times New Roman" w:cs="Times New Roman"/>
          <w:color w:val="000000"/>
          <w:sz w:val="27"/>
          <w:szCs w:val="27"/>
          <w:lang w:eastAsia="ru-RU"/>
        </w:rPr>
        <w:softHyphen/>
        <w:t>ные в сильных валютах;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заимствования и создания других типов обязательств в сла</w:t>
      </w:r>
      <w:r w:rsidRPr="00C17991">
        <w:rPr>
          <w:rFonts w:ascii="Times New Roman" w:eastAsia="Times New Roman" w:hAnsi="Times New Roman" w:cs="Times New Roman"/>
          <w:color w:val="000000"/>
          <w:sz w:val="27"/>
          <w:szCs w:val="27"/>
          <w:lang w:eastAsia="ru-RU"/>
        </w:rPr>
        <w:softHyphen/>
        <w:t>бых валютах.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Косвенные методы коррекции валютных потоков охватывают:</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изменение трансферных цен по внутрифирменным прода</w:t>
      </w:r>
      <w:r w:rsidRPr="00C17991">
        <w:rPr>
          <w:rFonts w:ascii="Times New Roman" w:eastAsia="Times New Roman" w:hAnsi="Times New Roman" w:cs="Times New Roman"/>
          <w:color w:val="000000"/>
          <w:sz w:val="27"/>
          <w:szCs w:val="27"/>
          <w:lang w:eastAsia="ru-RU"/>
        </w:rPr>
        <w:softHyphen/>
        <w:t>жам;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ускорение или замедление внутрифирменных платежей диви</w:t>
      </w:r>
      <w:r w:rsidRPr="00C17991">
        <w:rPr>
          <w:rFonts w:ascii="Times New Roman" w:eastAsia="Times New Roman" w:hAnsi="Times New Roman" w:cs="Times New Roman"/>
          <w:color w:val="000000"/>
          <w:sz w:val="27"/>
          <w:szCs w:val="27"/>
          <w:lang w:eastAsia="ru-RU"/>
        </w:rPr>
        <w:softHyphen/>
        <w:t>дендов, комиссионных и ройялти;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применение техники лидз-энд-лэгз по внутрифирменным счетам к получению и платежу;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использование других методов внутрифирменных трансфе</w:t>
      </w:r>
      <w:r w:rsidRPr="00C17991">
        <w:rPr>
          <w:rFonts w:ascii="Times New Roman" w:eastAsia="Times New Roman" w:hAnsi="Times New Roman" w:cs="Times New Roman"/>
          <w:color w:val="000000"/>
          <w:sz w:val="27"/>
          <w:szCs w:val="27"/>
          <w:lang w:eastAsia="ru-RU"/>
        </w:rPr>
        <w:softHyphen/>
        <w:t>ров фондов.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Эти техники были охарактеризованы в гл. 7 (§ 5). Далее обобщены базовые техники хеджирования трансляци</w:t>
      </w:r>
      <w:r w:rsidRPr="00C17991">
        <w:rPr>
          <w:rFonts w:ascii="Times New Roman" w:eastAsia="Times New Roman" w:hAnsi="Times New Roman" w:cs="Times New Roman"/>
          <w:color w:val="000000"/>
          <w:sz w:val="27"/>
          <w:szCs w:val="27"/>
          <w:lang w:eastAsia="ru-RU"/>
        </w:rPr>
        <w:softHyphen/>
        <w:t>онного валютного риска. При этом наиболее часто используется метод "лидз-энд-лэгз". Он означает ускорение или задержку инкассирования или платежа по межфилиальным счетам к плате</w:t>
      </w:r>
      <w:r w:rsidRPr="00C17991">
        <w:rPr>
          <w:rFonts w:ascii="Times New Roman" w:eastAsia="Times New Roman" w:hAnsi="Times New Roman" w:cs="Times New Roman"/>
          <w:color w:val="000000"/>
          <w:sz w:val="27"/>
          <w:szCs w:val="27"/>
          <w:lang w:eastAsia="ru-RU"/>
        </w:rPr>
        <w:softHyphen/>
        <w:t>жу или к получению.</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 </w:t>
      </w:r>
    </w:p>
    <w:p w:rsidR="00C17991" w:rsidRPr="00C17991" w:rsidRDefault="00C17991" w:rsidP="00C17991">
      <w:pPr>
        <w:spacing w:after="0" w:line="240" w:lineRule="auto"/>
        <w:ind w:firstLine="720"/>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Базовые техники хеджирования трансляционного валютного риска при изменении курса иностранной валюты</w:t>
      </w:r>
    </w:p>
    <w:p w:rsidR="00C17991" w:rsidRPr="00C17991" w:rsidRDefault="00C17991" w:rsidP="00C17991">
      <w:pPr>
        <w:spacing w:after="0" w:line="240" w:lineRule="auto"/>
        <w:ind w:firstLine="720"/>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Случай "А". Хеджинг трансляционного валютного риска при ожидании девальвации иностранной валюты против отечественной</w:t>
      </w:r>
    </w:p>
    <w:p w:rsidR="00C17991" w:rsidRPr="00C17991" w:rsidRDefault="00C17991" w:rsidP="00C17991">
      <w:pPr>
        <w:spacing w:after="0" w:line="240" w:lineRule="auto"/>
        <w:ind w:firstLine="720"/>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1. Заключение форвардных контрактов на продажу слабой ино</w:t>
      </w:r>
      <w:r w:rsidRPr="00C17991">
        <w:rPr>
          <w:rFonts w:ascii="Times New Roman" w:eastAsia="Times New Roman" w:hAnsi="Times New Roman" w:cs="Times New Roman"/>
          <w:color w:val="000000"/>
          <w:sz w:val="27"/>
          <w:szCs w:val="27"/>
          <w:lang w:eastAsia="ru-RU"/>
        </w:rPr>
        <w:softHyphen/>
        <w:t>странной валюты.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2. Снижение уровня денежных средств на банковских счетах и рыночных ценных бумаг в слабой иностранной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3. Уменьшение счетов к получению в слабой иностранной ва</w:t>
      </w:r>
      <w:r w:rsidRPr="00C17991">
        <w:rPr>
          <w:rFonts w:ascii="Times New Roman" w:eastAsia="Times New Roman" w:hAnsi="Times New Roman" w:cs="Times New Roman"/>
          <w:color w:val="000000"/>
          <w:sz w:val="27"/>
          <w:szCs w:val="27"/>
          <w:lang w:eastAsia="ru-RU"/>
        </w:rPr>
        <w:softHyphen/>
        <w:t>люте (ужесточение условий торгового кредита).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4. Задержка инкассирования счетов к получению в сильной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5. Ускорение импорта товаров в сильной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6. Увеличение заимствований в слабой иностранной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7. Задержка оплаты счетов к платежу в слабой иностранной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8. Ускорение переводов дивидендов и комиссионных в слабой валюте в адрес родительской фирмы и других подразделений ком</w:t>
      </w:r>
      <w:r w:rsidRPr="00C17991">
        <w:rPr>
          <w:rFonts w:ascii="Times New Roman" w:eastAsia="Times New Roman" w:hAnsi="Times New Roman" w:cs="Times New Roman"/>
          <w:color w:val="000000"/>
          <w:sz w:val="27"/>
          <w:szCs w:val="27"/>
          <w:lang w:eastAsia="ru-RU"/>
        </w:rPr>
        <w:softHyphen/>
        <w:t>пании.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9. Ускорение оплаты межфилиальных счетов к платежу в сла</w:t>
      </w:r>
      <w:r w:rsidRPr="00C17991">
        <w:rPr>
          <w:rFonts w:ascii="Times New Roman" w:eastAsia="Times New Roman" w:hAnsi="Times New Roman" w:cs="Times New Roman"/>
          <w:color w:val="000000"/>
          <w:sz w:val="27"/>
          <w:szCs w:val="27"/>
          <w:lang w:eastAsia="ru-RU"/>
        </w:rPr>
        <w:softHyphen/>
        <w:t>бой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10. Задержка инкассирования межфилиальных счетов к полу</w:t>
      </w:r>
      <w:r w:rsidRPr="00C17991">
        <w:rPr>
          <w:rFonts w:ascii="Times New Roman" w:eastAsia="Times New Roman" w:hAnsi="Times New Roman" w:cs="Times New Roman"/>
          <w:color w:val="000000"/>
          <w:sz w:val="27"/>
          <w:szCs w:val="27"/>
          <w:lang w:eastAsia="ru-RU"/>
        </w:rPr>
        <w:softHyphen/>
        <w:t>чению в слабой иностранной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11. Фактурирование новых контрактов по экспорту в сильной, а по импорту — в слабой иностранной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Случай "Б". Хеджинг трансляционного валютного риска при ожидании ревальвации иностранной валюты против отечественной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1. Заключение форвардных контрактов на покупку сильной ино</w:t>
      </w:r>
      <w:r w:rsidRPr="00C17991">
        <w:rPr>
          <w:rFonts w:ascii="Times New Roman" w:eastAsia="Times New Roman" w:hAnsi="Times New Roman" w:cs="Times New Roman"/>
          <w:color w:val="000000"/>
          <w:sz w:val="27"/>
          <w:szCs w:val="27"/>
          <w:lang w:eastAsia="ru-RU"/>
        </w:rPr>
        <w:softHyphen/>
        <w:t>странной валюты.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2. Увеличение суммы денежных средств и рыночных ценных бумаг в сильной иностранной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3. Увеличение счетов к получению в сильной иностранной ва</w:t>
      </w:r>
      <w:r w:rsidRPr="00C17991">
        <w:rPr>
          <w:rFonts w:ascii="Times New Roman" w:eastAsia="Times New Roman" w:hAnsi="Times New Roman" w:cs="Times New Roman"/>
          <w:color w:val="000000"/>
          <w:sz w:val="27"/>
          <w:szCs w:val="27"/>
          <w:lang w:eastAsia="ru-RU"/>
        </w:rPr>
        <w:softHyphen/>
        <w:t>люте (ослабление условий торгового кредита).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4. Ускорение инкассирования счетов к получению в слабой ва</w:t>
      </w:r>
      <w:r w:rsidRPr="00C17991">
        <w:rPr>
          <w:rFonts w:ascii="Times New Roman" w:eastAsia="Times New Roman" w:hAnsi="Times New Roman" w:cs="Times New Roman"/>
          <w:color w:val="000000"/>
          <w:sz w:val="27"/>
          <w:szCs w:val="27"/>
          <w:lang w:eastAsia="ru-RU"/>
        </w:rPr>
        <w:softHyphen/>
        <w:t>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5. Замедление импорта товаров в слабой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6. Уменьшение заимствований в сильной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7. Ускорение оплаты счетов к платежу в сильной иностранной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8. Задержка переводов дивидендов, комиссионных и ройялти в сильной валюте в адрес родительской фирмы и других подразде</w:t>
      </w:r>
      <w:r w:rsidRPr="00C17991">
        <w:rPr>
          <w:rFonts w:ascii="Times New Roman" w:eastAsia="Times New Roman" w:hAnsi="Times New Roman" w:cs="Times New Roman"/>
          <w:color w:val="000000"/>
          <w:sz w:val="27"/>
          <w:szCs w:val="27"/>
          <w:lang w:eastAsia="ru-RU"/>
        </w:rPr>
        <w:softHyphen/>
        <w:t>лений компании.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9. Задержка оплаты межфилиальпых счетов к платежу в силь</w:t>
      </w:r>
      <w:r w:rsidRPr="00C17991">
        <w:rPr>
          <w:rFonts w:ascii="Times New Roman" w:eastAsia="Times New Roman" w:hAnsi="Times New Roman" w:cs="Times New Roman"/>
          <w:color w:val="000000"/>
          <w:sz w:val="27"/>
          <w:szCs w:val="27"/>
          <w:lang w:eastAsia="ru-RU"/>
        </w:rPr>
        <w:softHyphen/>
        <w:t>ной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10. Ускорение инкассирования межфилиальных счетов к полу</w:t>
      </w:r>
      <w:r w:rsidRPr="00C17991">
        <w:rPr>
          <w:rFonts w:ascii="Times New Roman" w:eastAsia="Times New Roman" w:hAnsi="Times New Roman" w:cs="Times New Roman"/>
          <w:color w:val="000000"/>
          <w:sz w:val="27"/>
          <w:szCs w:val="27"/>
          <w:lang w:eastAsia="ru-RU"/>
        </w:rPr>
        <w:softHyphen/>
        <w:t>чению в сильной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11. Фактурирование новых контрактов по экспорту в сильной, а по импорту — в слабой иностранной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Заметим, что существуют ограничения на использование ранее приведенных хеджинговых техник. Так, во-первых, некоторые из представленных техник и инструментов могут потребовать значи</w:t>
      </w:r>
      <w:r w:rsidRPr="00C17991">
        <w:rPr>
          <w:rFonts w:ascii="Times New Roman" w:eastAsia="Times New Roman" w:hAnsi="Times New Roman" w:cs="Times New Roman"/>
          <w:color w:val="000000"/>
          <w:sz w:val="27"/>
          <w:szCs w:val="27"/>
          <w:lang w:eastAsia="ru-RU"/>
        </w:rPr>
        <w:softHyphen/>
        <w:t>тельного времени для своего введения в действие. Во-вторых, в ряде случаев трудно изменить однажды введенную технику (на</w:t>
      </w:r>
      <w:r w:rsidRPr="00C17991">
        <w:rPr>
          <w:rFonts w:ascii="Times New Roman" w:eastAsia="Times New Roman" w:hAnsi="Times New Roman" w:cs="Times New Roman"/>
          <w:color w:val="000000"/>
          <w:sz w:val="27"/>
          <w:szCs w:val="27"/>
          <w:lang w:eastAsia="ru-RU"/>
        </w:rPr>
        <w:softHyphen/>
        <w:t>пример, уровень трансферной цены, комиссионных, ройялти и дивидендов). Наконец, в-третьих, ряд техник обычно не находят</w:t>
      </w:r>
      <w:r w:rsidRPr="00C17991">
        <w:rPr>
          <w:rFonts w:ascii="Times New Roman" w:eastAsia="Times New Roman" w:hAnsi="Times New Roman" w:cs="Times New Roman"/>
          <w:color w:val="000000"/>
          <w:sz w:val="27"/>
          <w:szCs w:val="27"/>
          <w:lang w:eastAsia="ru-RU"/>
        </w:rPr>
        <w:softHyphen/>
        <w:t>ся под контролем финансовых менеджеров, а относятся к сфере общекорпоративной политики (изменение трансферных цен, ко</w:t>
      </w:r>
      <w:r w:rsidRPr="00C17991">
        <w:rPr>
          <w:rFonts w:ascii="Times New Roman" w:eastAsia="Times New Roman" w:hAnsi="Times New Roman" w:cs="Times New Roman"/>
          <w:color w:val="000000"/>
          <w:sz w:val="27"/>
          <w:szCs w:val="27"/>
          <w:lang w:eastAsia="ru-RU"/>
        </w:rPr>
        <w:softHyphen/>
        <w:t>миссионных, ройялти, изменение величины или срока выплаты дивидендов).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Следовательно, задачей финансовых менеджеров является разъ</w:t>
      </w:r>
      <w:r w:rsidRPr="00C17991">
        <w:rPr>
          <w:rFonts w:ascii="Times New Roman" w:eastAsia="Times New Roman" w:hAnsi="Times New Roman" w:cs="Times New Roman"/>
          <w:color w:val="000000"/>
          <w:sz w:val="27"/>
          <w:szCs w:val="27"/>
          <w:lang w:eastAsia="ru-RU"/>
        </w:rPr>
        <w:softHyphen/>
        <w:t>яснение лицам, принимающим общекорпоративные решения, ха</w:t>
      </w:r>
      <w:r w:rsidRPr="00C17991">
        <w:rPr>
          <w:rFonts w:ascii="Times New Roman" w:eastAsia="Times New Roman" w:hAnsi="Times New Roman" w:cs="Times New Roman"/>
          <w:color w:val="000000"/>
          <w:sz w:val="27"/>
          <w:szCs w:val="27"/>
          <w:lang w:eastAsia="ru-RU"/>
        </w:rPr>
        <w:softHyphen/>
        <w:t>рактера воздействия этих техник на уровень общего корпоратив</w:t>
      </w:r>
      <w:r w:rsidRPr="00C17991">
        <w:rPr>
          <w:rFonts w:ascii="Times New Roman" w:eastAsia="Times New Roman" w:hAnsi="Times New Roman" w:cs="Times New Roman"/>
          <w:color w:val="000000"/>
          <w:sz w:val="27"/>
          <w:szCs w:val="27"/>
          <w:lang w:eastAsia="ru-RU"/>
        </w:rPr>
        <w:softHyphen/>
        <w:t>ного риска.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i/>
          <w:iCs/>
          <w:color w:val="000000"/>
          <w:sz w:val="27"/>
          <w:szCs w:val="27"/>
          <w:lang w:eastAsia="ru-RU"/>
        </w:rPr>
        <w:t>2.1.2. Использование валютных форвардных контрактов и неттинга риска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i/>
          <w:iCs/>
          <w:color w:val="000000"/>
          <w:sz w:val="27"/>
          <w:szCs w:val="27"/>
          <w:lang w:eastAsia="ru-RU"/>
        </w:rPr>
        <w:t>для хеджирования трансляционного риска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i/>
          <w:i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целом заключение форвардных (фьючерсных) контрактов является наиболее популярным инструментом по защите от ва</w:t>
      </w:r>
      <w:r w:rsidRPr="00C17991">
        <w:rPr>
          <w:rFonts w:ascii="Times New Roman" w:eastAsia="Times New Roman" w:hAnsi="Times New Roman" w:cs="Times New Roman"/>
          <w:color w:val="000000"/>
          <w:sz w:val="27"/>
          <w:szCs w:val="27"/>
          <w:lang w:eastAsia="ru-RU"/>
        </w:rPr>
        <w:softHyphen/>
        <w:t>лютного трансляционного риска, хотя увеличивается значимость использования техники "лидз-энд-лэгз". Более того, для опера</w:t>
      </w:r>
      <w:r w:rsidRPr="00C17991">
        <w:rPr>
          <w:rFonts w:ascii="Times New Roman" w:eastAsia="Times New Roman" w:hAnsi="Times New Roman" w:cs="Times New Roman"/>
          <w:color w:val="000000"/>
          <w:sz w:val="27"/>
          <w:szCs w:val="27"/>
          <w:lang w:eastAsia="ru-RU"/>
        </w:rPr>
        <w:softHyphen/>
        <w:t>ций в валютах, по которым не существует рынка форвардных кон</w:t>
      </w:r>
      <w:r w:rsidRPr="00C17991">
        <w:rPr>
          <w:rFonts w:ascii="Times New Roman" w:eastAsia="Times New Roman" w:hAnsi="Times New Roman" w:cs="Times New Roman"/>
          <w:color w:val="000000"/>
          <w:sz w:val="27"/>
          <w:szCs w:val="27"/>
          <w:lang w:eastAsia="ru-RU"/>
        </w:rPr>
        <w:softHyphen/>
        <w:t>трактов, лидз-энд-лэгз, а также заимствования в местной ино</w:t>
      </w:r>
      <w:r w:rsidRPr="00C17991">
        <w:rPr>
          <w:rFonts w:ascii="Times New Roman" w:eastAsia="Times New Roman" w:hAnsi="Times New Roman" w:cs="Times New Roman"/>
          <w:color w:val="000000"/>
          <w:sz w:val="27"/>
          <w:szCs w:val="27"/>
          <w:lang w:eastAsia="ru-RU"/>
        </w:rPr>
        <w:softHyphen/>
        <w:t>странной валюте, являются наиболее важными инструментами хед</w:t>
      </w:r>
      <w:r w:rsidRPr="00C17991">
        <w:rPr>
          <w:rFonts w:ascii="Times New Roman" w:eastAsia="Times New Roman" w:hAnsi="Times New Roman" w:cs="Times New Roman"/>
          <w:color w:val="000000"/>
          <w:sz w:val="27"/>
          <w:szCs w:val="27"/>
          <w:lang w:eastAsia="ru-RU"/>
        </w:rPr>
        <w:softHyphen/>
        <w:t>жирования трансляционного риска.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Однако большая часть международного бизнеса осуществляет</w:t>
      </w:r>
      <w:r w:rsidRPr="00C17991">
        <w:rPr>
          <w:rFonts w:ascii="Times New Roman" w:eastAsia="Times New Roman" w:hAnsi="Times New Roman" w:cs="Times New Roman"/>
          <w:color w:val="000000"/>
          <w:sz w:val="27"/>
          <w:szCs w:val="27"/>
          <w:lang w:eastAsia="ru-RU"/>
        </w:rPr>
        <w:softHyphen/>
        <w:t>ся в тех нескольких валютах, для которых существуют развитые форвардные рынки (эти валюты активно используются фирмами (банками, правительственными агентствами). Продажа или по</w:t>
      </w:r>
      <w:r w:rsidRPr="00C17991">
        <w:rPr>
          <w:rFonts w:ascii="Times New Roman" w:eastAsia="Times New Roman" w:hAnsi="Times New Roman" w:cs="Times New Roman"/>
          <w:color w:val="000000"/>
          <w:sz w:val="27"/>
          <w:szCs w:val="27"/>
          <w:lang w:eastAsia="ru-RU"/>
        </w:rPr>
        <w:softHyphen/>
        <w:t>купка форвардных инвалютных контрактов снижает трансляци</w:t>
      </w:r>
      <w:r w:rsidRPr="00C17991">
        <w:rPr>
          <w:rFonts w:ascii="Times New Roman" w:eastAsia="Times New Roman" w:hAnsi="Times New Roman" w:cs="Times New Roman"/>
          <w:color w:val="000000"/>
          <w:sz w:val="27"/>
          <w:szCs w:val="27"/>
          <w:lang w:eastAsia="ru-RU"/>
        </w:rPr>
        <w:softHyphen/>
        <w:t>онный риск фирмы, поскольку создает требования (активы) или обязательства в иностранной валюте, компенсирующие такой риск.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Предположим, что на некоторую дату (например, начало ок</w:t>
      </w:r>
      <w:r w:rsidRPr="00C17991">
        <w:rPr>
          <w:rFonts w:ascii="Times New Roman" w:eastAsia="Times New Roman" w:hAnsi="Times New Roman" w:cs="Times New Roman"/>
          <w:color w:val="000000"/>
          <w:sz w:val="27"/>
          <w:szCs w:val="27"/>
          <w:lang w:eastAsia="ru-RU"/>
        </w:rPr>
        <w:softHyphen/>
        <w:t>тября) английское подразделение американской фирмы</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IBM</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имеет трансляционный риск в 50 млн. ф. ст., так как активы фир</w:t>
      </w:r>
      <w:r w:rsidRPr="00C17991">
        <w:rPr>
          <w:rFonts w:ascii="Times New Roman" w:eastAsia="Times New Roman" w:hAnsi="Times New Roman" w:cs="Times New Roman"/>
          <w:color w:val="000000"/>
          <w:sz w:val="27"/>
          <w:szCs w:val="27"/>
          <w:lang w:eastAsia="ru-RU"/>
        </w:rPr>
        <w:softHyphen/>
        <w:t xml:space="preserve"> мы в фунтах стерлингов превышают обязательства в этой валюте на такую величину. Английское подразделение фирмы</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IBM</w:t>
      </w:r>
      <w:r w:rsidRPr="00C17991">
        <w:rPr>
          <w:rFonts w:ascii="Times New Roman" w:eastAsia="Times New Roman" w:hAnsi="Times New Roman" w:cs="Times New Roman"/>
          <w:color w:val="000000"/>
          <w:sz w:val="27"/>
          <w:szCs w:val="27"/>
          <w:lang w:eastAsia="ru-RU"/>
        </w:rPr>
        <w:t>" может покрыть трансляционный риск посредством продажи 50 млн. ф.ст. на форвардном рынке со сроком погашения на дату составления кон</w:t>
      </w:r>
      <w:r w:rsidRPr="00C17991">
        <w:rPr>
          <w:rFonts w:ascii="Times New Roman" w:eastAsia="Times New Roman" w:hAnsi="Times New Roman" w:cs="Times New Roman"/>
          <w:color w:val="000000"/>
          <w:sz w:val="27"/>
          <w:szCs w:val="27"/>
          <w:lang w:eastAsia="ru-RU"/>
        </w:rPr>
        <w:softHyphen/>
        <w:t>солидированного баланса фирмы (конец декабря). Тогда убыток (доход) на эту трансляционную позицию будет покрыт корреспондирующим доходом (убытком) на форвардный контракт.</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Заметим при этом, что доход (или убыток) на форвардный конт</w:t>
      </w:r>
      <w:r w:rsidRPr="00C17991">
        <w:rPr>
          <w:rFonts w:ascii="Times New Roman" w:eastAsia="Times New Roman" w:hAnsi="Times New Roman" w:cs="Times New Roman"/>
          <w:color w:val="000000"/>
          <w:sz w:val="27"/>
          <w:szCs w:val="27"/>
          <w:lang w:eastAsia="ru-RU"/>
        </w:rPr>
        <w:softHyphen/>
        <w:t>ракт имеет форму денежного потока. Однако он используется для нейтрализации нереализуемого в деньгах трансляционного (бухгал</w:t>
      </w:r>
      <w:r w:rsidRPr="00C17991">
        <w:rPr>
          <w:rFonts w:ascii="Times New Roman" w:eastAsia="Times New Roman" w:hAnsi="Times New Roman" w:cs="Times New Roman"/>
          <w:color w:val="000000"/>
          <w:sz w:val="27"/>
          <w:szCs w:val="27"/>
          <w:lang w:eastAsia="ru-RU"/>
        </w:rPr>
        <w:softHyphen/>
        <w:t>терского) убытка (или дохода). Это может, в свою очередь, потре</w:t>
      </w:r>
      <w:r w:rsidRPr="00C17991">
        <w:rPr>
          <w:rFonts w:ascii="Times New Roman" w:eastAsia="Times New Roman" w:hAnsi="Times New Roman" w:cs="Times New Roman"/>
          <w:color w:val="000000"/>
          <w:sz w:val="27"/>
          <w:szCs w:val="27"/>
          <w:lang w:eastAsia="ru-RU"/>
        </w:rPr>
        <w:softHyphen/>
        <w:t>бовать дополнительного хеджинга. Причем теперь уже это будет хеджинг валютного операционного риска.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Наконец, неттинг риска является дополнительной техникой по менеджменту валютного трансляционного риска, которая полез</w:t>
      </w:r>
      <w:r w:rsidRPr="00C17991">
        <w:rPr>
          <w:rFonts w:ascii="Times New Roman" w:eastAsia="Times New Roman" w:hAnsi="Times New Roman" w:cs="Times New Roman"/>
          <w:color w:val="000000"/>
          <w:sz w:val="27"/>
          <w:szCs w:val="27"/>
          <w:lang w:eastAsia="ru-RU"/>
        </w:rPr>
        <w:softHyphen/>
        <w:t>на для крупных фирм (банков) с валютными позициями в не</w:t>
      </w:r>
      <w:r w:rsidRPr="00C17991">
        <w:rPr>
          <w:rFonts w:ascii="Times New Roman" w:eastAsia="Times New Roman" w:hAnsi="Times New Roman" w:cs="Times New Roman"/>
          <w:color w:val="000000"/>
          <w:sz w:val="27"/>
          <w:szCs w:val="27"/>
          <w:lang w:eastAsia="ru-RU"/>
        </w:rPr>
        <w:softHyphen/>
        <w:t xml:space="preserve">скольких иностранных денежных </w:t>
      </w:r>
      <w:r w:rsidRPr="00C17991">
        <w:rPr>
          <w:rFonts w:ascii="Times New Roman" w:eastAsia="Times New Roman" w:hAnsi="Times New Roman" w:cs="Times New Roman"/>
          <w:color w:val="000000"/>
          <w:sz w:val="27"/>
          <w:szCs w:val="27"/>
          <w:lang w:eastAsia="ru-RU"/>
        </w:rPr>
        <w:lastRenderedPageBreak/>
        <w:t>единицах. Как уже было указа</w:t>
      </w:r>
      <w:r w:rsidRPr="00C17991">
        <w:rPr>
          <w:rFonts w:ascii="Times New Roman" w:eastAsia="Times New Roman" w:hAnsi="Times New Roman" w:cs="Times New Roman"/>
          <w:color w:val="000000"/>
          <w:sz w:val="27"/>
          <w:szCs w:val="27"/>
          <w:lang w:eastAsia="ru-RU"/>
        </w:rPr>
        <w:softHyphen/>
        <w:t>но, эта техника означает компенсирование открытой позиции в одной валюте посредством открытия противоположной (или та</w:t>
      </w:r>
      <w:r w:rsidRPr="00C17991">
        <w:rPr>
          <w:rFonts w:ascii="Times New Roman" w:eastAsia="Times New Roman" w:hAnsi="Times New Roman" w:cs="Times New Roman"/>
          <w:color w:val="000000"/>
          <w:sz w:val="27"/>
          <w:szCs w:val="27"/>
          <w:lang w:eastAsia="ru-RU"/>
        </w:rPr>
        <w:softHyphen/>
        <w:t>кой же) позиции в той же (или в другой) иностранной валюте. При этом хеджинг осуществляется с той целью, чтобы доходы или убытки по этим позициям компенсировали друг друга. Заме</w:t>
      </w:r>
      <w:r w:rsidRPr="00C17991">
        <w:rPr>
          <w:rFonts w:ascii="Times New Roman" w:eastAsia="Times New Roman" w:hAnsi="Times New Roman" w:cs="Times New Roman"/>
          <w:color w:val="000000"/>
          <w:sz w:val="27"/>
          <w:szCs w:val="27"/>
          <w:lang w:eastAsia="ru-RU"/>
        </w:rPr>
        <w:softHyphen/>
        <w:t>тим также, что основы неттинг-системы фирмы были затронуты в гл. 7 (§ 2).</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РЕЗЮМЕ</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Итак, в соответствии с ожидаемыми изменениями валютных курсов фирмы обычно заключают форвардные контракты, осу</w:t>
      </w:r>
      <w:r w:rsidRPr="00C17991">
        <w:rPr>
          <w:rFonts w:ascii="Times New Roman" w:eastAsia="Times New Roman" w:hAnsi="Times New Roman" w:cs="Times New Roman"/>
          <w:color w:val="000000"/>
          <w:sz w:val="27"/>
          <w:szCs w:val="27"/>
          <w:lang w:eastAsia="ru-RU"/>
        </w:rPr>
        <w:softHyphen/>
        <w:t>ществляют заимствования иностранной валюты и коррекцию своей ценовой и кредитной политики. При этом критерием выбора вы</w:t>
      </w:r>
      <w:r w:rsidRPr="00C17991">
        <w:rPr>
          <w:rFonts w:ascii="Times New Roman" w:eastAsia="Times New Roman" w:hAnsi="Times New Roman" w:cs="Times New Roman"/>
          <w:color w:val="000000"/>
          <w:sz w:val="27"/>
          <w:szCs w:val="27"/>
          <w:lang w:eastAsia="ru-RU"/>
        </w:rPr>
        <w:softHyphen/>
        <w:t>ступает сравнительная стоимость этих видов хеджинга.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нормальной ситуации хеджирование не может быть выгод</w:t>
      </w:r>
      <w:r w:rsidRPr="00C17991">
        <w:rPr>
          <w:rFonts w:ascii="Times New Roman" w:eastAsia="Times New Roman" w:hAnsi="Times New Roman" w:cs="Times New Roman"/>
          <w:color w:val="000000"/>
          <w:sz w:val="27"/>
          <w:szCs w:val="27"/>
          <w:lang w:eastAsia="ru-RU"/>
        </w:rPr>
        <w:softHyphen/>
        <w:t>ным при ориентировке на ожидаемые изменения валютного кур</w:t>
      </w:r>
      <w:r w:rsidRPr="00C17991">
        <w:rPr>
          <w:rFonts w:ascii="Times New Roman" w:eastAsia="Times New Roman" w:hAnsi="Times New Roman" w:cs="Times New Roman"/>
          <w:color w:val="000000"/>
          <w:sz w:val="27"/>
          <w:szCs w:val="27"/>
          <w:lang w:eastAsia="ru-RU"/>
        </w:rPr>
        <w:softHyphen/>
        <w:t>са. Так, множество эмпирических исследований показывают, что форвардные курсы предоставляют несмещенную оценку будуще</w:t>
      </w:r>
      <w:r w:rsidRPr="00C17991">
        <w:rPr>
          <w:rFonts w:ascii="Times New Roman" w:eastAsia="Times New Roman" w:hAnsi="Times New Roman" w:cs="Times New Roman"/>
          <w:color w:val="000000"/>
          <w:sz w:val="27"/>
          <w:szCs w:val="27"/>
          <w:lang w:eastAsia="ru-RU"/>
        </w:rPr>
        <w:softHyphen/>
        <w:t>го спот-курса. Более того, согласно международному эффекту Фишера, при отсутствии правительственного контроля дифферен-циалы процентных ставок между странами должны уравниваться с ожидаемыми темпами изменения валютных курсов (т.е. со вре</w:t>
      </w:r>
      <w:r w:rsidRPr="00C17991">
        <w:rPr>
          <w:rFonts w:ascii="Times New Roman" w:eastAsia="Times New Roman" w:hAnsi="Times New Roman" w:cs="Times New Roman"/>
          <w:color w:val="000000"/>
          <w:sz w:val="27"/>
          <w:szCs w:val="27"/>
          <w:lang w:eastAsia="ru-RU"/>
        </w:rPr>
        <w:softHyphen/>
        <w:t>менем трансляционные доходы или убытки на долговые обяза-тельства и активы в сильных валютах будут компенсироваться низ</w:t>
      </w:r>
      <w:r w:rsidRPr="00C17991">
        <w:rPr>
          <w:rFonts w:ascii="Times New Roman" w:eastAsia="Times New Roman" w:hAnsi="Times New Roman" w:cs="Times New Roman"/>
          <w:color w:val="000000"/>
          <w:sz w:val="27"/>
          <w:szCs w:val="27"/>
          <w:lang w:eastAsia="ru-RU"/>
        </w:rPr>
        <w:softHyphen/>
        <w:t>кими процентными ставками, а в слабых валютах - высокими).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Другие хеджинговые методы, с помощью которых в ценовых и кредитных решениях учитываются ожидаемые изменения валют</w:t>
      </w:r>
      <w:r w:rsidRPr="00C17991">
        <w:rPr>
          <w:rFonts w:ascii="Times New Roman" w:eastAsia="Times New Roman" w:hAnsi="Times New Roman" w:cs="Times New Roman"/>
          <w:color w:val="000000"/>
          <w:sz w:val="27"/>
          <w:szCs w:val="27"/>
          <w:lang w:eastAsia="ru-RU"/>
        </w:rPr>
        <w:softHyphen/>
        <w:t>ных курсов, могут быть прибыльными лишь за счет контрагентов. Таким образом, для того чтобы получить выгоду из подобных кор</w:t>
      </w:r>
      <w:r w:rsidRPr="00C17991">
        <w:rPr>
          <w:rFonts w:ascii="Times New Roman" w:eastAsia="Times New Roman" w:hAnsi="Times New Roman" w:cs="Times New Roman"/>
          <w:color w:val="000000"/>
          <w:sz w:val="27"/>
          <w:szCs w:val="27"/>
          <w:lang w:eastAsia="ru-RU"/>
        </w:rPr>
        <w:softHyphen/>
        <w:t>ректировок торговых условий, необходимо осуществлять сделки с непрофессиональными партнерами. Однако такая политика вряд ли будет жизнеспособной длительное время в высококонкурентном и хорошо информированном мире международного бизнеса.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Таким образом, главной ценностью хеджинга является защита фирмы (банка) от неожиданных изменений валютного курса. При</w:t>
      </w:r>
      <w:r w:rsidRPr="00C17991">
        <w:rPr>
          <w:rFonts w:ascii="Times New Roman" w:eastAsia="Times New Roman" w:hAnsi="Times New Roman" w:cs="Times New Roman"/>
          <w:color w:val="000000"/>
          <w:sz w:val="27"/>
          <w:szCs w:val="27"/>
          <w:lang w:eastAsia="ru-RU"/>
        </w:rPr>
        <w:softHyphen/>
        <w:t>чем, по определению, такие изменения непредсказуемы и, следо</w:t>
      </w:r>
      <w:r w:rsidRPr="00C17991">
        <w:rPr>
          <w:rFonts w:ascii="Times New Roman" w:eastAsia="Times New Roman" w:hAnsi="Times New Roman" w:cs="Times New Roman"/>
          <w:color w:val="000000"/>
          <w:sz w:val="27"/>
          <w:szCs w:val="27"/>
          <w:lang w:eastAsia="ru-RU"/>
        </w:rPr>
        <w:softHyphen/>
        <w:t>вательно, с их помощью невозможно постоянно получать при</w:t>
      </w:r>
      <w:r w:rsidRPr="00C17991">
        <w:rPr>
          <w:rFonts w:ascii="Times New Roman" w:eastAsia="Times New Roman" w:hAnsi="Times New Roman" w:cs="Times New Roman"/>
          <w:color w:val="000000"/>
          <w:sz w:val="27"/>
          <w:szCs w:val="27"/>
          <w:lang w:eastAsia="ru-RU"/>
        </w:rPr>
        <w:softHyphen/>
        <w:t>быль. Конечно, если правительства мешают процентным ставкам и валютным курсам полностью корректироваться в соответствии с рыночными ожиданиями, то некоторые участники рынка могут получить прибыль от валютных изменений. Тем не менее сам харак</w:t>
      </w:r>
      <w:r w:rsidRPr="00C17991">
        <w:rPr>
          <w:rFonts w:ascii="Times New Roman" w:eastAsia="Times New Roman" w:hAnsi="Times New Roman" w:cs="Times New Roman"/>
          <w:color w:val="000000"/>
          <w:sz w:val="27"/>
          <w:szCs w:val="27"/>
          <w:lang w:eastAsia="ru-RU"/>
        </w:rPr>
        <w:softHyphen/>
        <w:t>тер таких несовершенств рынка ограничивает способность компа</w:t>
      </w:r>
      <w:r w:rsidRPr="00C17991">
        <w:rPr>
          <w:rFonts w:ascii="Times New Roman" w:eastAsia="Times New Roman" w:hAnsi="Times New Roman" w:cs="Times New Roman"/>
          <w:color w:val="000000"/>
          <w:sz w:val="27"/>
          <w:szCs w:val="27"/>
          <w:lang w:eastAsia="ru-RU"/>
        </w:rPr>
        <w:softHyphen/>
        <w:t>нии использовать подобные прибыльные финансовые возможности.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КОНТРОЛЬНЫЕ ВОПРОСЫ И ЗАДАНИЯ</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1)</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Если валюта, в которой компания имеет "длинную" позицию, находится под угрозой ослабления, то она будет продаваться форвардно. Прокомментируйте такую политику.</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2)</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Вместо политики всегда хеджировать свои инвалютные счета к получению фирма решила хеджировать лишь в том случае, если она верит, что отечественная валюта усилится. В других случа</w:t>
      </w:r>
      <w:r w:rsidRPr="00C17991">
        <w:rPr>
          <w:rFonts w:ascii="Times New Roman" w:eastAsia="Times New Roman" w:hAnsi="Times New Roman" w:cs="Times New Roman"/>
          <w:color w:val="000000"/>
          <w:sz w:val="27"/>
          <w:szCs w:val="27"/>
          <w:lang w:eastAsia="ru-RU"/>
        </w:rPr>
        <w:softHyphen/>
        <w:t>ях эта позиция будет оставлена непокрытой. Прокомменти</w:t>
      </w:r>
      <w:r w:rsidRPr="00C17991">
        <w:rPr>
          <w:rFonts w:ascii="Times New Roman" w:eastAsia="Times New Roman" w:hAnsi="Times New Roman" w:cs="Times New Roman"/>
          <w:color w:val="000000"/>
          <w:sz w:val="27"/>
          <w:szCs w:val="27"/>
          <w:lang w:eastAsia="ru-RU"/>
        </w:rPr>
        <w:softHyphen/>
        <w:t>руйте эту новую политику.</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3)</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Какова базовая схема хеджинговой стратегии для покрытия трансляционного валютного риска? Как она работает?</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4)</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Международные фирмы всегда могут снизить инвалютный риск, с которым сталкиваются их иностранные подразделения, по</w:t>
      </w:r>
      <w:r w:rsidRPr="00C17991">
        <w:rPr>
          <w:rFonts w:ascii="Times New Roman" w:eastAsia="Times New Roman" w:hAnsi="Times New Roman" w:cs="Times New Roman"/>
          <w:color w:val="000000"/>
          <w:sz w:val="27"/>
          <w:szCs w:val="27"/>
          <w:lang w:eastAsia="ru-RU"/>
        </w:rPr>
        <w:softHyphen/>
        <w:t>средством заимствования в местной иностранной валюте. Ис</w:t>
      </w:r>
      <w:r w:rsidRPr="00C17991">
        <w:rPr>
          <w:rFonts w:ascii="Times New Roman" w:eastAsia="Times New Roman" w:hAnsi="Times New Roman" w:cs="Times New Roman"/>
          <w:color w:val="000000"/>
          <w:sz w:val="27"/>
          <w:szCs w:val="27"/>
          <w:lang w:eastAsia="ru-RU"/>
        </w:rPr>
        <w:softHyphen/>
        <w:t>тинно ли это утверждение? Почему?</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5)</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Что является отечественным аналогом валютному риску? Объ</w:t>
      </w:r>
      <w:r w:rsidRPr="00C17991">
        <w:rPr>
          <w:rFonts w:ascii="Times New Roman" w:eastAsia="Times New Roman" w:hAnsi="Times New Roman" w:cs="Times New Roman"/>
          <w:color w:val="000000"/>
          <w:sz w:val="27"/>
          <w:szCs w:val="27"/>
          <w:lang w:eastAsia="ru-RU"/>
        </w:rPr>
        <w:softHyphen/>
        <w:t>ясните.</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6)</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Импортер должен уплатить 100 000 дол. через 90 дней.</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Если 90-дневный форвардный курс доллара составляет 5500 руб., а спот-курс, ожидаемый через 90 дней, - 5 400 руб., то ка</w:t>
      </w:r>
      <w:r w:rsidRPr="00C17991">
        <w:rPr>
          <w:rFonts w:ascii="Times New Roman" w:eastAsia="Times New Roman" w:hAnsi="Times New Roman" w:cs="Times New Roman"/>
          <w:color w:val="000000"/>
          <w:sz w:val="27"/>
          <w:szCs w:val="27"/>
          <w:lang w:eastAsia="ru-RU"/>
        </w:rPr>
        <w:softHyphen/>
        <w:t>ковы издержки хеджирования при осуществлении такого пла</w:t>
      </w:r>
      <w:r w:rsidRPr="00C17991">
        <w:rPr>
          <w:rFonts w:ascii="Times New Roman" w:eastAsia="Times New Roman" w:hAnsi="Times New Roman" w:cs="Times New Roman"/>
          <w:color w:val="000000"/>
          <w:sz w:val="27"/>
          <w:szCs w:val="27"/>
          <w:lang w:eastAsia="ru-RU"/>
        </w:rPr>
        <w:softHyphen/>
        <w:t>тежа?</w:t>
      </w:r>
    </w:p>
    <w:p w:rsidR="00C17991" w:rsidRPr="00C17991" w:rsidRDefault="00C17991" w:rsidP="00C17991">
      <w:pPr>
        <w:spacing w:after="0" w:line="240" w:lineRule="auto"/>
        <w:ind w:left="360"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Какие дополнительные факторы будут воздействовать на ре</w:t>
      </w:r>
      <w:r w:rsidRPr="00C17991">
        <w:rPr>
          <w:rFonts w:ascii="Times New Roman" w:eastAsia="Times New Roman" w:hAnsi="Times New Roman" w:cs="Times New Roman"/>
          <w:color w:val="000000"/>
          <w:sz w:val="27"/>
          <w:szCs w:val="27"/>
          <w:lang w:eastAsia="ru-RU"/>
        </w:rPr>
        <w:softHyphen/>
        <w:t>шение о хеджировании?</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7)</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Французский корпоративный казначей ожидает получить пла</w:t>
      </w:r>
      <w:r w:rsidRPr="00C17991">
        <w:rPr>
          <w:rFonts w:ascii="Times New Roman" w:eastAsia="Times New Roman" w:hAnsi="Times New Roman" w:cs="Times New Roman"/>
          <w:color w:val="000000"/>
          <w:sz w:val="27"/>
          <w:szCs w:val="27"/>
          <w:lang w:eastAsia="ru-RU"/>
        </w:rPr>
        <w:softHyphen/>
        <w:t>теж в 11 млн. нем. марок через 90 дней от немецкого покупателя. Текущий спот-курс составляет</w:t>
      </w:r>
      <w:r w:rsidRPr="00C17991">
        <w:rPr>
          <w:rFonts w:ascii="Times New Roman" w:eastAsia="Times New Roman" w:hAnsi="Times New Roman" w:cs="Times New Roman"/>
          <w:color w:val="000000"/>
          <w:sz w:val="27"/>
          <w:szCs w:val="27"/>
          <w:lang w:val="en-US" w:eastAsia="ru-RU"/>
        </w:rPr>
        <w:t> DEM</w:t>
      </w:r>
      <w:r w:rsidRPr="00C17991">
        <w:rPr>
          <w:rFonts w:ascii="Times New Roman" w:eastAsia="Times New Roman" w:hAnsi="Times New Roman" w:cs="Times New Roman"/>
          <w:color w:val="000000"/>
          <w:sz w:val="27"/>
          <w:szCs w:val="27"/>
          <w:lang w:eastAsia="ru-RU"/>
        </w:rPr>
        <w:t xml:space="preserve"> 0,29870/</w:t>
      </w:r>
      <w:r w:rsidRPr="00C17991">
        <w:rPr>
          <w:rFonts w:ascii="Times New Roman" w:eastAsia="Times New Roman" w:hAnsi="Times New Roman" w:cs="Times New Roman"/>
          <w:color w:val="000000"/>
          <w:sz w:val="27"/>
          <w:szCs w:val="27"/>
          <w:lang w:val="en-US" w:eastAsia="ru-RU"/>
        </w:rPr>
        <w:t>FRF</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I</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a </w:t>
      </w:r>
      <w:r w:rsidRPr="00C17991">
        <w:rPr>
          <w:rFonts w:ascii="Times New Roman" w:eastAsia="Times New Roman" w:hAnsi="Times New Roman" w:cs="Times New Roman"/>
          <w:color w:val="000000"/>
          <w:sz w:val="27"/>
          <w:szCs w:val="27"/>
          <w:lang w:eastAsia="ru-RU"/>
        </w:rPr>
        <w:t>90-дневный форвардный курс -</w:t>
      </w:r>
      <w:r w:rsidRPr="00C17991">
        <w:rPr>
          <w:rFonts w:ascii="Times New Roman" w:eastAsia="Times New Roman" w:hAnsi="Times New Roman" w:cs="Times New Roman"/>
          <w:color w:val="000000"/>
          <w:sz w:val="27"/>
          <w:szCs w:val="27"/>
          <w:lang w:val="en-US" w:eastAsia="ru-RU"/>
        </w:rPr>
        <w:t> DEM</w:t>
      </w:r>
      <w:r w:rsidRPr="00C17991">
        <w:rPr>
          <w:rFonts w:ascii="Times New Roman" w:eastAsia="Times New Roman" w:hAnsi="Times New Roman" w:cs="Times New Roman"/>
          <w:color w:val="000000"/>
          <w:sz w:val="27"/>
          <w:szCs w:val="27"/>
          <w:lang w:eastAsia="ru-RU"/>
        </w:rPr>
        <w:t xml:space="preserve"> 0,29631/</w:t>
      </w:r>
      <w:r w:rsidRPr="00C17991">
        <w:rPr>
          <w:rFonts w:ascii="Times New Roman" w:eastAsia="Times New Roman" w:hAnsi="Times New Roman" w:cs="Times New Roman"/>
          <w:color w:val="000000"/>
          <w:sz w:val="27"/>
          <w:szCs w:val="27"/>
          <w:lang w:val="en-US" w:eastAsia="ru-RU"/>
        </w:rPr>
        <w:t>FRF</w:t>
      </w:r>
      <w:r w:rsidRPr="00C17991">
        <w:rPr>
          <w:rFonts w:ascii="Times New Roman" w:eastAsia="Times New Roman" w:hAnsi="Times New Roman" w:cs="Times New Roman"/>
          <w:color w:val="000000"/>
          <w:sz w:val="27"/>
          <w:szCs w:val="27"/>
          <w:lang w:eastAsia="ru-RU"/>
        </w:rPr>
        <w:t> 1. Кроме того, 3-месячные евромарковые и еврофранковые ставки со</w:t>
      </w:r>
      <w:r w:rsidRPr="00C17991">
        <w:rPr>
          <w:rFonts w:ascii="Times New Roman" w:eastAsia="Times New Roman" w:hAnsi="Times New Roman" w:cs="Times New Roman"/>
          <w:color w:val="000000"/>
          <w:sz w:val="27"/>
          <w:szCs w:val="27"/>
          <w:lang w:eastAsia="ru-RU"/>
        </w:rPr>
        <w:softHyphen/>
        <w:t>ставляют 9,8 и 12,3% годовых соответственно.</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Какова хеджированная стоимость счетов к получению в немецких марках при использовании форвардного контракта?</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Опишите, как французский казначей мог бы использовать денежно-рыночный хеджинг для покрытия в франках сче</w:t>
      </w:r>
      <w:r w:rsidRPr="00C17991">
        <w:rPr>
          <w:rFonts w:ascii="Times New Roman" w:eastAsia="Times New Roman" w:hAnsi="Times New Roman" w:cs="Times New Roman"/>
          <w:color w:val="000000"/>
          <w:sz w:val="27"/>
          <w:szCs w:val="27"/>
          <w:lang w:eastAsia="ru-RU"/>
        </w:rPr>
        <w:softHyphen/>
        <w:t>тов к получению, деноминированных в немецких марках? Каков эффективный форвардный курс, который казначей может получить, используя такой денежно-рыночный хед</w:t>
      </w:r>
      <w:r w:rsidRPr="00C17991">
        <w:rPr>
          <w:rFonts w:ascii="Times New Roman" w:eastAsia="Times New Roman" w:hAnsi="Times New Roman" w:cs="Times New Roman"/>
          <w:color w:val="000000"/>
          <w:sz w:val="27"/>
          <w:szCs w:val="27"/>
          <w:lang w:eastAsia="ru-RU"/>
        </w:rPr>
        <w:softHyphen/>
        <w:t>жинг?</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Существуют ли арбитражные возможности с учетом ваших ответов на подпункты "а" и "б"? Каким образом казначей мог бы воспользоваться их преимуществом?</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8)</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Инвестиционный менеджер хеджирует портфель бундсов (гер</w:t>
      </w:r>
      <w:r w:rsidRPr="00C17991">
        <w:rPr>
          <w:rFonts w:ascii="Times New Roman" w:eastAsia="Times New Roman" w:hAnsi="Times New Roman" w:cs="Times New Roman"/>
          <w:color w:val="000000"/>
          <w:sz w:val="27"/>
          <w:szCs w:val="27"/>
          <w:lang w:eastAsia="ru-RU"/>
        </w:rPr>
        <w:softHyphen/>
        <w:t>манских правительственных облигаций) при помощи 6-месяч</w:t>
      </w:r>
      <w:r w:rsidRPr="00C17991">
        <w:rPr>
          <w:rFonts w:ascii="Times New Roman" w:eastAsia="Times New Roman" w:hAnsi="Times New Roman" w:cs="Times New Roman"/>
          <w:color w:val="000000"/>
          <w:sz w:val="27"/>
          <w:szCs w:val="27"/>
          <w:lang w:eastAsia="ru-RU"/>
        </w:rPr>
        <w:softHyphen/>
        <w:t>ного форвардного контракта. Текущий спот-курс составляет </w:t>
      </w:r>
      <w:r w:rsidRPr="00C17991">
        <w:rPr>
          <w:rFonts w:ascii="Times New Roman" w:eastAsia="Times New Roman" w:hAnsi="Times New Roman" w:cs="Times New Roman"/>
          <w:color w:val="000000"/>
          <w:sz w:val="27"/>
          <w:szCs w:val="27"/>
          <w:lang w:val="en-US" w:eastAsia="ru-RU"/>
        </w:rPr>
        <w:t>DEM</w:t>
      </w:r>
      <w:r w:rsidRPr="00C17991">
        <w:rPr>
          <w:rFonts w:ascii="Times New Roman" w:eastAsia="Times New Roman" w:hAnsi="Times New Roman" w:cs="Times New Roman"/>
          <w:color w:val="000000"/>
          <w:sz w:val="27"/>
          <w:szCs w:val="27"/>
          <w:lang w:eastAsia="ru-RU"/>
        </w:rPr>
        <w:t xml:space="preserve"> 1,64/</w:t>
      </w:r>
      <w:r w:rsidRPr="00C17991">
        <w:rPr>
          <w:rFonts w:ascii="Times New Roman" w:eastAsia="Times New Roman" w:hAnsi="Times New Roman" w:cs="Times New Roman"/>
          <w:color w:val="000000"/>
          <w:sz w:val="27"/>
          <w:szCs w:val="27"/>
          <w:lang w:val="en-US" w:eastAsia="ru-RU"/>
        </w:rPr>
        <w:t>USD</w:t>
      </w:r>
      <w:r w:rsidRPr="00C17991">
        <w:rPr>
          <w:rFonts w:ascii="Times New Roman" w:eastAsia="Times New Roman" w:hAnsi="Times New Roman" w:cs="Times New Roman"/>
          <w:color w:val="000000"/>
          <w:sz w:val="27"/>
          <w:szCs w:val="27"/>
          <w:lang w:eastAsia="ru-RU"/>
        </w:rPr>
        <w:t> 1, а 180-дневный форвардный курс - DEM 1,61/ </w:t>
      </w:r>
      <w:r w:rsidRPr="00C17991">
        <w:rPr>
          <w:rFonts w:ascii="Times New Roman" w:eastAsia="Times New Roman" w:hAnsi="Times New Roman" w:cs="Times New Roman"/>
          <w:color w:val="000000"/>
          <w:sz w:val="27"/>
          <w:szCs w:val="27"/>
          <w:lang w:val="en-US" w:eastAsia="ru-RU"/>
        </w:rPr>
        <w:t>USD</w:t>
      </w:r>
      <w:r w:rsidRPr="00C17991">
        <w:rPr>
          <w:rFonts w:ascii="Times New Roman" w:eastAsia="Times New Roman" w:hAnsi="Times New Roman" w:cs="Times New Roman"/>
          <w:color w:val="000000"/>
          <w:sz w:val="27"/>
          <w:szCs w:val="27"/>
          <w:lang w:eastAsia="ru-RU"/>
        </w:rPr>
        <w:t> 1. В конце 6-месячного периода бундсы увеличились в стоимости на 3,75% (в терминах DEM), тогда как спот-курс составил</w:t>
      </w:r>
      <w:r w:rsidRPr="00C17991">
        <w:rPr>
          <w:rFonts w:ascii="Times New Roman" w:eastAsia="Times New Roman" w:hAnsi="Times New Roman" w:cs="Times New Roman"/>
          <w:color w:val="000000"/>
          <w:sz w:val="27"/>
          <w:szCs w:val="27"/>
          <w:lang w:val="en-US" w:eastAsia="ru-RU"/>
        </w:rPr>
        <w:t> DEM</w:t>
      </w:r>
      <w:r w:rsidRPr="00C17991">
        <w:rPr>
          <w:rFonts w:ascii="Times New Roman" w:eastAsia="Times New Roman" w:hAnsi="Times New Roman" w:cs="Times New Roman"/>
          <w:color w:val="000000"/>
          <w:sz w:val="27"/>
          <w:szCs w:val="27"/>
          <w:lang w:eastAsia="ru-RU"/>
        </w:rPr>
        <w:t xml:space="preserve"> 1,46/</w:t>
      </w:r>
      <w:r w:rsidRPr="00C17991">
        <w:rPr>
          <w:rFonts w:ascii="Times New Roman" w:eastAsia="Times New Roman" w:hAnsi="Times New Roman" w:cs="Times New Roman"/>
          <w:color w:val="000000"/>
          <w:sz w:val="27"/>
          <w:szCs w:val="27"/>
          <w:lang w:val="en-US" w:eastAsia="ru-RU"/>
        </w:rPr>
        <w:t>USD</w:t>
      </w:r>
      <w:r w:rsidRPr="00C17991">
        <w:rPr>
          <w:rFonts w:ascii="Times New Roman" w:eastAsia="Times New Roman" w:hAnsi="Times New Roman" w:cs="Times New Roman"/>
          <w:color w:val="000000"/>
          <w:sz w:val="27"/>
          <w:szCs w:val="27"/>
          <w:lang w:eastAsia="ru-RU"/>
        </w:rPr>
        <w:t> 1.</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Если бундсы приносят процент по годовой ставке в 5%, упла</w:t>
      </w:r>
      <w:r w:rsidRPr="00C17991">
        <w:rPr>
          <w:rFonts w:ascii="Times New Roman" w:eastAsia="Times New Roman" w:hAnsi="Times New Roman" w:cs="Times New Roman"/>
          <w:color w:val="000000"/>
          <w:sz w:val="27"/>
          <w:szCs w:val="27"/>
          <w:lang w:eastAsia="ru-RU"/>
        </w:rPr>
        <w:softHyphen/>
        <w:t>чиваемой каждые полгода, то каков общий долларовый доход инвестиционного менеджера на прохеджированные бундсы?</w:t>
      </w:r>
    </w:p>
    <w:p w:rsidR="00C17991" w:rsidRPr="00C17991" w:rsidRDefault="00C17991" w:rsidP="00C17991">
      <w:pPr>
        <w:spacing w:after="0" w:line="240" w:lineRule="auto"/>
        <w:ind w:left="360"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б) Какой доход на бундсы мог бы быть без хеджинга?</w:t>
      </w:r>
    </w:p>
    <w:p w:rsidR="00C17991" w:rsidRPr="00C17991" w:rsidRDefault="00C17991" w:rsidP="00C17991">
      <w:pPr>
        <w:spacing w:after="0" w:line="240" w:lineRule="auto"/>
        <w:ind w:left="360"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Какова была истинная стоимость форвардного контракта?</w:t>
      </w:r>
    </w:p>
    <w:p w:rsidR="00C17991" w:rsidRPr="00C17991" w:rsidRDefault="00C17991" w:rsidP="00C17991">
      <w:pPr>
        <w:spacing w:after="0" w:line="240" w:lineRule="auto"/>
        <w:jc w:val="center"/>
        <w:outlineLvl w:val="1"/>
        <w:rPr>
          <w:rFonts w:ascii="Times New Roman" w:eastAsia="Times New Roman" w:hAnsi="Times New Roman" w:cs="Times New Roman"/>
          <w:b/>
          <w:bCs/>
          <w:color w:val="000000"/>
          <w:sz w:val="26"/>
          <w:szCs w:val="26"/>
          <w:lang w:eastAsia="ru-RU"/>
        </w:rPr>
      </w:pPr>
      <w:bookmarkStart w:id="21" w:name="_Toc518786653"/>
      <w:r w:rsidRPr="00C17991">
        <w:rPr>
          <w:rFonts w:ascii="Times New Roman" w:eastAsia="Times New Roman" w:hAnsi="Times New Roman" w:cs="Times New Roman"/>
          <w:b/>
          <w:bCs/>
          <w:color w:val="000000"/>
          <w:sz w:val="26"/>
          <w:szCs w:val="26"/>
          <w:lang w:eastAsia="ru-RU"/>
        </w:rPr>
        <w:t>Глава 11. Валютно-экономический риск:</w:t>
      </w:r>
      <w:bookmarkEnd w:id="21"/>
    </w:p>
    <w:p w:rsidR="00C17991" w:rsidRPr="00C17991" w:rsidRDefault="00C17991" w:rsidP="00C17991">
      <w:pPr>
        <w:spacing w:after="0" w:line="240" w:lineRule="auto"/>
        <w:jc w:val="center"/>
        <w:outlineLvl w:val="1"/>
        <w:rPr>
          <w:rFonts w:ascii="Times New Roman" w:eastAsia="Times New Roman" w:hAnsi="Times New Roman" w:cs="Times New Roman"/>
          <w:b/>
          <w:bCs/>
          <w:color w:val="000000"/>
          <w:sz w:val="26"/>
          <w:szCs w:val="26"/>
          <w:lang w:eastAsia="ru-RU"/>
        </w:rPr>
      </w:pPr>
      <w:bookmarkStart w:id="22" w:name="_Toc518786654"/>
      <w:r w:rsidRPr="00C17991">
        <w:rPr>
          <w:rFonts w:ascii="Times New Roman" w:eastAsia="Times New Roman" w:hAnsi="Times New Roman" w:cs="Times New Roman"/>
          <w:b/>
          <w:bCs/>
          <w:color w:val="000000"/>
          <w:sz w:val="26"/>
          <w:szCs w:val="26"/>
          <w:lang w:eastAsia="ru-RU"/>
        </w:rPr>
        <w:t>Идентификация и менеджмент</w:t>
      </w:r>
      <w:bookmarkEnd w:id="22"/>
    </w:p>
    <w:p w:rsidR="00C17991" w:rsidRPr="00C17991" w:rsidRDefault="00C17991" w:rsidP="00C17991">
      <w:pPr>
        <w:spacing w:after="0" w:line="240" w:lineRule="auto"/>
        <w:rPr>
          <w:rFonts w:ascii="Times New Roman" w:eastAsia="Times New Roman" w:hAnsi="Times New Roman" w:cs="Times New Roman"/>
          <w:color w:val="000000"/>
          <w:sz w:val="20"/>
          <w:szCs w:val="20"/>
          <w:lang w:eastAsia="ru-RU"/>
        </w:rPr>
      </w:pPr>
      <w:r w:rsidRPr="00C17991">
        <w:rPr>
          <w:rFonts w:ascii="Times New Roman" w:eastAsia="Times New Roman" w:hAnsi="Times New Roman" w:cs="Times New Roman"/>
          <w:color w:val="000000"/>
          <w:sz w:val="20"/>
          <w:szCs w:val="20"/>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ЦЕЛИ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Определить валютно-экономический риск.</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Скалькулировать реальный валютный курс и описать послед</w:t>
      </w:r>
      <w:r w:rsidRPr="00C17991">
        <w:rPr>
          <w:rFonts w:ascii="Times New Roman" w:eastAsia="Times New Roman" w:hAnsi="Times New Roman" w:cs="Times New Roman"/>
          <w:color w:val="000000"/>
          <w:sz w:val="27"/>
          <w:szCs w:val="27"/>
          <w:lang w:eastAsia="ru-RU"/>
        </w:rPr>
        <w:softHyphen/>
        <w:t>ствия изменений реального валютного курса.</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Используя регрессионный анализ, скалькулировать эконо</w:t>
      </w:r>
      <w:r w:rsidRPr="00C17991">
        <w:rPr>
          <w:rFonts w:ascii="Times New Roman" w:eastAsia="Times New Roman" w:hAnsi="Times New Roman" w:cs="Times New Roman"/>
          <w:color w:val="000000"/>
          <w:sz w:val="27"/>
          <w:szCs w:val="27"/>
          <w:lang w:eastAsia="ru-RU"/>
        </w:rPr>
        <w:softHyphen/>
        <w:t>мический риск, к которому ведет изменение валютного курса.</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Описать маркетинговую, производственную и финансовую стратегии, которые применимы для коррекции экономичес</w:t>
      </w:r>
      <w:r w:rsidRPr="00C17991">
        <w:rPr>
          <w:rFonts w:ascii="Times New Roman" w:eastAsia="Times New Roman" w:hAnsi="Times New Roman" w:cs="Times New Roman"/>
          <w:color w:val="000000"/>
          <w:sz w:val="27"/>
          <w:szCs w:val="27"/>
          <w:lang w:eastAsia="ru-RU"/>
        </w:rPr>
        <w:softHyphen/>
        <w:t>ких последствий изменений валютных курсов.</w:t>
      </w:r>
    </w:p>
    <w:p w:rsidR="00C17991" w:rsidRPr="00C17991" w:rsidRDefault="00C17991" w:rsidP="00C17991">
      <w:pPr>
        <w:spacing w:after="0" w:line="240" w:lineRule="auto"/>
        <w:ind w:left="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КЛЮЧЕВЫЕ ТЕРМИНЫ И КОНЦЕПЦИИ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Валютно-экономический риск                    Операционный валютный риск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Валютный риск                                             Производственная стратегия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Конкурентный риск                                      Реальный валютный курс</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Контрактный валютный риск                     Регрессионный анализ</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Маркетинговая стратегия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Изменения валютных курсов имеют не только аккаунтинговые, но и оказывают реально-экономические эффекты на денежные потоки фирмы, воздействуя на решения о зарубежных продажах, ценообразовании, покупках, кредитной политике, размещении производственных мощностей. В данной главе дается определе</w:t>
      </w:r>
      <w:r w:rsidRPr="00C17991">
        <w:rPr>
          <w:rFonts w:ascii="Times New Roman" w:eastAsia="Times New Roman" w:hAnsi="Times New Roman" w:cs="Times New Roman"/>
          <w:color w:val="000000"/>
          <w:sz w:val="27"/>
          <w:szCs w:val="27"/>
          <w:lang w:eastAsia="ru-RU"/>
        </w:rPr>
        <w:softHyphen/>
        <w:t>ние валютно-экономического риска, а также рассматриваются его характер и экономические влияния изменений валютных курсов на стоимость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 ИДЕНТИФИКАЦИЯ ВАЛЮТНО-ЭКОНОМИЧЕСКОГО РИСКА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Важный аспект менеджмента валютного риска - включить оценки его величины в базовые корпоративные решения. Валют</w:t>
      </w:r>
      <w:r w:rsidRPr="00C17991">
        <w:rPr>
          <w:rFonts w:ascii="Times New Roman" w:eastAsia="Times New Roman" w:hAnsi="Times New Roman" w:cs="Times New Roman"/>
          <w:color w:val="000000"/>
          <w:sz w:val="27"/>
          <w:szCs w:val="27"/>
          <w:lang w:eastAsia="ru-RU"/>
        </w:rPr>
        <w:softHyphen/>
        <w:t>но-экономический риск определяется как степень, в которой на стоимость компании (ее денежные потоки) воздействуют измене</w:t>
      </w:r>
      <w:r w:rsidRPr="00C17991">
        <w:rPr>
          <w:rFonts w:ascii="Times New Roman" w:eastAsia="Times New Roman" w:hAnsi="Times New Roman" w:cs="Times New Roman"/>
          <w:color w:val="000000"/>
          <w:sz w:val="27"/>
          <w:szCs w:val="27"/>
          <w:lang w:eastAsia="ru-RU"/>
        </w:rPr>
        <w:softHyphen/>
        <w:t>ния валютных курсов. В этом параграфе мы определим валютно-экономический риск и охарактеризуем подходы для его измерения.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1.1. Определение валютно-экономического риска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использовании аккаунтингового определения валютного риска основной акцент делается на том воздействии, которое оказывают валютно-курсовые изменения на финансовую отчет</w:t>
      </w:r>
      <w:r w:rsidRPr="00C17991">
        <w:rPr>
          <w:rFonts w:ascii="Times New Roman" w:eastAsia="Times New Roman" w:hAnsi="Times New Roman" w:cs="Times New Roman"/>
          <w:color w:val="000000"/>
          <w:sz w:val="27"/>
          <w:szCs w:val="27"/>
          <w:lang w:eastAsia="ru-RU"/>
        </w:rPr>
        <w:softHyphen/>
        <w:t xml:space="preserve">ность фирмы (банка). Экономическая </w:t>
      </w:r>
      <w:r w:rsidRPr="00C17991">
        <w:rPr>
          <w:rFonts w:ascii="Times New Roman" w:eastAsia="Times New Roman" w:hAnsi="Times New Roman" w:cs="Times New Roman"/>
          <w:color w:val="000000"/>
          <w:sz w:val="27"/>
          <w:szCs w:val="27"/>
          <w:lang w:eastAsia="ru-RU"/>
        </w:rPr>
        <w:lastRenderedPageBreak/>
        <w:t>концепция валютного рис</w:t>
      </w:r>
      <w:r w:rsidRPr="00C17991">
        <w:rPr>
          <w:rFonts w:ascii="Times New Roman" w:eastAsia="Times New Roman" w:hAnsi="Times New Roman" w:cs="Times New Roman"/>
          <w:color w:val="000000"/>
          <w:sz w:val="27"/>
          <w:szCs w:val="27"/>
          <w:lang w:eastAsia="ru-RU"/>
        </w:rPr>
        <w:softHyphen/>
        <w:t>ка фокусируется на воздействии валютного курса на будущие де</w:t>
      </w:r>
      <w:r w:rsidRPr="00C17991">
        <w:rPr>
          <w:rFonts w:ascii="Times New Roman" w:eastAsia="Times New Roman" w:hAnsi="Times New Roman" w:cs="Times New Roman"/>
          <w:color w:val="000000"/>
          <w:sz w:val="27"/>
          <w:szCs w:val="27"/>
          <w:lang w:eastAsia="ru-RU"/>
        </w:rPr>
        <w:softHyphen/>
        <w:t>нежные потоки фирмы (банка).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приведенная стоимость ожидаемых будущих денежных потоков фирмы определяет текущую стоимость фирмы. Фирма будет подвержена валютному экономическому риску, если отно</w:t>
      </w:r>
      <w:r w:rsidRPr="00C17991">
        <w:rPr>
          <w:rFonts w:ascii="Times New Roman" w:eastAsia="Times New Roman" w:hAnsi="Times New Roman" w:cs="Times New Roman"/>
          <w:color w:val="000000"/>
          <w:sz w:val="27"/>
          <w:szCs w:val="27"/>
          <w:lang w:eastAsia="ru-RU"/>
        </w:rPr>
        <w:softHyphen/>
        <w:t>шение прироста приведенной стоимости к приросту валютного курса не равно нулю. Валютный риск, в свою очередь, определя</w:t>
      </w:r>
      <w:r w:rsidRPr="00C17991">
        <w:rPr>
          <w:rFonts w:ascii="Times New Roman" w:eastAsia="Times New Roman" w:hAnsi="Times New Roman" w:cs="Times New Roman"/>
          <w:color w:val="000000"/>
          <w:sz w:val="27"/>
          <w:szCs w:val="27"/>
          <w:lang w:eastAsia="ru-RU"/>
        </w:rPr>
        <w:softHyphen/>
        <w:t>ется как колеблемость стоимости фирмы, обусловленная неопре</w:t>
      </w:r>
      <w:r w:rsidRPr="00C17991">
        <w:rPr>
          <w:rFonts w:ascii="Times New Roman" w:eastAsia="Times New Roman" w:hAnsi="Times New Roman" w:cs="Times New Roman"/>
          <w:color w:val="000000"/>
          <w:sz w:val="27"/>
          <w:szCs w:val="27"/>
          <w:lang w:eastAsia="ru-RU"/>
        </w:rPr>
        <w:softHyphen/>
        <w:t>деленностью изменений валютного курса. Таким образом, валют</w:t>
      </w:r>
      <w:r w:rsidRPr="00C17991">
        <w:rPr>
          <w:rFonts w:ascii="Times New Roman" w:eastAsia="Times New Roman" w:hAnsi="Times New Roman" w:cs="Times New Roman"/>
          <w:color w:val="000000"/>
          <w:sz w:val="27"/>
          <w:szCs w:val="27"/>
          <w:lang w:eastAsia="ru-RU"/>
        </w:rPr>
        <w:softHyphen/>
        <w:t>но-экономический риск определим как вероятность того, что ва</w:t>
      </w:r>
      <w:r w:rsidRPr="00C17991">
        <w:rPr>
          <w:rFonts w:ascii="Times New Roman" w:eastAsia="Times New Roman" w:hAnsi="Times New Roman" w:cs="Times New Roman"/>
          <w:color w:val="000000"/>
          <w:sz w:val="27"/>
          <w:szCs w:val="27"/>
          <w:lang w:eastAsia="ru-RU"/>
        </w:rPr>
        <w:softHyphen/>
        <w:t>лютно-курсовые колебания изменят величины будущих денежных потоков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Валютно-экономический риск декомпозируется на два компо</w:t>
      </w:r>
      <w:r w:rsidRPr="00C17991">
        <w:rPr>
          <w:rFonts w:ascii="Times New Roman" w:eastAsia="Times New Roman" w:hAnsi="Times New Roman" w:cs="Times New Roman"/>
          <w:color w:val="000000"/>
          <w:sz w:val="27"/>
          <w:szCs w:val="27"/>
          <w:lang w:eastAsia="ru-RU"/>
        </w:rPr>
        <w:softHyphen/>
        <w:t>нента: контрактный и конкурентный риск. Контрактный риск возникает как возможность получения валютных доходов или убыт</w:t>
      </w:r>
      <w:r w:rsidRPr="00C17991">
        <w:rPr>
          <w:rFonts w:ascii="Times New Roman" w:eastAsia="Times New Roman" w:hAnsi="Times New Roman" w:cs="Times New Roman"/>
          <w:color w:val="000000"/>
          <w:sz w:val="27"/>
          <w:szCs w:val="27"/>
          <w:lang w:eastAsia="ru-RU"/>
        </w:rPr>
        <w:softHyphen/>
        <w:t>ков фирмой в связи с исполнением валютно-деноминированных контрактных обязательств. Этот тип риска отчасти рассматрива</w:t>
      </w:r>
      <w:r w:rsidRPr="00C17991">
        <w:rPr>
          <w:rFonts w:ascii="Times New Roman" w:eastAsia="Times New Roman" w:hAnsi="Times New Roman" w:cs="Times New Roman"/>
          <w:color w:val="000000"/>
          <w:sz w:val="27"/>
          <w:szCs w:val="27"/>
          <w:lang w:eastAsia="ru-RU"/>
        </w:rPr>
        <w:softHyphen/>
        <w:t>ется как аккаунтинговый (см. гл. 9 и 10), однако в то же время он имеет "денежно-поточный" характер, а следовательно, является частью экономического риска.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Далее, если даже фирма полностью прохеджировала свой конт</w:t>
      </w:r>
      <w:r w:rsidRPr="00C17991">
        <w:rPr>
          <w:rFonts w:ascii="Times New Roman" w:eastAsia="Times New Roman" w:hAnsi="Times New Roman" w:cs="Times New Roman"/>
          <w:color w:val="000000"/>
          <w:sz w:val="27"/>
          <w:szCs w:val="27"/>
          <w:lang w:eastAsia="ru-RU"/>
        </w:rPr>
        <w:softHyphen/>
        <w:t>рактный риск, то она может столкнуться о долгосрочным конку</w:t>
      </w:r>
      <w:r w:rsidRPr="00C17991">
        <w:rPr>
          <w:rFonts w:ascii="Times New Roman" w:eastAsia="Times New Roman" w:hAnsi="Times New Roman" w:cs="Times New Roman"/>
          <w:color w:val="000000"/>
          <w:sz w:val="27"/>
          <w:szCs w:val="27"/>
          <w:lang w:eastAsia="ru-RU"/>
        </w:rPr>
        <w:softHyphen/>
        <w:t>рентным риском. Последний возникает в силу того, что измене</w:t>
      </w:r>
      <w:r w:rsidRPr="00C17991">
        <w:rPr>
          <w:rFonts w:ascii="Times New Roman" w:eastAsia="Times New Roman" w:hAnsi="Times New Roman" w:cs="Times New Roman"/>
          <w:color w:val="000000"/>
          <w:sz w:val="27"/>
          <w:szCs w:val="27"/>
          <w:lang w:eastAsia="ru-RU"/>
        </w:rPr>
        <w:softHyphen/>
        <w:t>ния валютного курса могут изменить будущие доходы и издержки компании, т.е. ее общие денежные потоки, не связанные с от</w:t>
      </w:r>
      <w:r w:rsidRPr="00C17991">
        <w:rPr>
          <w:rFonts w:ascii="Times New Roman" w:eastAsia="Times New Roman" w:hAnsi="Times New Roman" w:cs="Times New Roman"/>
          <w:color w:val="000000"/>
          <w:sz w:val="27"/>
          <w:szCs w:val="27"/>
          <w:lang w:eastAsia="ru-RU"/>
        </w:rPr>
        <w:softHyphen/>
        <w:t>дельными сделками. Измерение этого типа риска требует долго</w:t>
      </w:r>
      <w:r w:rsidRPr="00C17991">
        <w:rPr>
          <w:rFonts w:ascii="Times New Roman" w:eastAsia="Times New Roman" w:hAnsi="Times New Roman" w:cs="Times New Roman"/>
          <w:color w:val="000000"/>
          <w:sz w:val="27"/>
          <w:szCs w:val="27"/>
          <w:lang w:eastAsia="ru-RU"/>
        </w:rPr>
        <w:softHyphen/>
        <w:t>срочного рассмотрения рыночных позиций фирмы (банка), на кон</w:t>
      </w:r>
      <w:r w:rsidRPr="00C17991">
        <w:rPr>
          <w:rFonts w:ascii="Times New Roman" w:eastAsia="Times New Roman" w:hAnsi="Times New Roman" w:cs="Times New Roman"/>
          <w:color w:val="000000"/>
          <w:sz w:val="27"/>
          <w:szCs w:val="27"/>
          <w:lang w:eastAsia="ru-RU"/>
        </w:rPr>
        <w:softHyphen/>
        <w:t>курентоспособность которых (по издержкам и ценам) могут воздействовать изменения валютного курса. Таким образом, фирма столкнется с конкурентным риском в тот момент, когда она ин</w:t>
      </w:r>
      <w:r w:rsidRPr="00C17991">
        <w:rPr>
          <w:rFonts w:ascii="Times New Roman" w:eastAsia="Times New Roman" w:hAnsi="Times New Roman" w:cs="Times New Roman"/>
          <w:color w:val="000000"/>
          <w:sz w:val="27"/>
          <w:szCs w:val="27"/>
          <w:lang w:eastAsia="ru-RU"/>
        </w:rPr>
        <w:softHyphen/>
        <w:t>вестирует деньги для работы на рынке с сильной иностранной конкуренцией или для получения товаров или сырья за границей. Такие инвестиции включают развитие новых продуктов, сети рас</w:t>
      </w:r>
      <w:r w:rsidRPr="00C17991">
        <w:rPr>
          <w:rFonts w:ascii="Times New Roman" w:eastAsia="Times New Roman" w:hAnsi="Times New Roman" w:cs="Times New Roman"/>
          <w:color w:val="000000"/>
          <w:sz w:val="27"/>
          <w:szCs w:val="27"/>
          <w:lang w:eastAsia="ru-RU"/>
        </w:rPr>
        <w:softHyphen/>
        <w:t>пределения, заключение иностранных контрактов на поставку, а также создание производственных мощностей. В этом случае ва</w:t>
      </w:r>
      <w:r w:rsidRPr="00C17991">
        <w:rPr>
          <w:rFonts w:ascii="Times New Roman" w:eastAsia="Times New Roman" w:hAnsi="Times New Roman" w:cs="Times New Roman"/>
          <w:color w:val="000000"/>
          <w:sz w:val="27"/>
          <w:szCs w:val="27"/>
          <w:lang w:eastAsia="ru-RU"/>
        </w:rPr>
        <w:softHyphen/>
        <w:t>лютный контрактный риск появляется позднее, когда фирма начнет осуществлять валютно-деноминированные покупки и продажи.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1.2. Измерение валютно-экономического риска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Измерение валютно-экономического риска довольно затруд</w:t>
      </w:r>
      <w:r w:rsidRPr="00C17991">
        <w:rPr>
          <w:rFonts w:ascii="Times New Roman" w:eastAsia="Times New Roman" w:hAnsi="Times New Roman" w:cs="Times New Roman"/>
          <w:color w:val="000000"/>
          <w:sz w:val="27"/>
          <w:szCs w:val="27"/>
          <w:lang w:eastAsia="ru-RU"/>
        </w:rPr>
        <w:softHyphen/>
        <w:t>нено, так как невозможно оценить эффекты изменений валютно</w:t>
      </w:r>
      <w:r w:rsidRPr="00C17991">
        <w:rPr>
          <w:rFonts w:ascii="Times New Roman" w:eastAsia="Times New Roman" w:hAnsi="Times New Roman" w:cs="Times New Roman"/>
          <w:color w:val="000000"/>
          <w:sz w:val="27"/>
          <w:szCs w:val="27"/>
          <w:lang w:eastAsia="ru-RU"/>
        </w:rPr>
        <w:softHyphen/>
        <w:t>го курса без одновременного анализа воздействия на денежные потоки относительных темпов инфляции, которые лежат в их ос</w:t>
      </w:r>
      <w:r w:rsidRPr="00C17991">
        <w:rPr>
          <w:rFonts w:ascii="Times New Roman" w:eastAsia="Times New Roman" w:hAnsi="Times New Roman" w:cs="Times New Roman"/>
          <w:color w:val="000000"/>
          <w:sz w:val="27"/>
          <w:szCs w:val="27"/>
          <w:lang w:eastAsia="ru-RU"/>
        </w:rPr>
        <w:softHyphen/>
        <w:t>нове, связанных с каждой валютой. В силу этого на конкурент</w:t>
      </w:r>
      <w:r w:rsidRPr="00C17991">
        <w:rPr>
          <w:rFonts w:ascii="Times New Roman" w:eastAsia="Times New Roman" w:hAnsi="Times New Roman" w:cs="Times New Roman"/>
          <w:color w:val="000000"/>
          <w:sz w:val="27"/>
          <w:szCs w:val="27"/>
          <w:lang w:eastAsia="ru-RU"/>
        </w:rPr>
        <w:softHyphen/>
        <w:t>ный риск компании воздействуют лишь изменения в реальном валютном курсе.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Соответственно значительное изменение в номинальном валют</w:t>
      </w:r>
      <w:r w:rsidRPr="00C17991">
        <w:rPr>
          <w:rFonts w:ascii="Times New Roman" w:eastAsia="Times New Roman" w:hAnsi="Times New Roman" w:cs="Times New Roman"/>
          <w:color w:val="000000"/>
          <w:sz w:val="27"/>
          <w:szCs w:val="27"/>
          <w:lang w:eastAsia="ru-RU"/>
        </w:rPr>
        <w:softHyphen/>
        <w:t>ном курсе, сопровождаемое равным изменением в уровне цен, не будет иметь воздействия на относительные конкурентные пози</w:t>
      </w:r>
      <w:r w:rsidRPr="00C17991">
        <w:rPr>
          <w:rFonts w:ascii="Times New Roman" w:eastAsia="Times New Roman" w:hAnsi="Times New Roman" w:cs="Times New Roman"/>
          <w:color w:val="000000"/>
          <w:sz w:val="27"/>
          <w:szCs w:val="27"/>
          <w:lang w:eastAsia="ru-RU"/>
        </w:rPr>
        <w:softHyphen/>
        <w:t>ции отечественных фирм и их иностранных конкурентов, а сле</w:t>
      </w:r>
      <w:r w:rsidRPr="00C17991">
        <w:rPr>
          <w:rFonts w:ascii="Times New Roman" w:eastAsia="Times New Roman" w:hAnsi="Times New Roman" w:cs="Times New Roman"/>
          <w:color w:val="000000"/>
          <w:sz w:val="27"/>
          <w:szCs w:val="27"/>
          <w:lang w:eastAsia="ru-RU"/>
        </w:rPr>
        <w:softHyphen/>
        <w:t>довательно, не изменит реальных денежных потоков.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Наоборот, если изменится реальный курс, то это изменит отно</w:t>
      </w:r>
      <w:r w:rsidRPr="00C17991">
        <w:rPr>
          <w:rFonts w:ascii="Times New Roman" w:eastAsia="Times New Roman" w:hAnsi="Times New Roman" w:cs="Times New Roman"/>
          <w:color w:val="000000"/>
          <w:sz w:val="27"/>
          <w:szCs w:val="27"/>
          <w:lang w:eastAsia="ru-RU"/>
        </w:rPr>
        <w:softHyphen/>
        <w:t>сительные цены, т.е. пропорции цен отечественных товаров к це</w:t>
      </w:r>
      <w:r w:rsidRPr="00C17991">
        <w:rPr>
          <w:rFonts w:ascii="Times New Roman" w:eastAsia="Times New Roman" w:hAnsi="Times New Roman" w:cs="Times New Roman"/>
          <w:color w:val="000000"/>
          <w:sz w:val="27"/>
          <w:szCs w:val="27"/>
          <w:lang w:eastAsia="ru-RU"/>
        </w:rPr>
        <w:softHyphen/>
        <w:t>нам иностранных товаров, а следовательно, относительную кон</w:t>
      </w:r>
      <w:r w:rsidRPr="00C17991">
        <w:rPr>
          <w:rFonts w:ascii="Times New Roman" w:eastAsia="Times New Roman" w:hAnsi="Times New Roman" w:cs="Times New Roman"/>
          <w:color w:val="000000"/>
          <w:sz w:val="27"/>
          <w:szCs w:val="27"/>
          <w:lang w:eastAsia="ru-RU"/>
        </w:rPr>
        <w:softHyphen/>
        <w:t>курентоспособность фирмы. Без изменений относительных цен фирма не сталкивается с реальным конкурентным валютным рис</w:t>
      </w:r>
      <w:r w:rsidRPr="00C17991">
        <w:rPr>
          <w:rFonts w:ascii="Times New Roman" w:eastAsia="Times New Roman" w:hAnsi="Times New Roman" w:cs="Times New Roman"/>
          <w:color w:val="000000"/>
          <w:sz w:val="27"/>
          <w:szCs w:val="27"/>
          <w:lang w:eastAsia="ru-RU"/>
        </w:rPr>
        <w:softHyphen/>
        <w:t>ком. Если поддерживается паритет покупательной способности, то движение валютного курса точно покрывает изменения в уров</w:t>
      </w:r>
      <w:r w:rsidRPr="00C17991">
        <w:rPr>
          <w:rFonts w:ascii="Times New Roman" w:eastAsia="Times New Roman" w:hAnsi="Times New Roman" w:cs="Times New Roman"/>
          <w:color w:val="000000"/>
          <w:sz w:val="27"/>
          <w:szCs w:val="27"/>
          <w:lang w:eastAsia="ru-RU"/>
        </w:rPr>
        <w:softHyphen/>
        <w:t>не иностранных цен, не затрагивая при этом величину денежных потоков в отечественной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Если фирма входит в контракты, фиксированные в иностран</w:t>
      </w:r>
      <w:r w:rsidRPr="00C17991">
        <w:rPr>
          <w:rFonts w:ascii="Times New Roman" w:eastAsia="Times New Roman" w:hAnsi="Times New Roman" w:cs="Times New Roman"/>
          <w:color w:val="000000"/>
          <w:sz w:val="27"/>
          <w:szCs w:val="27"/>
          <w:lang w:eastAsia="ru-RU"/>
        </w:rPr>
        <w:softHyphen/>
        <w:t>ной валюте (торговый контракт, долговое обязательство с фикси</w:t>
      </w:r>
      <w:r w:rsidRPr="00C17991">
        <w:rPr>
          <w:rFonts w:ascii="Times New Roman" w:eastAsia="Times New Roman" w:hAnsi="Times New Roman" w:cs="Times New Roman"/>
          <w:color w:val="000000"/>
          <w:sz w:val="27"/>
          <w:szCs w:val="27"/>
          <w:lang w:eastAsia="ru-RU"/>
        </w:rPr>
        <w:softHyphen/>
        <w:t>рованной процентной ставкой, долговременный лизинг, трудо</w:t>
      </w:r>
      <w:r w:rsidRPr="00C17991">
        <w:rPr>
          <w:rFonts w:ascii="Times New Roman" w:eastAsia="Times New Roman" w:hAnsi="Times New Roman" w:cs="Times New Roman"/>
          <w:color w:val="000000"/>
          <w:sz w:val="27"/>
          <w:szCs w:val="27"/>
          <w:lang w:eastAsia="ru-RU"/>
        </w:rPr>
        <w:softHyphen/>
        <w:t>вые контракты, рента), и эти контракты индексированы, а реаль</w:t>
      </w:r>
      <w:r w:rsidRPr="00C17991">
        <w:rPr>
          <w:rFonts w:ascii="Times New Roman" w:eastAsia="Times New Roman" w:hAnsi="Times New Roman" w:cs="Times New Roman"/>
          <w:color w:val="000000"/>
          <w:sz w:val="27"/>
          <w:szCs w:val="27"/>
          <w:lang w:eastAsia="ru-RU"/>
        </w:rPr>
        <w:softHyphen/>
        <w:t>ный курс остается постоянным, то валютный риск элиминируется.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целом снижение реальной стоимости отечественной валюты делает экспортные и импортозамещающие товары более конку</w:t>
      </w:r>
      <w:r w:rsidRPr="00C17991">
        <w:rPr>
          <w:rFonts w:ascii="Times New Roman" w:eastAsia="Times New Roman" w:hAnsi="Times New Roman" w:cs="Times New Roman"/>
          <w:color w:val="000000"/>
          <w:sz w:val="27"/>
          <w:szCs w:val="27"/>
          <w:lang w:eastAsia="ru-RU"/>
        </w:rPr>
        <w:softHyphen/>
        <w:t>рентоспособными. Наоборот, реальное удорожание национальной валюты ухудшает положение национальных экспортеров и проду</w:t>
      </w:r>
      <w:r w:rsidRPr="00C17991">
        <w:rPr>
          <w:rFonts w:ascii="Times New Roman" w:eastAsia="Times New Roman" w:hAnsi="Times New Roman" w:cs="Times New Roman"/>
          <w:color w:val="000000"/>
          <w:sz w:val="27"/>
          <w:szCs w:val="27"/>
          <w:lang w:eastAsia="ru-RU"/>
        </w:rPr>
        <w:softHyphen/>
        <w:t>центов, конкурирующих с импортом, действуя как налог на экс</w:t>
      </w:r>
      <w:r w:rsidRPr="00C17991">
        <w:rPr>
          <w:rFonts w:ascii="Times New Roman" w:eastAsia="Times New Roman" w:hAnsi="Times New Roman" w:cs="Times New Roman"/>
          <w:color w:val="000000"/>
          <w:sz w:val="27"/>
          <w:szCs w:val="27"/>
          <w:lang w:eastAsia="ru-RU"/>
        </w:rPr>
        <w:softHyphen/>
        <w:t>порт и как субсидия импортеру.</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Итак, экономическое воздействие изменений валютных кур</w:t>
      </w:r>
      <w:r w:rsidRPr="00C17991">
        <w:rPr>
          <w:rFonts w:ascii="Times New Roman" w:eastAsia="Times New Roman" w:hAnsi="Times New Roman" w:cs="Times New Roman"/>
          <w:color w:val="000000"/>
          <w:sz w:val="27"/>
          <w:szCs w:val="27"/>
          <w:lang w:eastAsia="ru-RU"/>
        </w:rPr>
        <w:softHyphen/>
        <w:t>сов на фирму зависит от того, полностью ли покрыто изменение валютного курса разницей в темпах инфляции. Если (из-за цено</w:t>
      </w:r>
      <w:r w:rsidRPr="00C17991">
        <w:rPr>
          <w:rFonts w:ascii="Times New Roman" w:eastAsia="Times New Roman" w:hAnsi="Times New Roman" w:cs="Times New Roman"/>
          <w:color w:val="000000"/>
          <w:sz w:val="27"/>
          <w:szCs w:val="27"/>
          <w:lang w:eastAsia="ru-RU"/>
        </w:rPr>
        <w:softHyphen/>
        <w:t>вого контроля, изменения монетарной политики и др.) реальный валютный курс (а следовательно, относительные цены) изменит</w:t>
      </w:r>
      <w:r w:rsidRPr="00C17991">
        <w:rPr>
          <w:rFonts w:ascii="Times New Roman" w:eastAsia="Times New Roman" w:hAnsi="Times New Roman" w:cs="Times New Roman"/>
          <w:color w:val="000000"/>
          <w:sz w:val="27"/>
          <w:szCs w:val="27"/>
          <w:lang w:eastAsia="ru-RU"/>
        </w:rPr>
        <w:softHyphen/>
        <w:t>ся, то такое изменение относительных цен, в конечном счете, определит долгосрочный конкурентный риск фирмы. При этом режим фиксированных валютных курсов может привести даже к большему валютному конкурентному риску, чем режим плаваю</w:t>
      </w:r>
      <w:r w:rsidRPr="00C17991">
        <w:rPr>
          <w:rFonts w:ascii="Times New Roman" w:eastAsia="Times New Roman" w:hAnsi="Times New Roman" w:cs="Times New Roman"/>
          <w:color w:val="000000"/>
          <w:sz w:val="27"/>
          <w:szCs w:val="27"/>
          <w:lang w:eastAsia="ru-RU"/>
        </w:rPr>
        <w:softHyphen/>
        <w:t>щих курсов. В свое время это было одним из аргументов сторон</w:t>
      </w:r>
      <w:r w:rsidRPr="00C17991">
        <w:rPr>
          <w:rFonts w:ascii="Times New Roman" w:eastAsia="Times New Roman" w:hAnsi="Times New Roman" w:cs="Times New Roman"/>
          <w:color w:val="000000"/>
          <w:sz w:val="27"/>
          <w:szCs w:val="27"/>
          <w:lang w:eastAsia="ru-RU"/>
        </w:rPr>
        <w:softHyphen/>
        <w:t>ников замены Бреттон-Вудской валютной системы на новый ва</w:t>
      </w:r>
      <w:r w:rsidRPr="00C17991">
        <w:rPr>
          <w:rFonts w:ascii="Times New Roman" w:eastAsia="Times New Roman" w:hAnsi="Times New Roman" w:cs="Times New Roman"/>
          <w:color w:val="000000"/>
          <w:sz w:val="27"/>
          <w:szCs w:val="27"/>
          <w:lang w:eastAsia="ru-RU"/>
        </w:rPr>
        <w:softHyphen/>
        <w:t>лютный стандарт.</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1.3. Операционное измерение валютно-экономического риска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Определение истинной подверженности фирмы валютному риску требует прогнозирования будущих денежных потоков, а так</w:t>
      </w:r>
      <w:r w:rsidRPr="00C17991">
        <w:rPr>
          <w:rFonts w:ascii="Times New Roman" w:eastAsia="Times New Roman" w:hAnsi="Times New Roman" w:cs="Times New Roman"/>
          <w:color w:val="000000"/>
          <w:sz w:val="27"/>
          <w:szCs w:val="27"/>
          <w:lang w:eastAsia="ru-RU"/>
        </w:rPr>
        <w:softHyphen/>
        <w:t>же определения их чувствительности к изменениям валютного курса.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Техника для измерения валютно-экономического риска может быть прямолинейной и требовать исторических данных о факти</w:t>
      </w:r>
      <w:r w:rsidRPr="00C17991">
        <w:rPr>
          <w:rFonts w:ascii="Times New Roman" w:eastAsia="Times New Roman" w:hAnsi="Times New Roman" w:cs="Times New Roman"/>
          <w:color w:val="000000"/>
          <w:sz w:val="27"/>
          <w:szCs w:val="27"/>
          <w:lang w:eastAsia="ru-RU"/>
        </w:rPr>
        <w:softHyphen/>
        <w:t>ческих операциях фирмы, данных о сделках фирм-кетнкурентов, среднеотраслевых величинах или данных по соответствующим то</w:t>
      </w:r>
      <w:r w:rsidRPr="00C17991">
        <w:rPr>
          <w:rFonts w:ascii="Times New Roman" w:eastAsia="Times New Roman" w:hAnsi="Times New Roman" w:cs="Times New Roman"/>
          <w:color w:val="000000"/>
          <w:sz w:val="27"/>
          <w:szCs w:val="27"/>
          <w:lang w:eastAsia="ru-RU"/>
        </w:rPr>
        <w:softHyphen/>
        <w:t>варным группам.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компания сталкивается с валютно-экономическим рис</w:t>
      </w:r>
      <w:r w:rsidRPr="00C17991">
        <w:rPr>
          <w:rFonts w:ascii="Times New Roman" w:eastAsia="Times New Roman" w:hAnsi="Times New Roman" w:cs="Times New Roman"/>
          <w:color w:val="000000"/>
          <w:sz w:val="27"/>
          <w:szCs w:val="27"/>
          <w:lang w:eastAsia="ru-RU"/>
        </w:rPr>
        <w:softHyphen/>
        <w:t>ком в той степени, в какой колебания отечественно-валютной сто</w:t>
      </w:r>
      <w:r w:rsidRPr="00C17991">
        <w:rPr>
          <w:rFonts w:ascii="Times New Roman" w:eastAsia="Times New Roman" w:hAnsi="Times New Roman" w:cs="Times New Roman"/>
          <w:color w:val="000000"/>
          <w:sz w:val="27"/>
          <w:szCs w:val="27"/>
          <w:lang w:eastAsia="ru-RU"/>
        </w:rPr>
        <w:softHyphen/>
        <w:t>имости ее денежных потоков коррелируют с колебаниями номи</w:t>
      </w:r>
      <w:r w:rsidRPr="00C17991">
        <w:rPr>
          <w:rFonts w:ascii="Times New Roman" w:eastAsia="Times New Roman" w:hAnsi="Times New Roman" w:cs="Times New Roman"/>
          <w:color w:val="000000"/>
          <w:sz w:val="27"/>
          <w:szCs w:val="27"/>
          <w:lang w:eastAsia="ru-RU"/>
        </w:rPr>
        <w:softHyphen/>
        <w:t>нального валютного курса. Следовательно, самый простой и пря</w:t>
      </w:r>
      <w:r w:rsidRPr="00C17991">
        <w:rPr>
          <w:rFonts w:ascii="Times New Roman" w:eastAsia="Times New Roman" w:hAnsi="Times New Roman" w:cs="Times New Roman"/>
          <w:color w:val="000000"/>
          <w:sz w:val="27"/>
          <w:szCs w:val="27"/>
          <w:lang w:eastAsia="ru-RU"/>
        </w:rPr>
        <w:softHyphen/>
        <w:t>мой путь измерить такой риск - провести регрессионный анализ фактических денежных потоков из прошлых периодов, конверти</w:t>
      </w:r>
      <w:r w:rsidRPr="00C17991">
        <w:rPr>
          <w:rFonts w:ascii="Times New Roman" w:eastAsia="Times New Roman" w:hAnsi="Times New Roman" w:cs="Times New Roman"/>
          <w:color w:val="000000"/>
          <w:sz w:val="27"/>
          <w:szCs w:val="27"/>
          <w:lang w:eastAsia="ru-RU"/>
        </w:rPr>
        <w:softHyphen/>
        <w:t>ровав их в отечественно-валютную стоимость по среднему курсу за корреспондирующий период. Такой подход может дать оценку следующей регрессии: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val="en-US" w:eastAsia="ru-RU"/>
        </w:rPr>
        <w:lastRenderedPageBreak/>
        <w:t>CF</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val="en-US" w:eastAsia="ru-RU"/>
        </w:rPr>
        <w:t>t</w:t>
      </w:r>
      <w:r w:rsidRPr="00C17991">
        <w:rPr>
          <w:rFonts w:ascii="Times New Roman" w:eastAsia="Times New Roman" w:hAnsi="Times New Roman" w:cs="Times New Roman"/>
          <w:i/>
          <w:iCs/>
          <w:color w:val="000000"/>
          <w:sz w:val="27"/>
          <w:szCs w:val="27"/>
          <w:lang w:eastAsia="ru-RU"/>
        </w:rPr>
        <w:t>) = </w:t>
      </w:r>
      <w:r w:rsidRPr="00C17991">
        <w:rPr>
          <w:rFonts w:ascii="Symbol" w:eastAsia="Times New Roman" w:hAnsi="Symbol"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eastAsia="ru-RU"/>
        </w:rPr>
        <w:t>+ </w:t>
      </w:r>
      <w:r w:rsidRPr="00C17991">
        <w:rPr>
          <w:rFonts w:ascii="Symbol" w:eastAsia="Times New Roman" w:hAnsi="Symbol"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val="en-US" w:eastAsia="ru-RU"/>
        </w:rPr>
        <w:t> ER</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val="en-US" w:eastAsia="ru-RU"/>
        </w:rPr>
        <w:t>t</w:t>
      </w:r>
      <w:r w:rsidRPr="00C17991">
        <w:rPr>
          <w:rFonts w:ascii="Times New Roman" w:eastAsia="Times New Roman" w:hAnsi="Times New Roman" w:cs="Times New Roman"/>
          <w:i/>
          <w:iCs/>
          <w:color w:val="000000"/>
          <w:sz w:val="27"/>
          <w:szCs w:val="27"/>
          <w:lang w:eastAsia="ru-RU"/>
        </w:rPr>
        <w:t>) +</w:t>
      </w:r>
      <w:r w:rsidRPr="00C17991">
        <w:rPr>
          <w:rFonts w:ascii="Times New Roman" w:eastAsia="Times New Roman" w:hAnsi="Times New Roman" w:cs="Times New Roman"/>
          <w:i/>
          <w:iCs/>
          <w:color w:val="000000"/>
          <w:sz w:val="27"/>
          <w:szCs w:val="27"/>
          <w:lang w:val="en-US" w:eastAsia="ru-RU"/>
        </w:rPr>
        <w:t> u</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val="en-US" w:eastAsia="ru-RU"/>
        </w:rPr>
        <w:t>t</w:t>
      </w:r>
      <w:r w:rsidRPr="00C17991">
        <w:rPr>
          <w:rFonts w:ascii="Times New Roman" w:eastAsia="Times New Roman" w:hAnsi="Times New Roman" w:cs="Times New Roman"/>
          <w:i/>
          <w:iCs/>
          <w:color w:val="000000"/>
          <w:sz w:val="27"/>
          <w:szCs w:val="27"/>
          <w:lang w:eastAsia="ru-RU"/>
        </w:rPr>
        <w:t>),</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left="567" w:hanging="567"/>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где </w:t>
      </w:r>
      <w:r w:rsidRPr="00C17991">
        <w:rPr>
          <w:rFonts w:ascii="Times New Roman" w:eastAsia="Times New Roman" w:hAnsi="Times New Roman" w:cs="Times New Roman"/>
          <w:i/>
          <w:iCs/>
          <w:color w:val="000000"/>
          <w:sz w:val="27"/>
          <w:szCs w:val="27"/>
          <w:lang w:val="en-US" w:eastAsia="ru-RU"/>
        </w:rPr>
        <w:t>CF</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val="en-US" w:eastAsia="ru-RU"/>
        </w:rPr>
        <w:t>t</w:t>
      </w:r>
      <w:r w:rsidRPr="00C17991">
        <w:rPr>
          <w:rFonts w:ascii="Times New Roman" w:eastAsia="Times New Roman" w:hAnsi="Times New Roman" w:cs="Times New Roman"/>
          <w:i/>
          <w:iCs/>
          <w:color w:val="000000"/>
          <w:sz w:val="27"/>
          <w:szCs w:val="27"/>
          <w:lang w:eastAsia="ru-RU"/>
        </w:rPr>
        <w:t>) -</w:t>
      </w:r>
      <w:r w:rsidRPr="00C17991">
        <w:rPr>
          <w:rFonts w:ascii="Times New Roman" w:eastAsia="Times New Roman" w:hAnsi="Times New Roman" w:cs="Times New Roman"/>
          <w:color w:val="000000"/>
          <w:sz w:val="27"/>
          <w:szCs w:val="27"/>
          <w:lang w:eastAsia="ru-RU"/>
        </w:rPr>
        <w:t> стоимость денежных потоков фирмы, выраженная в отечественной валюте (за период </w:t>
      </w:r>
      <w:r w:rsidRPr="00C17991">
        <w:rPr>
          <w:rFonts w:ascii="Times New Roman" w:eastAsia="Times New Roman" w:hAnsi="Times New Roman" w:cs="Times New Roman"/>
          <w:i/>
          <w:iCs/>
          <w:color w:val="000000"/>
          <w:sz w:val="27"/>
          <w:szCs w:val="27"/>
          <w:lang w:val="en-US" w:eastAsia="ru-RU"/>
        </w:rPr>
        <w:t>t</w:t>
      </w:r>
      <w:r w:rsidRPr="00C17991">
        <w:rPr>
          <w:rFonts w:ascii="Times New Roman" w:eastAsia="Times New Roman" w:hAnsi="Times New Roman" w:cs="Times New Roman"/>
          <w:i/>
          <w:iCs/>
          <w:color w:val="000000"/>
          <w:sz w:val="27"/>
          <w:szCs w:val="27"/>
          <w:lang w:eastAsia="ru-RU"/>
        </w:rPr>
        <w:t xml:space="preserve">); </w:t>
      </w:r>
      <w:r w:rsidRPr="00C17991">
        <w:rPr>
          <w:rFonts w:ascii="Times New Roman" w:eastAsia="Times New Roman" w:hAnsi="Times New Roman" w:cs="Times New Roman"/>
          <w:i/>
          <w:iCs/>
          <w:color w:val="000000"/>
          <w:sz w:val="27"/>
          <w:szCs w:val="27"/>
          <w:lang w:val="en-US" w:eastAsia="ru-RU"/>
        </w:rPr>
        <w:t>ER</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val="en-US" w:eastAsia="ru-RU"/>
        </w:rPr>
        <w:t>t</w:t>
      </w:r>
      <w:r w:rsidRPr="00C17991">
        <w:rPr>
          <w:rFonts w:ascii="Times New Roman" w:eastAsia="Times New Roman" w:hAnsi="Times New Roman" w:cs="Times New Roman"/>
          <w:i/>
          <w:iCs/>
          <w:color w:val="000000"/>
          <w:sz w:val="27"/>
          <w:szCs w:val="27"/>
          <w:lang w:eastAsia="ru-RU"/>
        </w:rPr>
        <w:t>) -</w:t>
      </w:r>
      <w:r w:rsidRPr="00C17991">
        <w:rPr>
          <w:rFonts w:ascii="Times New Roman" w:eastAsia="Times New Roman" w:hAnsi="Times New Roman" w:cs="Times New Roman"/>
          <w:color w:val="000000"/>
          <w:sz w:val="27"/>
          <w:szCs w:val="27"/>
          <w:lang w:eastAsia="ru-RU"/>
        </w:rPr>
        <w:t> средний номи</w:t>
      </w:r>
      <w:r w:rsidRPr="00C17991">
        <w:rPr>
          <w:rFonts w:ascii="Times New Roman" w:eastAsia="Times New Roman" w:hAnsi="Times New Roman" w:cs="Times New Roman"/>
          <w:color w:val="000000"/>
          <w:sz w:val="27"/>
          <w:szCs w:val="27"/>
          <w:lang w:eastAsia="ru-RU"/>
        </w:rPr>
        <w:softHyphen/>
        <w:t>нальный валютный курс (стоимость иностранной валюты в еди</w:t>
      </w:r>
      <w:r w:rsidRPr="00C17991">
        <w:rPr>
          <w:rFonts w:ascii="Times New Roman" w:eastAsia="Times New Roman" w:hAnsi="Times New Roman" w:cs="Times New Roman"/>
          <w:color w:val="000000"/>
          <w:sz w:val="27"/>
          <w:szCs w:val="27"/>
          <w:lang w:eastAsia="ru-RU"/>
        </w:rPr>
        <w:softHyphen/>
        <w:t>ницах отечественной валюты) в течение периода </w:t>
      </w:r>
      <w:r w:rsidRPr="00C17991">
        <w:rPr>
          <w:rFonts w:ascii="Times New Roman" w:eastAsia="Times New Roman" w:hAnsi="Times New Roman" w:cs="Times New Roman"/>
          <w:i/>
          <w:iCs/>
          <w:color w:val="000000"/>
          <w:sz w:val="27"/>
          <w:szCs w:val="27"/>
          <w:lang w:val="en-US" w:eastAsia="ru-RU"/>
        </w:rPr>
        <w:t>t</w:t>
      </w:r>
      <w:r w:rsidRPr="00C17991">
        <w:rPr>
          <w:rFonts w:ascii="Times New Roman" w:eastAsia="Times New Roman" w:hAnsi="Times New Roman" w:cs="Times New Roman"/>
          <w:i/>
          <w:iCs/>
          <w:color w:val="000000"/>
          <w:sz w:val="27"/>
          <w:szCs w:val="27"/>
          <w:lang w:eastAsia="ru-RU"/>
        </w:rPr>
        <w:t xml:space="preserve">; </w:t>
      </w:r>
      <w:r w:rsidRPr="00C17991">
        <w:rPr>
          <w:rFonts w:ascii="Times New Roman" w:eastAsia="Times New Roman" w:hAnsi="Times New Roman" w:cs="Times New Roman"/>
          <w:i/>
          <w:iCs/>
          <w:color w:val="000000"/>
          <w:sz w:val="27"/>
          <w:szCs w:val="27"/>
          <w:lang w:val="en-US" w:eastAsia="ru-RU"/>
        </w:rPr>
        <w:t>u</w:t>
      </w:r>
      <w:r w:rsidRPr="00C17991">
        <w:rPr>
          <w:rFonts w:ascii="Times New Roman" w:eastAsia="Times New Roman" w:hAnsi="Times New Roman"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val="en-US" w:eastAsia="ru-RU"/>
        </w:rPr>
        <w:t>t</w:t>
      </w:r>
      <w:r w:rsidRPr="00C17991">
        <w:rPr>
          <w:rFonts w:ascii="Times New Roman" w:eastAsia="Times New Roman" w:hAnsi="Times New Roman" w:cs="Times New Roman"/>
          <w:i/>
          <w:iCs/>
          <w:color w:val="000000"/>
          <w:sz w:val="27"/>
          <w:szCs w:val="27"/>
          <w:lang w:eastAsia="ru-RU"/>
        </w:rPr>
        <w:t>) -</w:t>
      </w:r>
      <w:r w:rsidRPr="00C17991">
        <w:rPr>
          <w:rFonts w:ascii="Times New Roman" w:eastAsia="Times New Roman" w:hAnsi="Times New Roman" w:cs="Times New Roman"/>
          <w:color w:val="000000"/>
          <w:sz w:val="27"/>
          <w:szCs w:val="27"/>
          <w:lang w:eastAsia="ru-RU"/>
        </w:rPr>
        <w:t> слу</w:t>
      </w:r>
      <w:r w:rsidRPr="00C17991">
        <w:rPr>
          <w:rFonts w:ascii="Times New Roman" w:eastAsia="Times New Roman" w:hAnsi="Times New Roman" w:cs="Times New Roman"/>
          <w:color w:val="000000"/>
          <w:sz w:val="27"/>
          <w:szCs w:val="27"/>
          <w:lang w:eastAsia="ru-RU"/>
        </w:rPr>
        <w:softHyphen/>
        <w:t>чайная ошибка.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Квалифицированно результатов регрессионного анализа сво</w:t>
      </w:r>
      <w:r w:rsidRPr="00C17991">
        <w:rPr>
          <w:rFonts w:ascii="Times New Roman" w:eastAsia="Times New Roman" w:hAnsi="Times New Roman" w:cs="Times New Roman"/>
          <w:color w:val="000000"/>
          <w:sz w:val="27"/>
          <w:szCs w:val="27"/>
          <w:lang w:eastAsia="ru-RU"/>
        </w:rPr>
        <w:softHyphen/>
        <w:t>дится к оценке трех ключевых параметров: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1) гамма-коэффициента (коэффициента эластичности), изме</w:t>
      </w:r>
      <w:r w:rsidRPr="00C17991">
        <w:rPr>
          <w:rFonts w:ascii="Times New Roman" w:eastAsia="Times New Roman" w:hAnsi="Times New Roman" w:cs="Times New Roman"/>
          <w:color w:val="000000"/>
          <w:sz w:val="27"/>
          <w:szCs w:val="27"/>
          <w:lang w:eastAsia="ru-RU"/>
        </w:rPr>
        <w:softHyphen/>
        <w:t>ряющего чувствительность денежных потоков к изменениям ва</w:t>
      </w:r>
      <w:r w:rsidRPr="00C17991">
        <w:rPr>
          <w:rFonts w:ascii="Times New Roman" w:eastAsia="Times New Roman" w:hAnsi="Times New Roman" w:cs="Times New Roman"/>
          <w:color w:val="000000"/>
          <w:sz w:val="27"/>
          <w:szCs w:val="27"/>
          <w:lang w:eastAsia="ru-RU"/>
        </w:rPr>
        <w:softHyphen/>
        <w:t>лютного курса;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2) </w:t>
      </w:r>
      <w:r w:rsidRPr="00C17991">
        <w:rPr>
          <w:rFonts w:ascii="Times New Roman" w:eastAsia="Times New Roman" w:hAnsi="Times New Roman" w:cs="Times New Roman"/>
          <w:i/>
          <w:iCs/>
          <w:color w:val="000000"/>
          <w:sz w:val="27"/>
          <w:szCs w:val="27"/>
          <w:lang w:val="en-US" w:eastAsia="ru-RU"/>
        </w:rPr>
        <w:t>t</w:t>
      </w:r>
      <w:r w:rsidRPr="00C17991">
        <w:rPr>
          <w:rFonts w:ascii="Times New Roman" w:eastAsia="Times New Roman" w:hAnsi="Times New Roman" w:cs="Times New Roman"/>
          <w:color w:val="000000"/>
          <w:sz w:val="27"/>
          <w:szCs w:val="27"/>
          <w:lang w:eastAsia="ru-RU"/>
        </w:rPr>
        <w:t> -статистики, измеряющей статистическую значимость γ-коэффициента;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3) коэффициента корреляции, измеряющего дисперсию денеж</w:t>
      </w:r>
      <w:r w:rsidRPr="00C17991">
        <w:rPr>
          <w:rFonts w:ascii="Times New Roman" w:eastAsia="Times New Roman" w:hAnsi="Times New Roman" w:cs="Times New Roman"/>
          <w:color w:val="000000"/>
          <w:sz w:val="27"/>
          <w:szCs w:val="27"/>
          <w:lang w:eastAsia="ru-RU"/>
        </w:rPr>
        <w:softHyphen/>
        <w:t>ного потока, которая объясняется дисперсией валютного курса.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чем выше </w:t>
      </w:r>
      <w:r w:rsidRPr="00C17991">
        <w:rPr>
          <w:rFonts w:ascii="Symbol" w:eastAsia="Times New Roman" w:hAnsi="Symbol"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eastAsia="ru-RU"/>
        </w:rPr>
        <w:t> </w:t>
      </w:r>
      <w:r w:rsidRPr="00C17991">
        <w:rPr>
          <w:rFonts w:ascii="Times New Roman" w:eastAsia="Times New Roman" w:hAnsi="Times New Roman" w:cs="Times New Roman"/>
          <w:color w:val="000000"/>
          <w:sz w:val="27"/>
          <w:szCs w:val="27"/>
          <w:lang w:eastAsia="ru-RU"/>
        </w:rPr>
        <w:t>- коэффициент, тем сильнее воздействие измене</w:t>
      </w:r>
      <w:r w:rsidRPr="00C17991">
        <w:rPr>
          <w:rFonts w:ascii="Times New Roman" w:eastAsia="Times New Roman" w:hAnsi="Times New Roman" w:cs="Times New Roman"/>
          <w:color w:val="000000"/>
          <w:sz w:val="27"/>
          <w:szCs w:val="27"/>
          <w:lang w:eastAsia="ru-RU"/>
        </w:rPr>
        <w:softHyphen/>
        <w:t>ний валютного курса на стоимость денежных потоков фирмы, и наоборот; </w:t>
      </w:r>
      <w:r w:rsidRPr="00C17991">
        <w:rPr>
          <w:rFonts w:ascii="Times New Roman" w:eastAsia="Times New Roman" w:hAnsi="Times New Roman" w:cs="Times New Roman"/>
          <w:i/>
          <w:iCs/>
          <w:color w:val="000000"/>
          <w:sz w:val="27"/>
          <w:szCs w:val="27"/>
          <w:lang w:val="en-US" w:eastAsia="ru-RU"/>
        </w:rPr>
        <w:t>t</w:t>
      </w:r>
      <w:r w:rsidRPr="00C17991">
        <w:rPr>
          <w:rFonts w:ascii="Times New Roman" w:eastAsia="Times New Roman" w:hAnsi="Times New Roman" w:cs="Times New Roman"/>
          <w:color w:val="000000"/>
          <w:sz w:val="27"/>
          <w:szCs w:val="27"/>
          <w:lang w:eastAsia="ru-RU"/>
        </w:rPr>
        <w:t> - статистика определяет уровень доверия к величине </w:t>
      </w:r>
      <w:r w:rsidRPr="00C17991">
        <w:rPr>
          <w:rFonts w:ascii="Symbol" w:eastAsia="Times New Roman" w:hAnsi="Symbol"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eastAsia="ru-RU"/>
        </w:rPr>
        <w:t> </w:t>
      </w:r>
      <w:r w:rsidRPr="00C17991">
        <w:rPr>
          <w:rFonts w:ascii="Times New Roman" w:eastAsia="Times New Roman" w:hAnsi="Times New Roman" w:cs="Times New Roman"/>
          <w:color w:val="000000"/>
          <w:sz w:val="27"/>
          <w:szCs w:val="27"/>
          <w:lang w:eastAsia="ru-RU"/>
        </w:rPr>
        <w:t>- коэффициента. Однако даже если фирма имеет большой и ста</w:t>
      </w:r>
      <w:r w:rsidRPr="00C17991">
        <w:rPr>
          <w:rFonts w:ascii="Times New Roman" w:eastAsia="Times New Roman" w:hAnsi="Times New Roman" w:cs="Times New Roman"/>
          <w:color w:val="000000"/>
          <w:sz w:val="27"/>
          <w:szCs w:val="27"/>
          <w:lang w:eastAsia="ru-RU"/>
        </w:rPr>
        <w:softHyphen/>
        <w:t>тистически значимый, </w:t>
      </w:r>
      <w:r w:rsidRPr="00C17991">
        <w:rPr>
          <w:rFonts w:ascii="Symbol" w:eastAsia="Times New Roman" w:hAnsi="Symbol"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eastAsia="ru-RU"/>
        </w:rPr>
        <w:t> </w:t>
      </w:r>
      <w:r w:rsidRPr="00C17991">
        <w:rPr>
          <w:rFonts w:ascii="Times New Roman" w:eastAsia="Times New Roman" w:hAnsi="Times New Roman" w:cs="Times New Roman"/>
          <w:color w:val="000000"/>
          <w:sz w:val="27"/>
          <w:szCs w:val="27"/>
          <w:lang w:eastAsia="ru-RU"/>
        </w:rPr>
        <w:t>- коэффициент и, таким образом, сталки</w:t>
      </w:r>
      <w:r w:rsidRPr="00C17991">
        <w:rPr>
          <w:rFonts w:ascii="Times New Roman" w:eastAsia="Times New Roman" w:hAnsi="Times New Roman" w:cs="Times New Roman"/>
          <w:color w:val="000000"/>
          <w:sz w:val="27"/>
          <w:szCs w:val="27"/>
          <w:lang w:eastAsia="ru-RU"/>
        </w:rPr>
        <w:softHyphen/>
        <w:t>вается с реальным валютным риском, то такая ситуация не озна</w:t>
      </w:r>
      <w:r w:rsidRPr="00C17991">
        <w:rPr>
          <w:rFonts w:ascii="Times New Roman" w:eastAsia="Times New Roman" w:hAnsi="Times New Roman" w:cs="Times New Roman"/>
          <w:color w:val="000000"/>
          <w:sz w:val="27"/>
          <w:szCs w:val="27"/>
          <w:lang w:eastAsia="ru-RU"/>
        </w:rPr>
        <w:softHyphen/>
        <w:t>чает с необходимостью, что изменения валютного курса являются важной детерминантой общего риска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Реально значимым является параметр, отражающий долю об</w:t>
      </w:r>
      <w:r w:rsidRPr="00C17991">
        <w:rPr>
          <w:rFonts w:ascii="Times New Roman" w:eastAsia="Times New Roman" w:hAnsi="Times New Roman" w:cs="Times New Roman"/>
          <w:color w:val="000000"/>
          <w:sz w:val="27"/>
          <w:szCs w:val="27"/>
          <w:lang w:eastAsia="ru-RU"/>
        </w:rPr>
        <w:softHyphen/>
        <w:t>щей дисперсии корпоративного денежного потока, которая обу</w:t>
      </w:r>
      <w:r w:rsidRPr="00C17991">
        <w:rPr>
          <w:rFonts w:ascii="Times New Roman" w:eastAsia="Times New Roman" w:hAnsi="Times New Roman" w:cs="Times New Roman"/>
          <w:color w:val="000000"/>
          <w:sz w:val="27"/>
          <w:szCs w:val="27"/>
          <w:lang w:eastAsia="ru-RU"/>
        </w:rPr>
        <w:softHyphen/>
        <w:t>словлена колебаниями валютного курса (т.е. наиболее важный параметр для определения фирмой политики менеджмента валют</w:t>
      </w:r>
      <w:r w:rsidRPr="00C17991">
        <w:rPr>
          <w:rFonts w:ascii="Times New Roman" w:eastAsia="Times New Roman" w:hAnsi="Times New Roman" w:cs="Times New Roman"/>
          <w:color w:val="000000"/>
          <w:sz w:val="27"/>
          <w:szCs w:val="27"/>
          <w:lang w:eastAsia="ru-RU"/>
        </w:rPr>
        <w:softHyphen/>
        <w:t>ного риска - это коэффициент корреляции денежных потоков фирмы и валютно-курсовых колебаний). Например, если измене</w:t>
      </w:r>
      <w:r w:rsidRPr="00C17991">
        <w:rPr>
          <w:rFonts w:ascii="Times New Roman" w:eastAsia="Times New Roman" w:hAnsi="Times New Roman" w:cs="Times New Roman"/>
          <w:color w:val="000000"/>
          <w:sz w:val="27"/>
          <w:szCs w:val="27"/>
          <w:lang w:eastAsia="ru-RU"/>
        </w:rPr>
        <w:softHyphen/>
        <w:t>ния валютного курса объясняют лишь 1% от общей дисперсии денежного потока, то фирма не должна направлять большое ко</w:t>
      </w:r>
      <w:r w:rsidRPr="00C17991">
        <w:rPr>
          <w:rFonts w:ascii="Times New Roman" w:eastAsia="Times New Roman" w:hAnsi="Times New Roman" w:cs="Times New Roman"/>
          <w:color w:val="000000"/>
          <w:sz w:val="27"/>
          <w:szCs w:val="27"/>
          <w:lang w:eastAsia="ru-RU"/>
        </w:rPr>
        <w:softHyphen/>
        <w:t>личество ресурсов для менеджмента инвалютного риска, даже ес</w:t>
      </w:r>
      <w:r w:rsidRPr="00C17991">
        <w:rPr>
          <w:rFonts w:ascii="Times New Roman" w:eastAsia="Times New Roman" w:hAnsi="Times New Roman" w:cs="Times New Roman"/>
          <w:color w:val="000000"/>
          <w:sz w:val="27"/>
          <w:szCs w:val="27"/>
          <w:lang w:eastAsia="ru-RU"/>
        </w:rPr>
        <w:softHyphen/>
        <w:t>ли </w:t>
      </w:r>
      <w:r w:rsidRPr="00C17991">
        <w:rPr>
          <w:rFonts w:ascii="Symbol" w:eastAsia="Times New Roman" w:hAnsi="Symbol" w:cs="Times New Roman"/>
          <w:i/>
          <w:iCs/>
          <w:color w:val="000000"/>
          <w:sz w:val="27"/>
          <w:szCs w:val="27"/>
          <w:lang w:eastAsia="ru-RU"/>
        </w:rPr>
        <w:t></w:t>
      </w:r>
      <w:r w:rsidRPr="00C17991">
        <w:rPr>
          <w:rFonts w:ascii="Times New Roman" w:eastAsia="Times New Roman" w:hAnsi="Times New Roman" w:cs="Times New Roman"/>
          <w:i/>
          <w:iCs/>
          <w:color w:val="000000"/>
          <w:sz w:val="27"/>
          <w:szCs w:val="27"/>
          <w:lang w:eastAsia="ru-RU"/>
        </w:rPr>
        <w:t> </w:t>
      </w:r>
      <w:r w:rsidRPr="00C17991">
        <w:rPr>
          <w:rFonts w:ascii="Times New Roman" w:eastAsia="Times New Roman" w:hAnsi="Times New Roman" w:cs="Times New Roman"/>
          <w:color w:val="000000"/>
          <w:sz w:val="27"/>
          <w:szCs w:val="27"/>
          <w:lang w:eastAsia="ru-RU"/>
        </w:rPr>
        <w:t>- коэффициент большой и статистически значимый.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этом пригодность данного метода для измерения валютно-экономического риска зависит оттого, насколько чувствитель</w:t>
      </w:r>
      <w:r w:rsidRPr="00C17991">
        <w:rPr>
          <w:rFonts w:ascii="Times New Roman" w:eastAsia="Times New Roman" w:hAnsi="Times New Roman" w:cs="Times New Roman"/>
          <w:color w:val="000000"/>
          <w:sz w:val="27"/>
          <w:szCs w:val="27"/>
          <w:lang w:eastAsia="ru-RU"/>
        </w:rPr>
        <w:softHyphen/>
        <w:t>ность будущих денежных потоков к изменениям валютного курса может быть похожей на свои исторические аналоги, поскольку прошлые показатели не являются надежной основой для прогно</w:t>
      </w:r>
      <w:r w:rsidRPr="00C17991">
        <w:rPr>
          <w:rFonts w:ascii="Times New Roman" w:eastAsia="Times New Roman" w:hAnsi="Times New Roman" w:cs="Times New Roman"/>
          <w:color w:val="000000"/>
          <w:sz w:val="27"/>
          <w:szCs w:val="27"/>
          <w:lang w:eastAsia="ru-RU"/>
        </w:rPr>
        <w:softHyphen/>
        <w:t>зирования будущего.</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 МЕНЕДЖМЕНТ ВАЛЮТНО-ЭКОНОМИЧЕСКОГО РИСКА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этом параграфе рассматриваются базовые подходы, которые определяют стратегию менеджмента валютно-экономического рис</w:t>
      </w:r>
      <w:r w:rsidRPr="00C17991">
        <w:rPr>
          <w:rFonts w:ascii="Times New Roman" w:eastAsia="Times New Roman" w:hAnsi="Times New Roman" w:cs="Times New Roman"/>
          <w:color w:val="000000"/>
          <w:sz w:val="27"/>
          <w:szCs w:val="27"/>
          <w:lang w:eastAsia="ru-RU"/>
        </w:rPr>
        <w:softHyphen/>
        <w:t>ка, связанную с коррекциями маркетинговой, производственной и финансовой политики фирмы, которые применяются для сгла</w:t>
      </w:r>
      <w:r w:rsidRPr="00C17991">
        <w:rPr>
          <w:rFonts w:ascii="Times New Roman" w:eastAsia="Times New Roman" w:hAnsi="Times New Roman" w:cs="Times New Roman"/>
          <w:color w:val="000000"/>
          <w:sz w:val="27"/>
          <w:szCs w:val="27"/>
          <w:lang w:eastAsia="ru-RU"/>
        </w:rPr>
        <w:softHyphen/>
        <w:t>живания экономических последствий изменения валютного кур</w:t>
      </w:r>
      <w:r w:rsidRPr="00C17991">
        <w:rPr>
          <w:rFonts w:ascii="Times New Roman" w:eastAsia="Times New Roman" w:hAnsi="Times New Roman" w:cs="Times New Roman"/>
          <w:color w:val="000000"/>
          <w:sz w:val="27"/>
          <w:szCs w:val="27"/>
          <w:lang w:eastAsia="ru-RU"/>
        </w:rPr>
        <w:softHyphen/>
        <w:t>са. Так, поскольку валютный риск воздействует на все стороны операций компании, он не должен быть заботой лишь финансо</w:t>
      </w:r>
      <w:r w:rsidRPr="00C17991">
        <w:rPr>
          <w:rFonts w:ascii="Times New Roman" w:eastAsia="Times New Roman" w:hAnsi="Times New Roman" w:cs="Times New Roman"/>
          <w:color w:val="000000"/>
          <w:sz w:val="27"/>
          <w:szCs w:val="27"/>
          <w:lang w:eastAsia="ru-RU"/>
        </w:rPr>
        <w:softHyphen/>
        <w:t xml:space="preserve">вых </w:t>
      </w:r>
      <w:r w:rsidRPr="00C17991">
        <w:rPr>
          <w:rFonts w:ascii="Times New Roman" w:eastAsia="Times New Roman" w:hAnsi="Times New Roman" w:cs="Times New Roman"/>
          <w:color w:val="000000"/>
          <w:sz w:val="27"/>
          <w:szCs w:val="27"/>
          <w:lang w:eastAsia="ru-RU"/>
        </w:rPr>
        <w:lastRenderedPageBreak/>
        <w:t>менеджеров. Операционные менеджеры также должны пред</w:t>
      </w:r>
      <w:r w:rsidRPr="00C17991">
        <w:rPr>
          <w:rFonts w:ascii="Times New Roman" w:eastAsia="Times New Roman" w:hAnsi="Times New Roman" w:cs="Times New Roman"/>
          <w:color w:val="000000"/>
          <w:sz w:val="27"/>
          <w:szCs w:val="27"/>
          <w:lang w:eastAsia="ru-RU"/>
        </w:rPr>
        <w:softHyphen/>
        <w:t>принимать маркетинговые и производственные усилия по ней</w:t>
      </w:r>
      <w:r w:rsidRPr="00C17991">
        <w:rPr>
          <w:rFonts w:ascii="Times New Roman" w:eastAsia="Times New Roman" w:hAnsi="Times New Roman" w:cs="Times New Roman"/>
          <w:color w:val="000000"/>
          <w:sz w:val="27"/>
          <w:szCs w:val="27"/>
          <w:lang w:eastAsia="ru-RU"/>
        </w:rPr>
        <w:softHyphen/>
        <w:t>трализации этого риска, которые обеспечивали бы прибыльность компании для долгосрочных периодов.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2.1. Направленность стратегии управления валютно-экономическим риском</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Стратегия менеджмента валютно-экономического риска нацеле</w:t>
      </w:r>
      <w:r w:rsidRPr="00C17991">
        <w:rPr>
          <w:rFonts w:ascii="Times New Roman" w:eastAsia="Times New Roman" w:hAnsi="Times New Roman" w:cs="Times New Roman"/>
          <w:color w:val="000000"/>
          <w:sz w:val="27"/>
          <w:szCs w:val="27"/>
          <w:lang w:eastAsia="ru-RU"/>
        </w:rPr>
        <w:softHyphen/>
        <w:t>на на защиту отечественно-валютной прибыли компании (банка). Так, фирмы могут относительно легко хеджировать риски, свя</w:t>
      </w:r>
      <w:r w:rsidRPr="00C17991">
        <w:rPr>
          <w:rFonts w:ascii="Times New Roman" w:eastAsia="Times New Roman" w:hAnsi="Times New Roman" w:cs="Times New Roman"/>
          <w:color w:val="000000"/>
          <w:sz w:val="27"/>
          <w:szCs w:val="27"/>
          <w:lang w:eastAsia="ru-RU"/>
        </w:rPr>
        <w:softHyphen/>
        <w:t>занные с прогнозируемыми денежными потоками по отдельным операциям. Однако конкурентные риски являются долгосрочны</w:t>
      </w:r>
      <w:r w:rsidRPr="00C17991">
        <w:rPr>
          <w:rFonts w:ascii="Times New Roman" w:eastAsia="Times New Roman" w:hAnsi="Times New Roman" w:cs="Times New Roman"/>
          <w:color w:val="000000"/>
          <w:sz w:val="27"/>
          <w:szCs w:val="27"/>
          <w:lang w:eastAsia="ru-RU"/>
        </w:rPr>
        <w:softHyphen/>
        <w:t>ми и не могут быть покрыты единственно с помощью финансо</w:t>
      </w:r>
      <w:r w:rsidRPr="00C17991">
        <w:rPr>
          <w:rFonts w:ascii="Times New Roman" w:eastAsia="Times New Roman" w:hAnsi="Times New Roman" w:cs="Times New Roman"/>
          <w:color w:val="000000"/>
          <w:sz w:val="27"/>
          <w:szCs w:val="27"/>
          <w:lang w:eastAsia="ru-RU"/>
        </w:rPr>
        <w:softHyphen/>
        <w:t>вых хеджинговых техник. Такие риски требуют долгосрочных кор</w:t>
      </w:r>
      <w:r w:rsidRPr="00C17991">
        <w:rPr>
          <w:rFonts w:ascii="Times New Roman" w:eastAsia="Times New Roman" w:hAnsi="Times New Roman" w:cs="Times New Roman"/>
          <w:color w:val="000000"/>
          <w:sz w:val="27"/>
          <w:szCs w:val="27"/>
          <w:lang w:eastAsia="ru-RU"/>
        </w:rPr>
        <w:softHyphen/>
        <w:t>ректировок всей стратегии работы компании (банка).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Итак, в той степени, в которой изменения валютного курса ведут к изменениям относительных цен, в этой степени будут изме</w:t>
      </w:r>
      <w:r w:rsidRPr="00C17991">
        <w:rPr>
          <w:rFonts w:ascii="Times New Roman" w:eastAsia="Times New Roman" w:hAnsi="Times New Roman" w:cs="Times New Roman"/>
          <w:color w:val="000000"/>
          <w:sz w:val="27"/>
          <w:szCs w:val="27"/>
          <w:lang w:eastAsia="ru-RU"/>
        </w:rPr>
        <w:softHyphen/>
        <w:t>няться и конкурентные позиции фирмы. Следовательно, фирма должна корректировать производственный процесс, или свой маркетинг-микс, для приспособления к новым соотношениям отно</w:t>
      </w:r>
      <w:r w:rsidRPr="00C17991">
        <w:rPr>
          <w:rFonts w:ascii="Times New Roman" w:eastAsia="Times New Roman" w:hAnsi="Times New Roman" w:cs="Times New Roman"/>
          <w:color w:val="000000"/>
          <w:sz w:val="27"/>
          <w:szCs w:val="27"/>
          <w:lang w:eastAsia="ru-RU"/>
        </w:rPr>
        <w:softHyphen/>
        <w:t>сительных цен; к новой конкурентной позиции фирмы. Причем фирма (это же касается и банка) должна применять скорее проактивные (т.е. превентивные, упреждающие), чем реактивные стра</w:t>
      </w:r>
      <w:r w:rsidRPr="00C17991">
        <w:rPr>
          <w:rFonts w:ascii="Times New Roman" w:eastAsia="Times New Roman" w:hAnsi="Times New Roman" w:cs="Times New Roman"/>
          <w:color w:val="000000"/>
          <w:sz w:val="27"/>
          <w:szCs w:val="27"/>
          <w:lang w:eastAsia="ru-RU"/>
        </w:rPr>
        <w:softHyphen/>
        <w:t>тегические альтернативы, чтобы получить конкурентные между</w:t>
      </w:r>
      <w:r w:rsidRPr="00C17991">
        <w:rPr>
          <w:rFonts w:ascii="Times New Roman" w:eastAsia="Times New Roman" w:hAnsi="Times New Roman" w:cs="Times New Roman"/>
          <w:color w:val="000000"/>
          <w:sz w:val="27"/>
          <w:szCs w:val="27"/>
          <w:lang w:eastAsia="ru-RU"/>
        </w:rPr>
        <w:softHyphen/>
        <w:t>народные преимущества.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left="1140" w:hanging="420"/>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2.2.</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b/>
          <w:bCs/>
          <w:color w:val="000000"/>
          <w:sz w:val="27"/>
          <w:szCs w:val="27"/>
          <w:lang w:eastAsia="ru-RU"/>
        </w:rPr>
        <w:t>Использование маркетинговой и производственной программ для менеджмента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валютно-экономического риска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целом компании способны противодействовать болезненным последствиям колебаний валютных курсов или даже получать при</w:t>
      </w:r>
      <w:r w:rsidRPr="00C17991">
        <w:rPr>
          <w:rFonts w:ascii="Times New Roman" w:eastAsia="Times New Roman" w:hAnsi="Times New Roman" w:cs="Times New Roman"/>
          <w:color w:val="000000"/>
          <w:sz w:val="27"/>
          <w:szCs w:val="27"/>
          <w:lang w:eastAsia="ru-RU"/>
        </w:rPr>
        <w:softHyphen/>
        <w:t>были, используя те возможности, которые предоставляют такие валютные флуктуации. Это осуществляется посредством приме</w:t>
      </w:r>
      <w:r w:rsidRPr="00C17991">
        <w:rPr>
          <w:rFonts w:ascii="Times New Roman" w:eastAsia="Times New Roman" w:hAnsi="Times New Roman" w:cs="Times New Roman"/>
          <w:color w:val="000000"/>
          <w:sz w:val="27"/>
          <w:szCs w:val="27"/>
          <w:lang w:eastAsia="ru-RU"/>
        </w:rPr>
        <w:softHyphen/>
        <w:t>нения техник валютно-финансового хеджинга для ограждения отдельны</w:t>
      </w:r>
      <w:r w:rsidRPr="00C17991">
        <w:rPr>
          <w:rFonts w:ascii="Times New Roman" w:eastAsia="Times New Roman" w:hAnsi="Times New Roman" w:cs="Times New Roman"/>
          <w:color w:val="000000"/>
          <w:sz w:val="27"/>
          <w:szCs w:val="27"/>
          <w:lang w:val="en-US" w:eastAsia="ru-RU"/>
        </w:rPr>
        <w:t>x</w:t>
      </w:r>
      <w:r w:rsidRPr="00C17991">
        <w:rPr>
          <w:rFonts w:ascii="Times New Roman" w:eastAsia="Times New Roman" w:hAnsi="Times New Roman" w:cs="Times New Roman"/>
          <w:color w:val="000000"/>
          <w:sz w:val="27"/>
          <w:szCs w:val="27"/>
          <w:lang w:eastAsia="ru-RU"/>
        </w:rPr>
        <w:t> операций фирмы от колебаний номинальных обменных курсов. Защита же общих конкурентных позиций компании от неблагоприятных изменений реального валютного курса может быть осуществлена лишь посредством необходимых изменений маркетинговой и производственной программы, а также коррек</w:t>
      </w:r>
      <w:r w:rsidRPr="00C17991">
        <w:rPr>
          <w:rFonts w:ascii="Times New Roman" w:eastAsia="Times New Roman" w:hAnsi="Times New Roman" w:cs="Times New Roman"/>
          <w:color w:val="000000"/>
          <w:sz w:val="27"/>
          <w:szCs w:val="27"/>
          <w:lang w:eastAsia="ru-RU"/>
        </w:rPr>
        <w:softHyphen/>
        <w:t>ции финансовой политики фирмы.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 характер маркетинговых и производственных ответов на изменения реальных валютных курсов (т.е. на различия между номинальными и реальными курсами) зависит от ожидаемой продолжительности этих изменений. Например, вслед за реаль</w:t>
      </w:r>
      <w:r w:rsidRPr="00C17991">
        <w:rPr>
          <w:rFonts w:ascii="Times New Roman" w:eastAsia="Times New Roman" w:hAnsi="Times New Roman" w:cs="Times New Roman"/>
          <w:color w:val="000000"/>
          <w:sz w:val="27"/>
          <w:szCs w:val="27"/>
          <w:lang w:eastAsia="ru-RU"/>
        </w:rPr>
        <w:softHyphen/>
        <w:t>ным удорожанием отечественной валюты экспортер должен ре</w:t>
      </w:r>
      <w:r w:rsidRPr="00C17991">
        <w:rPr>
          <w:rFonts w:ascii="Times New Roman" w:eastAsia="Times New Roman" w:hAnsi="Times New Roman" w:cs="Times New Roman"/>
          <w:color w:val="000000"/>
          <w:sz w:val="27"/>
          <w:szCs w:val="27"/>
          <w:lang w:eastAsia="ru-RU"/>
        </w:rPr>
        <w:softHyphen/>
        <w:t>шить, повышать ли и сколь сильно свои инвалютные цены. Если изменение, как ожидается, будет временным, то экспортер пред</w:t>
      </w:r>
      <w:r w:rsidRPr="00C17991">
        <w:rPr>
          <w:rFonts w:ascii="Times New Roman" w:eastAsia="Times New Roman" w:hAnsi="Times New Roman" w:cs="Times New Roman"/>
          <w:color w:val="000000"/>
          <w:sz w:val="27"/>
          <w:szCs w:val="27"/>
          <w:lang w:eastAsia="ru-RU"/>
        </w:rPr>
        <w:softHyphen/>
        <w:t xml:space="preserve">почтет поддерживать свои инвалютные цены на существующем уровне. Этот ответ может означать временное снижение удельной прибыльности (т.е. в расчете на единицу товара). </w:t>
      </w:r>
      <w:r w:rsidRPr="00C17991">
        <w:rPr>
          <w:rFonts w:ascii="Times New Roman" w:eastAsia="Times New Roman" w:hAnsi="Times New Roman" w:cs="Times New Roman"/>
          <w:color w:val="000000"/>
          <w:sz w:val="27"/>
          <w:szCs w:val="27"/>
          <w:lang w:eastAsia="ru-RU"/>
        </w:rPr>
        <w:lastRenderedPageBreak/>
        <w:t>Однако альтер</w:t>
      </w:r>
      <w:r w:rsidRPr="00C17991">
        <w:rPr>
          <w:rFonts w:ascii="Times New Roman" w:eastAsia="Times New Roman" w:hAnsi="Times New Roman" w:cs="Times New Roman"/>
          <w:color w:val="000000"/>
          <w:sz w:val="27"/>
          <w:szCs w:val="27"/>
          <w:lang w:eastAsia="ru-RU"/>
        </w:rPr>
        <w:softHyphen/>
        <w:t>нативное решение в виде повышения цен в настоящее время и их снижения в будущем (когда реальный валютный курс снизится) будет более дорогим.</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Следует помнить, что долгосрочное изменение в реальном ва</w:t>
      </w:r>
      <w:r w:rsidRPr="00C17991">
        <w:rPr>
          <w:rFonts w:ascii="Times New Roman" w:eastAsia="Times New Roman" w:hAnsi="Times New Roman" w:cs="Times New Roman"/>
          <w:color w:val="000000"/>
          <w:sz w:val="27"/>
          <w:szCs w:val="27"/>
          <w:lang w:eastAsia="ru-RU"/>
        </w:rPr>
        <w:softHyphen/>
        <w:t>лютном курсе, которое ожидает фирма, заставит ее увеличить ин</w:t>
      </w:r>
      <w:r w:rsidRPr="00C17991">
        <w:rPr>
          <w:rFonts w:ascii="Times New Roman" w:eastAsia="Times New Roman" w:hAnsi="Times New Roman" w:cs="Times New Roman"/>
          <w:color w:val="000000"/>
          <w:sz w:val="27"/>
          <w:szCs w:val="27"/>
          <w:lang w:eastAsia="ru-RU"/>
        </w:rPr>
        <w:softHyphen/>
        <w:t>валютные цены даже за счет временной потери части экспортных продаж. Если же издержки переполучения рыночной доли (т.е. восстановления объема продаж) велики, то фирма будет держать инвалютные цены постоянными, ориентируясь на перемещение производства за рубеж для сохранения своей долгосрочной при</w:t>
      </w:r>
      <w:r w:rsidRPr="00C17991">
        <w:rPr>
          <w:rFonts w:ascii="Times New Roman" w:eastAsia="Times New Roman" w:hAnsi="Times New Roman" w:cs="Times New Roman"/>
          <w:color w:val="000000"/>
          <w:sz w:val="27"/>
          <w:szCs w:val="27"/>
          <w:lang w:eastAsia="ru-RU"/>
        </w:rPr>
        <w:softHyphen/>
        <w:t>быльности.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Таким образом, одной из задач менеджера по международному маркетингу в компании должна быть идентификация вероятных последствий изменения реальных валютных курсов (относитель</w:t>
      </w:r>
      <w:r w:rsidRPr="00C17991">
        <w:rPr>
          <w:rFonts w:ascii="Times New Roman" w:eastAsia="Times New Roman" w:hAnsi="Times New Roman" w:cs="Times New Roman"/>
          <w:color w:val="000000"/>
          <w:sz w:val="27"/>
          <w:szCs w:val="27"/>
          <w:lang w:eastAsia="ru-RU"/>
        </w:rPr>
        <w:softHyphen/>
        <w:t>ных цен) для конкурентных позиций фирмы. Далее, на этой основе фирма должна противодействовать вероятному ухудшению своей конкурентоспособности, вызванной диспаритетом между реальным и номинальным валютными курсами, посредством кор</w:t>
      </w:r>
      <w:r w:rsidRPr="00C17991">
        <w:rPr>
          <w:rFonts w:ascii="Times New Roman" w:eastAsia="Times New Roman" w:hAnsi="Times New Roman" w:cs="Times New Roman"/>
          <w:color w:val="000000"/>
          <w:sz w:val="27"/>
          <w:szCs w:val="27"/>
          <w:lang w:eastAsia="ru-RU"/>
        </w:rPr>
        <w:softHyphen/>
        <w:t>рекции своей ценовой и продуктовой политики, в том числе по выбору рынка, ценовой стратегии, стратегии продвижения това</w:t>
      </w:r>
      <w:r w:rsidRPr="00C17991">
        <w:rPr>
          <w:rFonts w:ascii="Times New Roman" w:eastAsia="Times New Roman" w:hAnsi="Times New Roman" w:cs="Times New Roman"/>
          <w:color w:val="000000"/>
          <w:sz w:val="27"/>
          <w:szCs w:val="27"/>
          <w:lang w:eastAsia="ru-RU"/>
        </w:rPr>
        <w:softHyphen/>
        <w:t>ров и продуктовой стратегии.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том же ключе должен осуществляться "производственный" менеджмент валютно-экономического риска. При этом, в част</w:t>
      </w:r>
      <w:r w:rsidRPr="00C17991">
        <w:rPr>
          <w:rFonts w:ascii="Times New Roman" w:eastAsia="Times New Roman" w:hAnsi="Times New Roman" w:cs="Times New Roman"/>
          <w:color w:val="000000"/>
          <w:sz w:val="27"/>
          <w:szCs w:val="27"/>
          <w:lang w:eastAsia="ru-RU"/>
        </w:rPr>
        <w:softHyphen/>
        <w:t>ности, задействуются изменение источников сырья компании, перераспределение производства между предприятиями компании, перемещение производственных мощностей, повышение общей производительности труда и капитала, планирование деятельнос</w:t>
      </w:r>
      <w:r w:rsidRPr="00C17991">
        <w:rPr>
          <w:rFonts w:ascii="Times New Roman" w:eastAsia="Times New Roman" w:hAnsi="Times New Roman" w:cs="Times New Roman"/>
          <w:color w:val="000000"/>
          <w:sz w:val="27"/>
          <w:szCs w:val="27"/>
          <w:lang w:eastAsia="ru-RU"/>
        </w:rPr>
        <w:softHyphen/>
        <w:t>ти с учетом изменений реального валютного курса.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2.3. Использование финансового менеджмента для управления</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валютно-экономическим риском</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общей стратегии защиты фирмы от валютно-экономическо</w:t>
      </w:r>
      <w:r w:rsidRPr="00C17991">
        <w:rPr>
          <w:rFonts w:ascii="Times New Roman" w:eastAsia="Times New Roman" w:hAnsi="Times New Roman" w:cs="Times New Roman"/>
          <w:color w:val="000000"/>
          <w:sz w:val="27"/>
          <w:szCs w:val="27"/>
          <w:lang w:eastAsia="ru-RU"/>
        </w:rPr>
        <w:softHyphen/>
        <w:t>го (конкурентного) риска валютно-финансовые менеджеры также будут играть свою строго детерминированную роль. В целом она сводится к следующему: структурировать обязательства фирмы та</w:t>
      </w:r>
      <w:r w:rsidRPr="00C17991">
        <w:rPr>
          <w:rFonts w:ascii="Times New Roman" w:eastAsia="Times New Roman" w:hAnsi="Times New Roman" w:cs="Times New Roman"/>
          <w:color w:val="000000"/>
          <w:sz w:val="27"/>
          <w:szCs w:val="27"/>
          <w:lang w:eastAsia="ru-RU"/>
        </w:rPr>
        <w:softHyphen/>
        <w:t>ким образом, чтобы в течение времени, когда предпринимаются стратегические маркетинговые и производственные корректиров</w:t>
      </w:r>
      <w:r w:rsidRPr="00C17991">
        <w:rPr>
          <w:rFonts w:ascii="Times New Roman" w:eastAsia="Times New Roman" w:hAnsi="Times New Roman" w:cs="Times New Roman"/>
          <w:color w:val="000000"/>
          <w:sz w:val="27"/>
          <w:szCs w:val="27"/>
          <w:lang w:eastAsia="ru-RU"/>
        </w:rPr>
        <w:softHyphen/>
        <w:t>ки деятельности компании, снижение в прибылях на активы по</w:t>
      </w:r>
      <w:r w:rsidRPr="00C17991">
        <w:rPr>
          <w:rFonts w:ascii="Times New Roman" w:eastAsia="Times New Roman" w:hAnsi="Times New Roman" w:cs="Times New Roman"/>
          <w:color w:val="000000"/>
          <w:sz w:val="27"/>
          <w:szCs w:val="27"/>
          <w:lang w:eastAsia="ru-RU"/>
        </w:rPr>
        <w:softHyphen/>
        <w:t>крывалось бы корреспондирующим снижением в стоимости обслу</w:t>
      </w:r>
      <w:r w:rsidRPr="00C17991">
        <w:rPr>
          <w:rFonts w:ascii="Times New Roman" w:eastAsia="Times New Roman" w:hAnsi="Times New Roman" w:cs="Times New Roman"/>
          <w:color w:val="000000"/>
          <w:sz w:val="27"/>
          <w:szCs w:val="27"/>
          <w:lang w:eastAsia="ru-RU"/>
        </w:rPr>
        <w:softHyphen/>
        <w:t>живания этих обязательств по финансированию.</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этом одной из возможностей является финансирование активов фирмы, используемых для получения экспортных при</w:t>
      </w:r>
      <w:r w:rsidRPr="00C17991">
        <w:rPr>
          <w:rFonts w:ascii="Times New Roman" w:eastAsia="Times New Roman" w:hAnsi="Times New Roman" w:cs="Times New Roman"/>
          <w:color w:val="000000"/>
          <w:sz w:val="27"/>
          <w:szCs w:val="27"/>
          <w:lang w:eastAsia="ru-RU"/>
        </w:rPr>
        <w:softHyphen/>
        <w:t>былей, в такой форме, чтобы убытки по денежным потокам, свя</w:t>
      </w:r>
      <w:r w:rsidRPr="00C17991">
        <w:rPr>
          <w:rFonts w:ascii="Times New Roman" w:eastAsia="Times New Roman" w:hAnsi="Times New Roman" w:cs="Times New Roman"/>
          <w:color w:val="000000"/>
          <w:sz w:val="27"/>
          <w:szCs w:val="27"/>
          <w:lang w:eastAsia="ru-RU"/>
        </w:rPr>
        <w:softHyphen/>
        <w:t>занные с изменением валютного курса,, компенсировались за счет снижения в стоимости обслуживания долга. Например, фирма, имеющая крупный экспортный рынок, должна поддерживать часть своих обязательств в валюте страны, в которой этот экспорт реа</w:t>
      </w:r>
      <w:r w:rsidRPr="00C17991">
        <w:rPr>
          <w:rFonts w:ascii="Times New Roman" w:eastAsia="Times New Roman" w:hAnsi="Times New Roman" w:cs="Times New Roman"/>
          <w:color w:val="000000"/>
          <w:sz w:val="27"/>
          <w:szCs w:val="27"/>
          <w:lang w:eastAsia="ru-RU"/>
        </w:rPr>
        <w:softHyphen/>
        <w:t>лизуется. Причем величина этой части обязательств зависит от возможного размера потерь прибыльности, связанных с измене</w:t>
      </w:r>
      <w:r w:rsidRPr="00C17991">
        <w:rPr>
          <w:rFonts w:ascii="Times New Roman" w:eastAsia="Times New Roman" w:hAnsi="Times New Roman" w:cs="Times New Roman"/>
          <w:color w:val="000000"/>
          <w:sz w:val="27"/>
          <w:szCs w:val="27"/>
          <w:lang w:eastAsia="ru-RU"/>
        </w:rPr>
        <w:softHyphen/>
        <w:t xml:space="preserve">нием реального курса данной валюты. Здесь трудно дать более определенные рекомендации, поскольку последствия </w:t>
      </w:r>
      <w:r w:rsidRPr="00C17991">
        <w:rPr>
          <w:rFonts w:ascii="Times New Roman" w:eastAsia="Times New Roman" w:hAnsi="Times New Roman" w:cs="Times New Roman"/>
          <w:color w:val="000000"/>
          <w:sz w:val="27"/>
          <w:szCs w:val="27"/>
          <w:lang w:eastAsia="ru-RU"/>
        </w:rPr>
        <w:lastRenderedPageBreak/>
        <w:t>колебаний реальных валютных курсов весьма неодинаковы для различных компаний.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Проведение хеджинговой политики на практике - непростое дело, так как специфические воздействия изменений различных валютных курсов на денежные потоки конкретной фирмы весьма трудно предвидеть. Именно поэтому хеджинг должен предприни</w:t>
      </w:r>
      <w:r w:rsidRPr="00C17991">
        <w:rPr>
          <w:rFonts w:ascii="Times New Roman" w:eastAsia="Times New Roman" w:hAnsi="Times New Roman" w:cs="Times New Roman"/>
          <w:color w:val="000000"/>
          <w:sz w:val="27"/>
          <w:szCs w:val="27"/>
          <w:lang w:eastAsia="ru-RU"/>
        </w:rPr>
        <w:softHyphen/>
        <w:t>маться лишь в том случае, если последствия изменений реального валютного курса, как ожидается, будут значительными. Этот под</w:t>
      </w:r>
      <w:r w:rsidRPr="00C17991">
        <w:rPr>
          <w:rFonts w:ascii="Times New Roman" w:eastAsia="Times New Roman" w:hAnsi="Times New Roman" w:cs="Times New Roman"/>
          <w:color w:val="000000"/>
          <w:sz w:val="27"/>
          <w:szCs w:val="27"/>
          <w:lang w:eastAsia="ru-RU"/>
        </w:rPr>
        <w:softHyphen/>
        <w:t>ход нацелен на снижение риска и издержек. Если же несовершен</w:t>
      </w:r>
      <w:r w:rsidRPr="00C17991">
        <w:rPr>
          <w:rFonts w:ascii="Times New Roman" w:eastAsia="Times New Roman" w:hAnsi="Times New Roman" w:cs="Times New Roman"/>
          <w:color w:val="000000"/>
          <w:sz w:val="27"/>
          <w:szCs w:val="27"/>
          <w:lang w:eastAsia="ru-RU"/>
        </w:rPr>
        <w:softHyphen/>
        <w:t>ства финансового рынка значительны, то фирма может подверг</w:t>
      </w:r>
      <w:r w:rsidRPr="00C17991">
        <w:rPr>
          <w:rFonts w:ascii="Times New Roman" w:eastAsia="Times New Roman" w:hAnsi="Times New Roman" w:cs="Times New Roman"/>
          <w:color w:val="000000"/>
          <w:sz w:val="27"/>
          <w:szCs w:val="27"/>
          <w:lang w:eastAsia="ru-RU"/>
        </w:rPr>
        <w:softHyphen/>
        <w:t>нуть себя еще большему валютному риску, надеясь снизить ожи</w:t>
      </w:r>
      <w:r w:rsidRPr="00C17991">
        <w:rPr>
          <w:rFonts w:ascii="Times New Roman" w:eastAsia="Times New Roman" w:hAnsi="Times New Roman" w:cs="Times New Roman"/>
          <w:color w:val="000000"/>
          <w:sz w:val="27"/>
          <w:szCs w:val="27"/>
          <w:lang w:eastAsia="ru-RU"/>
        </w:rPr>
        <w:softHyphen/>
        <w:t>даемые издержки финансирования.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Итак, ключом для эффективного менеджмента валютно-экономического риска является интегрирование валютно-курсовых наблюдений в общефирменную управленческую стратегию. В связи с этим фирма может образовать некоторую специализированную управленческую структуру, которая будет заниматься развитием координации между менеджерами, ответственными за различные аспекты валютно-экономического менеджмента (скажем, по типу комитета по управлению активами и обязательствами в крупных банках). Такой структурой, например, может стать комитет по уп</w:t>
      </w:r>
      <w:r w:rsidRPr="00C17991">
        <w:rPr>
          <w:rFonts w:ascii="Times New Roman" w:eastAsia="Times New Roman" w:hAnsi="Times New Roman" w:cs="Times New Roman"/>
          <w:color w:val="000000"/>
          <w:sz w:val="27"/>
          <w:szCs w:val="27"/>
          <w:lang w:eastAsia="ru-RU"/>
        </w:rPr>
        <w:softHyphen/>
        <w:t>равлению валютным риском, в который входили бы финансовые менеджеры и высшие должностные лица компании (отвечающие за международные операции, маркетинг, производство, планиро</w:t>
      </w:r>
      <w:r w:rsidRPr="00C17991">
        <w:rPr>
          <w:rFonts w:ascii="Times New Roman" w:eastAsia="Times New Roman" w:hAnsi="Times New Roman" w:cs="Times New Roman"/>
          <w:color w:val="000000"/>
          <w:sz w:val="27"/>
          <w:szCs w:val="27"/>
          <w:lang w:eastAsia="ru-RU"/>
        </w:rPr>
        <w:softHyphen/>
        <w:t>вание, а также исполнительный директор). Высшим менеджерам также может быть рекомендовано инкорпорирование валютных ожиданий в свои собственные решения.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такого рода интегральной программе по управлению валютно-экономическим риском роль финансового менеджера являет</w:t>
      </w:r>
      <w:r w:rsidRPr="00C17991">
        <w:rPr>
          <w:rFonts w:ascii="Times New Roman" w:eastAsia="Times New Roman" w:hAnsi="Times New Roman" w:cs="Times New Roman"/>
          <w:color w:val="000000"/>
          <w:sz w:val="27"/>
          <w:szCs w:val="27"/>
          <w:lang w:eastAsia="ru-RU"/>
        </w:rPr>
        <w:softHyphen/>
        <w:t>ся многоаспектной. Во-первых, он должен предоставить опера</w:t>
      </w:r>
      <w:r w:rsidRPr="00C17991">
        <w:rPr>
          <w:rFonts w:ascii="Times New Roman" w:eastAsia="Times New Roman" w:hAnsi="Times New Roman" w:cs="Times New Roman"/>
          <w:color w:val="000000"/>
          <w:sz w:val="27"/>
          <w:szCs w:val="27"/>
          <w:lang w:eastAsia="ru-RU"/>
        </w:rPr>
        <w:softHyphen/>
        <w:t>ционным менеджерам прогнозы об инфляции и валютных курсах; во-вторых, идентифицировать и подчеркнуть степень подвержен</w:t>
      </w:r>
      <w:r w:rsidRPr="00C17991">
        <w:rPr>
          <w:rFonts w:ascii="Times New Roman" w:eastAsia="Times New Roman" w:hAnsi="Times New Roman" w:cs="Times New Roman"/>
          <w:color w:val="000000"/>
          <w:sz w:val="27"/>
          <w:szCs w:val="27"/>
          <w:lang w:eastAsia="ru-RU"/>
        </w:rPr>
        <w:softHyphen/>
        <w:t>ности конкурентных позиций фирмы валютному риску; в-третьих, структурировать оценочные критерии так, чтобы вознаграждение операционных менеджеров существенно не зависело от неожи</w:t>
      </w:r>
      <w:r w:rsidRPr="00C17991">
        <w:rPr>
          <w:rFonts w:ascii="Times New Roman" w:eastAsia="Times New Roman" w:hAnsi="Times New Roman" w:cs="Times New Roman"/>
          <w:color w:val="000000"/>
          <w:sz w:val="27"/>
          <w:szCs w:val="27"/>
          <w:lang w:eastAsia="ru-RU"/>
        </w:rPr>
        <w:softHyphen/>
        <w:t>данных валютных колебаний; наконец, он должен оценить оста</w:t>
      </w:r>
      <w:r w:rsidRPr="00C17991">
        <w:rPr>
          <w:rFonts w:ascii="Times New Roman" w:eastAsia="Times New Roman" w:hAnsi="Times New Roman" w:cs="Times New Roman"/>
          <w:color w:val="000000"/>
          <w:sz w:val="27"/>
          <w:szCs w:val="27"/>
          <w:lang w:eastAsia="ru-RU"/>
        </w:rPr>
        <w:softHyphen/>
        <w:t>точную (после корректировки маркетинговых и производствен</w:t>
      </w:r>
      <w:r w:rsidRPr="00C17991">
        <w:rPr>
          <w:rFonts w:ascii="Times New Roman" w:eastAsia="Times New Roman" w:hAnsi="Times New Roman" w:cs="Times New Roman"/>
          <w:color w:val="000000"/>
          <w:sz w:val="27"/>
          <w:szCs w:val="27"/>
          <w:lang w:eastAsia="ru-RU"/>
        </w:rPr>
        <w:softHyphen/>
        <w:t>ных стратегий) подверженность конкурентных позиций фирмы валютно-курсовому риску и прохеджировать этот остаточный риск.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РЕЗЮМЕ</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Итак, в данной главе мы охарактеризовали концепцию под</w:t>
      </w:r>
      <w:r w:rsidRPr="00C17991">
        <w:rPr>
          <w:rFonts w:ascii="Times New Roman" w:eastAsia="Times New Roman" w:hAnsi="Times New Roman" w:cs="Times New Roman"/>
          <w:color w:val="000000"/>
          <w:sz w:val="27"/>
          <w:szCs w:val="27"/>
          <w:lang w:eastAsia="ru-RU"/>
        </w:rPr>
        <w:softHyphen/>
        <w:t>верженности фирмы (банка) риску изменения реального валют</w:t>
      </w:r>
      <w:r w:rsidRPr="00C17991">
        <w:rPr>
          <w:rFonts w:ascii="Times New Roman" w:eastAsia="Times New Roman" w:hAnsi="Times New Roman" w:cs="Times New Roman"/>
          <w:color w:val="000000"/>
          <w:sz w:val="27"/>
          <w:szCs w:val="27"/>
          <w:lang w:eastAsia="ru-RU"/>
        </w:rPr>
        <w:softHyphen/>
        <w:t>ного курса с точки зрения экономиста. Данный подход в какой-то мере развит как альтернативный к концепции аккаунтингового валютного риска. Так, в главе 9 мы видели, что если аккаунтеры акцентируют свое внимание на воздействиях валютно-курсовых изменений на финансовую отчетность фирмы (банка), то это мо</w:t>
      </w:r>
      <w:r w:rsidRPr="00C17991">
        <w:rPr>
          <w:rFonts w:ascii="Times New Roman" w:eastAsia="Times New Roman" w:hAnsi="Times New Roman" w:cs="Times New Roman"/>
          <w:color w:val="000000"/>
          <w:sz w:val="27"/>
          <w:szCs w:val="27"/>
          <w:lang w:eastAsia="ru-RU"/>
        </w:rPr>
        <w:softHyphen/>
        <w:t xml:space="preserve">жет привести их к игнорированию не менее важных последствий, которые могут иметь изменения реального валютного курса для будущих денежных потоков </w:t>
      </w:r>
      <w:r w:rsidRPr="00C17991">
        <w:rPr>
          <w:rFonts w:ascii="Times New Roman" w:eastAsia="Times New Roman" w:hAnsi="Times New Roman" w:cs="Times New Roman"/>
          <w:color w:val="000000"/>
          <w:sz w:val="27"/>
          <w:szCs w:val="27"/>
          <w:lang w:eastAsia="ru-RU"/>
        </w:rPr>
        <w:lastRenderedPageBreak/>
        <w:t>фирмы (банка) по отдельным операци</w:t>
      </w:r>
      <w:r w:rsidRPr="00C17991">
        <w:rPr>
          <w:rFonts w:ascii="Times New Roman" w:eastAsia="Times New Roman" w:hAnsi="Times New Roman" w:cs="Times New Roman"/>
          <w:color w:val="000000"/>
          <w:sz w:val="27"/>
          <w:szCs w:val="27"/>
          <w:lang w:eastAsia="ru-RU"/>
        </w:rPr>
        <w:softHyphen/>
        <w:t>ям и для общих конкурентных рыночных позиций фирмы (банка).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целом валютно-экономический риск фирмы измеряется той степенью, в которой на стоимость фирмы воздействуют измене</w:t>
      </w:r>
      <w:r w:rsidRPr="00C17991">
        <w:rPr>
          <w:rFonts w:ascii="Times New Roman" w:eastAsia="Times New Roman" w:hAnsi="Times New Roman" w:cs="Times New Roman"/>
          <w:color w:val="000000"/>
          <w:sz w:val="27"/>
          <w:szCs w:val="27"/>
          <w:lang w:eastAsia="ru-RU"/>
        </w:rPr>
        <w:softHyphen/>
        <w:t>ния реального, т.е. скорректированного на риск, валютного кур</w:t>
      </w:r>
      <w:r w:rsidRPr="00C17991">
        <w:rPr>
          <w:rFonts w:ascii="Times New Roman" w:eastAsia="Times New Roman" w:hAnsi="Times New Roman" w:cs="Times New Roman"/>
          <w:color w:val="000000"/>
          <w:sz w:val="27"/>
          <w:szCs w:val="27"/>
          <w:lang w:eastAsia="ru-RU"/>
        </w:rPr>
        <w:softHyphen/>
        <w:t>са. Однако, хотя концептуально легко идентифицировать валют</w:t>
      </w:r>
      <w:r w:rsidRPr="00C17991">
        <w:rPr>
          <w:rFonts w:ascii="Times New Roman" w:eastAsia="Times New Roman" w:hAnsi="Times New Roman" w:cs="Times New Roman"/>
          <w:color w:val="000000"/>
          <w:sz w:val="27"/>
          <w:szCs w:val="27"/>
          <w:lang w:eastAsia="ru-RU"/>
        </w:rPr>
        <w:softHyphen/>
        <w:t>ный риск, на практике трудно определить, каковым будет факти</w:t>
      </w:r>
      <w:r w:rsidRPr="00C17991">
        <w:rPr>
          <w:rFonts w:ascii="Times New Roman" w:eastAsia="Times New Roman" w:hAnsi="Times New Roman" w:cs="Times New Roman"/>
          <w:color w:val="000000"/>
          <w:sz w:val="27"/>
          <w:szCs w:val="27"/>
          <w:lang w:eastAsia="ru-RU"/>
        </w:rPr>
        <w:softHyphen/>
        <w:t>ческое экономическое воздействие на фирму (банк) изменений валютного курса.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Для некоторой данной фирмы такое воздействие зависит от большого количества переменных, включая месторасположение ее важнейших рынков и конкурентов, ценовую эластичность спроса и предложения, взаимозаменимость сырья и материалов, а также темп инфляции. Мы охарактеризовали технику анализа, которая снимает многие эти проблемы с помощью использования регрес</w:t>
      </w:r>
      <w:r w:rsidRPr="00C17991">
        <w:rPr>
          <w:rFonts w:ascii="Times New Roman" w:eastAsia="Times New Roman" w:hAnsi="Times New Roman" w:cs="Times New Roman"/>
          <w:color w:val="000000"/>
          <w:sz w:val="27"/>
          <w:szCs w:val="27"/>
          <w:lang w:eastAsia="ru-RU"/>
        </w:rPr>
        <w:softHyphen/>
        <w:t>сионного анализа для определения подверженности конкурент</w:t>
      </w:r>
      <w:r w:rsidRPr="00C17991">
        <w:rPr>
          <w:rFonts w:ascii="Times New Roman" w:eastAsia="Times New Roman" w:hAnsi="Times New Roman" w:cs="Times New Roman"/>
          <w:color w:val="000000"/>
          <w:sz w:val="27"/>
          <w:szCs w:val="27"/>
          <w:lang w:eastAsia="ru-RU"/>
        </w:rPr>
        <w:softHyphen/>
        <w:t>ных позиций фирмы валютному риску. Однако ее практическая ценность весьма ограниченна в силу того, что на основе прошлых показателей нельзя абсолютно достоверно предсказать будущие.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Как мы видели, валютно-экономический риск воздействует на все стороны операций, которые проводит компания. Следователь</w:t>
      </w:r>
      <w:r w:rsidRPr="00C17991">
        <w:rPr>
          <w:rFonts w:ascii="Times New Roman" w:eastAsia="Times New Roman" w:hAnsi="Times New Roman" w:cs="Times New Roman"/>
          <w:color w:val="000000"/>
          <w:sz w:val="27"/>
          <w:szCs w:val="27"/>
          <w:lang w:eastAsia="ru-RU"/>
        </w:rPr>
        <w:softHyphen/>
        <w:t>но, он должен быть предметом заботы не только одних финансо</w:t>
      </w:r>
      <w:r w:rsidRPr="00C17991">
        <w:rPr>
          <w:rFonts w:ascii="Times New Roman" w:eastAsia="Times New Roman" w:hAnsi="Times New Roman" w:cs="Times New Roman"/>
          <w:color w:val="000000"/>
          <w:sz w:val="27"/>
          <w:szCs w:val="27"/>
          <w:lang w:eastAsia="ru-RU"/>
        </w:rPr>
        <w:softHyphen/>
        <w:t>вых менеджеров. В частности, операционные менеджеры (по мар</w:t>
      </w:r>
      <w:r w:rsidRPr="00C17991">
        <w:rPr>
          <w:rFonts w:ascii="Times New Roman" w:eastAsia="Times New Roman" w:hAnsi="Times New Roman" w:cs="Times New Roman"/>
          <w:color w:val="000000"/>
          <w:sz w:val="27"/>
          <w:szCs w:val="27"/>
          <w:lang w:eastAsia="ru-RU"/>
        </w:rPr>
        <w:softHyphen/>
        <w:t>кетингу и производству) также должны быть вовлечены в процесс защиты долговременных конкурентных позиций компании от не</w:t>
      </w:r>
      <w:r w:rsidRPr="00C17991">
        <w:rPr>
          <w:rFonts w:ascii="Times New Roman" w:eastAsia="Times New Roman" w:hAnsi="Times New Roman" w:cs="Times New Roman"/>
          <w:color w:val="000000"/>
          <w:sz w:val="27"/>
          <w:szCs w:val="27"/>
          <w:lang w:eastAsia="ru-RU"/>
        </w:rPr>
        <w:softHyphen/>
        <w:t>благоприятных изменений реальных валютных курсов (относи</w:t>
      </w:r>
      <w:r w:rsidRPr="00C17991">
        <w:rPr>
          <w:rFonts w:ascii="Times New Roman" w:eastAsia="Times New Roman" w:hAnsi="Times New Roman" w:cs="Times New Roman"/>
          <w:color w:val="000000"/>
          <w:sz w:val="27"/>
          <w:szCs w:val="27"/>
          <w:lang w:eastAsia="ru-RU"/>
        </w:rPr>
        <w:softHyphen/>
        <w:t>тельных цен). Ключом для общефирменного эффективного ме</w:t>
      </w:r>
      <w:r w:rsidRPr="00C17991">
        <w:rPr>
          <w:rFonts w:ascii="Times New Roman" w:eastAsia="Times New Roman" w:hAnsi="Times New Roman" w:cs="Times New Roman"/>
          <w:color w:val="000000"/>
          <w:sz w:val="27"/>
          <w:szCs w:val="27"/>
          <w:lang w:eastAsia="ru-RU"/>
        </w:rPr>
        <w:softHyphen/>
        <w:t>неджмента валютно-экономического риска является интегриро</w:t>
      </w:r>
      <w:r w:rsidRPr="00C17991">
        <w:rPr>
          <w:rFonts w:ascii="Times New Roman" w:eastAsia="Times New Roman" w:hAnsi="Times New Roman" w:cs="Times New Roman"/>
          <w:color w:val="000000"/>
          <w:sz w:val="27"/>
          <w:szCs w:val="27"/>
          <w:lang w:eastAsia="ru-RU"/>
        </w:rPr>
        <w:softHyphen/>
        <w:t>вание управления этим типом валютно-курсового риска в общий управленческий процесс компании (банка).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КОНТРОЛЬНЫЕ ВОПРОСЫ И ЗАДАНИЯ</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1)</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Фирма получает сырье и продает свою продукцию на оте</w:t>
      </w:r>
      <w:r w:rsidRPr="00C17991">
        <w:rPr>
          <w:rFonts w:ascii="Times New Roman" w:eastAsia="Times New Roman" w:hAnsi="Times New Roman" w:cs="Times New Roman"/>
          <w:color w:val="000000"/>
          <w:sz w:val="27"/>
          <w:szCs w:val="27"/>
          <w:lang w:eastAsia="ru-RU"/>
        </w:rPr>
        <w:softHyphen/>
        <w:t>чественном рынке. Сталкивается ли она с валютно-экономическим риском? Почему и в какой форме?</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2)</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В силу каких обстоятельств международная фирма менее под</w:t>
      </w:r>
      <w:r w:rsidRPr="00C17991">
        <w:rPr>
          <w:rFonts w:ascii="Times New Roman" w:eastAsia="Times New Roman" w:hAnsi="Times New Roman" w:cs="Times New Roman"/>
          <w:color w:val="000000"/>
          <w:sz w:val="27"/>
          <w:szCs w:val="27"/>
          <w:lang w:eastAsia="ru-RU"/>
        </w:rPr>
        <w:softHyphen/>
        <w:t>вержена валютно-экономическому риску, чем отечественная фирма в той же отрасли?</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3)</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После "черного вторника" в октябре 1994 г. рубль резко упал в цене против доллара. Каким образом это обстоятельство ска</w:t>
      </w:r>
      <w:r w:rsidRPr="00C17991">
        <w:rPr>
          <w:rFonts w:ascii="Times New Roman" w:eastAsia="Times New Roman" w:hAnsi="Times New Roman" w:cs="Times New Roman"/>
          <w:color w:val="000000"/>
          <w:sz w:val="27"/>
          <w:szCs w:val="27"/>
          <w:lang w:eastAsia="ru-RU"/>
        </w:rPr>
        <w:softHyphen/>
        <w:t>залось на конкурентоспособности российских экспортеров и импортеров? Каким образом это повлияло на экспорт и им</w:t>
      </w:r>
      <w:r w:rsidRPr="00C17991">
        <w:rPr>
          <w:rFonts w:ascii="Times New Roman" w:eastAsia="Times New Roman" w:hAnsi="Times New Roman" w:cs="Times New Roman"/>
          <w:color w:val="000000"/>
          <w:sz w:val="27"/>
          <w:szCs w:val="27"/>
          <w:lang w:eastAsia="ru-RU"/>
        </w:rPr>
        <w:softHyphen/>
        <w:t>порт капитала в России?</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4)</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Почему менеджеры должны использовать маркетинговую и производственную стратегии для управления валютным рис</w:t>
      </w:r>
      <w:r w:rsidRPr="00C17991">
        <w:rPr>
          <w:rFonts w:ascii="Times New Roman" w:eastAsia="Times New Roman" w:hAnsi="Times New Roman" w:cs="Times New Roman"/>
          <w:color w:val="000000"/>
          <w:sz w:val="27"/>
          <w:szCs w:val="27"/>
          <w:lang w:eastAsia="ru-RU"/>
        </w:rPr>
        <w:softHyphen/>
        <w:t>ком? Какие маркетинговые и производственные техники вво</w:t>
      </w:r>
      <w:r w:rsidRPr="00C17991">
        <w:rPr>
          <w:rFonts w:ascii="Times New Roman" w:eastAsia="Times New Roman" w:hAnsi="Times New Roman" w:cs="Times New Roman"/>
          <w:color w:val="000000"/>
          <w:sz w:val="27"/>
          <w:szCs w:val="27"/>
          <w:lang w:eastAsia="ru-RU"/>
        </w:rPr>
        <w:softHyphen/>
        <w:t>дит фирма для управления валютным экономическим риском?</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5)</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Каким образом более короткий продуктовый цикл помогает компаниям снизить валютный риск, с которым они сталкива</w:t>
      </w:r>
      <w:r w:rsidRPr="00C17991">
        <w:rPr>
          <w:rFonts w:ascii="Times New Roman" w:eastAsia="Times New Roman" w:hAnsi="Times New Roman" w:cs="Times New Roman"/>
          <w:color w:val="000000"/>
          <w:sz w:val="27"/>
          <w:szCs w:val="27"/>
          <w:lang w:eastAsia="ru-RU"/>
        </w:rPr>
        <w:softHyphen/>
        <w:t>ются?</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6)</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На начало года курс доллара составил</w:t>
      </w:r>
      <w:r w:rsidRPr="00C17991">
        <w:rPr>
          <w:rFonts w:ascii="Times New Roman" w:eastAsia="Times New Roman" w:hAnsi="Times New Roman" w:cs="Times New Roman"/>
          <w:color w:val="000000"/>
          <w:sz w:val="27"/>
          <w:szCs w:val="27"/>
          <w:lang w:val="en-US" w:eastAsia="ru-RU"/>
        </w:rPr>
        <w:t> USD</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I</w:t>
      </w:r>
      <w:r w:rsidRPr="00C17991">
        <w:rPr>
          <w:rFonts w:ascii="Times New Roman" w:eastAsia="Times New Roman" w:hAnsi="Times New Roman" w:cs="Times New Roman"/>
          <w:color w:val="000000"/>
          <w:sz w:val="27"/>
          <w:szCs w:val="27"/>
          <w:lang w:eastAsia="ru-RU"/>
        </w:rPr>
        <w:t xml:space="preserve"> = </w:t>
      </w:r>
      <w:r w:rsidRPr="00C17991">
        <w:rPr>
          <w:rFonts w:ascii="Times New Roman" w:eastAsia="Times New Roman" w:hAnsi="Times New Roman" w:cs="Times New Roman"/>
          <w:color w:val="000000"/>
          <w:sz w:val="27"/>
          <w:szCs w:val="27"/>
          <w:lang w:val="en-US" w:eastAsia="ru-RU"/>
        </w:rPr>
        <w:t>JPY</w:t>
      </w:r>
      <w:r w:rsidRPr="00C17991">
        <w:rPr>
          <w:rFonts w:ascii="Times New Roman" w:eastAsia="Times New Roman" w:hAnsi="Times New Roman" w:cs="Times New Roman"/>
          <w:color w:val="000000"/>
          <w:sz w:val="27"/>
          <w:szCs w:val="27"/>
          <w:lang w:eastAsia="ru-RU"/>
        </w:rPr>
        <w:t> 200. В те</w:t>
      </w:r>
      <w:r w:rsidRPr="00C17991">
        <w:rPr>
          <w:rFonts w:ascii="Times New Roman" w:eastAsia="Times New Roman" w:hAnsi="Times New Roman" w:cs="Times New Roman"/>
          <w:color w:val="000000"/>
          <w:sz w:val="27"/>
          <w:szCs w:val="27"/>
          <w:lang w:eastAsia="ru-RU"/>
        </w:rPr>
        <w:softHyphen/>
        <w:t>чение года темп инфляции в США равнялся 4%, а в Японии - 2%. В конце года валютный курс составил 180 иен за 1 дол. Каковы вероятные конкурентные эффекты этого изменения ва</w:t>
      </w:r>
      <w:r w:rsidRPr="00C17991">
        <w:rPr>
          <w:rFonts w:ascii="Times New Roman" w:eastAsia="Times New Roman" w:hAnsi="Times New Roman" w:cs="Times New Roman"/>
          <w:color w:val="000000"/>
          <w:sz w:val="27"/>
          <w:szCs w:val="27"/>
          <w:lang w:eastAsia="ru-RU"/>
        </w:rPr>
        <w:softHyphen/>
        <w:t>лютного курса для американской фирмы, главным конкурен</w:t>
      </w:r>
      <w:r w:rsidRPr="00C17991">
        <w:rPr>
          <w:rFonts w:ascii="Times New Roman" w:eastAsia="Times New Roman" w:hAnsi="Times New Roman" w:cs="Times New Roman"/>
          <w:color w:val="000000"/>
          <w:sz w:val="27"/>
          <w:szCs w:val="27"/>
          <w:lang w:eastAsia="ru-RU"/>
        </w:rPr>
        <w:softHyphen/>
        <w:t>том которой является японская компания? Каковы конкурент</w:t>
      </w:r>
      <w:r w:rsidRPr="00C17991">
        <w:rPr>
          <w:rFonts w:ascii="Times New Roman" w:eastAsia="Times New Roman" w:hAnsi="Times New Roman" w:cs="Times New Roman"/>
          <w:color w:val="000000"/>
          <w:sz w:val="27"/>
          <w:szCs w:val="27"/>
          <w:lang w:eastAsia="ru-RU"/>
        </w:rPr>
        <w:softHyphen/>
        <w:t>ные эффекты, если на конец года сложился следующий обмен</w:t>
      </w:r>
      <w:r w:rsidRPr="00C17991">
        <w:rPr>
          <w:rFonts w:ascii="Times New Roman" w:eastAsia="Times New Roman" w:hAnsi="Times New Roman" w:cs="Times New Roman"/>
          <w:color w:val="000000"/>
          <w:sz w:val="27"/>
          <w:szCs w:val="27"/>
          <w:lang w:eastAsia="ru-RU"/>
        </w:rPr>
        <w:softHyphen/>
        <w:t>ный курс: 195,15 иен за 1 дол.?</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7)</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Оцените вероятные последствия снижения курса рубля для рос</w:t>
      </w:r>
      <w:r w:rsidRPr="00C17991">
        <w:rPr>
          <w:rFonts w:ascii="Times New Roman" w:eastAsia="Times New Roman" w:hAnsi="Times New Roman" w:cs="Times New Roman"/>
          <w:color w:val="000000"/>
          <w:sz w:val="27"/>
          <w:szCs w:val="27"/>
          <w:lang w:eastAsia="ru-RU"/>
        </w:rPr>
        <w:softHyphen/>
        <w:t>сийской фирмы. Большая часть ее добавленной стоимости вклю</w:t>
      </w:r>
      <w:r w:rsidRPr="00C17991">
        <w:rPr>
          <w:rFonts w:ascii="Times New Roman" w:eastAsia="Times New Roman" w:hAnsi="Times New Roman" w:cs="Times New Roman"/>
          <w:color w:val="000000"/>
          <w:sz w:val="27"/>
          <w:szCs w:val="27"/>
          <w:lang w:eastAsia="ru-RU"/>
        </w:rPr>
        <w:softHyphen/>
        <w:t>чает обоснование и менеджмент инвестиционных проектов, тогда как большая часть ее издержек - это оплата российского труда по консалтинговым, инжиниринговым и менеджментным услугам.</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8)</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Российская фирма экспортирует 40% от своего годового объе</w:t>
      </w:r>
      <w:r w:rsidRPr="00C17991">
        <w:rPr>
          <w:rFonts w:ascii="Times New Roman" w:eastAsia="Times New Roman" w:hAnsi="Times New Roman" w:cs="Times New Roman"/>
          <w:color w:val="000000"/>
          <w:sz w:val="27"/>
          <w:szCs w:val="27"/>
          <w:lang w:eastAsia="ru-RU"/>
        </w:rPr>
        <w:softHyphen/>
        <w:t>ма продаж. Она оплачивает все свои издержки в рублях, тогда как большая часть экспортных продаж фирмы оценивается в долларах.</w:t>
      </w:r>
    </w:p>
    <w:p w:rsidR="00C17991" w:rsidRPr="00C17991" w:rsidRDefault="00C17991" w:rsidP="00C17991">
      <w:pPr>
        <w:spacing w:after="0" w:line="240" w:lineRule="auto"/>
        <w:ind w:left="360"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Как воздействуют изменения валютного курса на фирму?</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Проведите различие между подверженностью фирмы операционному и конкурентному валютно-экономическим рис</w:t>
      </w:r>
      <w:r w:rsidRPr="00C17991">
        <w:rPr>
          <w:rFonts w:ascii="Times New Roman" w:eastAsia="Times New Roman" w:hAnsi="Times New Roman" w:cs="Times New Roman"/>
          <w:color w:val="000000"/>
          <w:sz w:val="27"/>
          <w:szCs w:val="27"/>
          <w:lang w:eastAsia="ru-RU"/>
        </w:rPr>
        <w:softHyphen/>
        <w:t>кам.</w:t>
      </w:r>
    </w:p>
    <w:p w:rsidR="00C17991" w:rsidRPr="00C17991" w:rsidRDefault="00C17991" w:rsidP="00C17991">
      <w:pPr>
        <w:spacing w:after="0" w:line="240" w:lineRule="auto"/>
        <w:ind w:left="360"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Как может фирма защитить себя от операционного валютно-курсового риска?</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Какие финансовые, маркетинговые и производственные техники может использовать фирма для защиты себя от валютно-конкурентного риска?</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 Может ли фирма элиминировать свою подверженность конку</w:t>
      </w:r>
      <w:r w:rsidRPr="00C17991">
        <w:rPr>
          <w:rFonts w:ascii="Times New Roman" w:eastAsia="Times New Roman" w:hAnsi="Times New Roman" w:cs="Times New Roman"/>
          <w:color w:val="000000"/>
          <w:sz w:val="27"/>
          <w:szCs w:val="27"/>
          <w:lang w:eastAsia="ru-RU"/>
        </w:rPr>
        <w:softHyphen/>
        <w:t>рентному риску посредством хеджирования своей позиции каждый раз, когда она осуществляет продажи за границу? Обоснуйте свой ответ.</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9)</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Американской фирме требуется среднесрочное финансирование в 10 млн. дол. для строительства завода в США. Банк фирмы предлагает следующие альтернативы: трехлетний заем в долла</w:t>
      </w:r>
      <w:r w:rsidRPr="00C17991">
        <w:rPr>
          <w:rFonts w:ascii="Times New Roman" w:eastAsia="Times New Roman" w:hAnsi="Times New Roman" w:cs="Times New Roman"/>
          <w:color w:val="000000"/>
          <w:sz w:val="27"/>
          <w:szCs w:val="27"/>
          <w:lang w:eastAsia="ru-RU"/>
        </w:rPr>
        <w:softHyphen/>
        <w:t>рах - под 14% годовых, в немецких марках - под 8% в швей</w:t>
      </w:r>
      <w:r w:rsidRPr="00C17991">
        <w:rPr>
          <w:rFonts w:ascii="Times New Roman" w:eastAsia="Times New Roman" w:hAnsi="Times New Roman" w:cs="Times New Roman"/>
          <w:color w:val="000000"/>
          <w:sz w:val="27"/>
          <w:szCs w:val="27"/>
          <w:lang w:eastAsia="ru-RU"/>
        </w:rPr>
        <w:softHyphen/>
        <w:t>царских франках - под 4%.</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Какая информация требуется фирме, чтобы принять окон</w:t>
      </w:r>
      <w:r w:rsidRPr="00C17991">
        <w:rPr>
          <w:rFonts w:ascii="Times New Roman" w:eastAsia="Times New Roman" w:hAnsi="Times New Roman" w:cs="Times New Roman"/>
          <w:color w:val="000000"/>
          <w:sz w:val="27"/>
          <w:szCs w:val="27"/>
          <w:lang w:eastAsia="ru-RU"/>
        </w:rPr>
        <w:softHyphen/>
        <w:t>чательное решение по предложению банка?</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Предположим, что завод будет построен в Швейцарии, а не в США. Каким образом это отразится на ваших ответах на предыдущий вопрос?</w:t>
      </w:r>
    </w:p>
    <w:p w:rsidR="00C17991" w:rsidRPr="00C17991" w:rsidRDefault="00C17991" w:rsidP="00C17991">
      <w:pPr>
        <w:spacing w:after="0" w:line="240" w:lineRule="auto"/>
        <w:ind w:left="108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СПИСОК ЛИТЕРАТУРЫ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left="1843" w:hanging="1123"/>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eastAsia="ru-RU"/>
        </w:rPr>
        <w:t>Балабанов И.Т.</w:t>
      </w:r>
      <w:r w:rsidRPr="00C17991">
        <w:rPr>
          <w:rFonts w:ascii="Times New Roman" w:eastAsia="Times New Roman" w:hAnsi="Times New Roman" w:cs="Times New Roman"/>
          <w:color w:val="000000"/>
          <w:sz w:val="27"/>
          <w:szCs w:val="27"/>
          <w:lang w:eastAsia="ru-RU"/>
        </w:rPr>
        <w:t> Валютный рынок и валютные операции в России. - М.: Финансы и статистика, 1994.</w:t>
      </w:r>
    </w:p>
    <w:p w:rsidR="00C17991" w:rsidRPr="00C17991" w:rsidRDefault="00C17991" w:rsidP="00C17991">
      <w:pPr>
        <w:spacing w:after="0" w:line="240" w:lineRule="auto"/>
        <w:ind w:left="1843" w:hanging="1123"/>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eastAsia="ru-RU"/>
        </w:rPr>
        <w:t>Белова Т.Д.</w:t>
      </w:r>
      <w:r w:rsidRPr="00C17991">
        <w:rPr>
          <w:rFonts w:ascii="Times New Roman" w:eastAsia="Times New Roman" w:hAnsi="Times New Roman" w:cs="Times New Roman"/>
          <w:color w:val="000000"/>
          <w:sz w:val="27"/>
          <w:szCs w:val="27"/>
          <w:lang w:eastAsia="ru-RU"/>
        </w:rPr>
        <w:t> Текущие валютные счета организаций. Открытие. Ведение. Использование. Сер. Международный банковский бизнес. - М.: Консалтбанкир, 1995.</w:t>
      </w:r>
    </w:p>
    <w:p w:rsidR="00C17991" w:rsidRPr="00C17991" w:rsidRDefault="00C17991" w:rsidP="00C17991">
      <w:pPr>
        <w:spacing w:after="0" w:line="240" w:lineRule="auto"/>
        <w:ind w:left="1843" w:hanging="1123"/>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eastAsia="ru-RU"/>
        </w:rPr>
        <w:lastRenderedPageBreak/>
        <w:t>Беренс В., Хавранек П.М.</w:t>
      </w:r>
      <w:r w:rsidRPr="00C17991">
        <w:rPr>
          <w:rFonts w:ascii="Times New Roman" w:eastAsia="Times New Roman" w:hAnsi="Times New Roman" w:cs="Times New Roman"/>
          <w:color w:val="000000"/>
          <w:sz w:val="27"/>
          <w:szCs w:val="27"/>
          <w:lang w:eastAsia="ru-RU"/>
        </w:rPr>
        <w:t> Руководство по оценке эффективности инвес</w:t>
      </w:r>
      <w:r w:rsidRPr="00C17991">
        <w:rPr>
          <w:rFonts w:ascii="Times New Roman" w:eastAsia="Times New Roman" w:hAnsi="Times New Roman" w:cs="Times New Roman"/>
          <w:color w:val="000000"/>
          <w:sz w:val="27"/>
          <w:szCs w:val="27"/>
          <w:lang w:eastAsia="ru-RU"/>
        </w:rPr>
        <w:softHyphen/>
        <w:t>тиций: Пер. с англ. - М.: Интерэксперт - ИНФРА-М, 1995.</w:t>
      </w:r>
    </w:p>
    <w:p w:rsidR="00C17991" w:rsidRPr="00C17991" w:rsidRDefault="00C17991" w:rsidP="00C17991">
      <w:pPr>
        <w:spacing w:after="0" w:line="240" w:lineRule="auto"/>
        <w:ind w:left="1843" w:hanging="1123"/>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Валютное регулирование в России: Сборник основных нормативных ак</w:t>
      </w:r>
      <w:r w:rsidRPr="00C17991">
        <w:rPr>
          <w:rFonts w:ascii="Times New Roman" w:eastAsia="Times New Roman" w:hAnsi="Times New Roman" w:cs="Times New Roman"/>
          <w:color w:val="000000"/>
          <w:sz w:val="27"/>
          <w:szCs w:val="27"/>
          <w:lang w:eastAsia="ru-RU"/>
        </w:rPr>
        <w:softHyphen/>
        <w:t>тов по вопросам валютного регулирования и валютного контроля / Под ред. Т.П. Базаровой. — М.: ЮНИТИ, 1996.</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Валютный портфель / Ред. колл. Ю.Б. Рубин, Е.Д. Платонов. - М.: СО-МИНТЭК, 1995.</w:t>
      </w:r>
    </w:p>
    <w:p w:rsidR="00C17991" w:rsidRPr="00C17991" w:rsidRDefault="00C17991" w:rsidP="00C17991">
      <w:pPr>
        <w:spacing w:after="0" w:line="240" w:lineRule="auto"/>
        <w:ind w:left="1843" w:hanging="1123"/>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val="en-US" w:eastAsia="ru-RU"/>
        </w:rPr>
        <w:t>Ba</w:t>
      </w:r>
      <w:r w:rsidRPr="00C17991">
        <w:rPr>
          <w:rFonts w:ascii="Times New Roman" w:eastAsia="Times New Roman" w:hAnsi="Times New Roman" w:cs="Times New Roman"/>
          <w:i/>
          <w:iCs/>
          <w:color w:val="000000"/>
          <w:sz w:val="27"/>
          <w:szCs w:val="27"/>
          <w:lang w:eastAsia="ru-RU"/>
        </w:rPr>
        <w:t>н Хорн Дж. С.</w:t>
      </w:r>
      <w:r w:rsidRPr="00C17991">
        <w:rPr>
          <w:rFonts w:ascii="Times New Roman" w:eastAsia="Times New Roman" w:hAnsi="Times New Roman" w:cs="Times New Roman"/>
          <w:color w:val="000000"/>
          <w:sz w:val="27"/>
          <w:szCs w:val="27"/>
          <w:lang w:eastAsia="ru-RU"/>
        </w:rPr>
        <w:t> Основы управления финансами: Пер. с англ. - М.: Финансы и статистика, 1996.</w:t>
      </w:r>
    </w:p>
    <w:p w:rsidR="00C17991" w:rsidRPr="00C17991" w:rsidRDefault="00C17991" w:rsidP="00C17991">
      <w:pPr>
        <w:spacing w:after="0" w:line="240" w:lineRule="auto"/>
        <w:ind w:left="1843" w:hanging="1123"/>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Внешнеэкономическая деятельность предприятия: Учебник / Под ред. Л.Е. Стровского. - М.: ЮНИТИ, 1996.</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eastAsia="ru-RU"/>
        </w:rPr>
        <w:t>Горбунова А.Р.</w:t>
      </w:r>
      <w:r w:rsidRPr="00C17991">
        <w:rPr>
          <w:rFonts w:ascii="Times New Roman" w:eastAsia="Times New Roman" w:hAnsi="Times New Roman" w:cs="Times New Roman"/>
          <w:color w:val="000000"/>
          <w:sz w:val="27"/>
          <w:szCs w:val="27"/>
          <w:lang w:eastAsia="ru-RU"/>
        </w:rPr>
        <w:t> Оффшорный бизнес и создание компаний за рубежом. М.: Анкил, 1995.</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eastAsia="ru-RU"/>
        </w:rPr>
        <w:t>Дэниелс Джон Д., Радеба Ли X.</w:t>
      </w:r>
      <w:r w:rsidRPr="00C17991">
        <w:rPr>
          <w:rFonts w:ascii="Times New Roman" w:eastAsia="Times New Roman" w:hAnsi="Times New Roman" w:cs="Times New Roman"/>
          <w:color w:val="000000"/>
          <w:sz w:val="27"/>
          <w:szCs w:val="27"/>
          <w:lang w:eastAsia="ru-RU"/>
        </w:rPr>
        <w:t> Международный бизнес / Пер. с англ. - М.: Дело Лтд, 1994.</w:t>
      </w:r>
    </w:p>
    <w:p w:rsidR="00C17991" w:rsidRPr="00C17991" w:rsidRDefault="00C17991" w:rsidP="00C17991">
      <w:pPr>
        <w:spacing w:after="0" w:line="240" w:lineRule="auto"/>
        <w:ind w:left="1843" w:hanging="1123"/>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eastAsia="ru-RU"/>
        </w:rPr>
        <w:t>Котелкин С.В.</w:t>
      </w:r>
      <w:r w:rsidRPr="00C17991">
        <w:rPr>
          <w:rFonts w:ascii="Times New Roman" w:eastAsia="Times New Roman" w:hAnsi="Times New Roman" w:cs="Times New Roman"/>
          <w:color w:val="000000"/>
          <w:sz w:val="27"/>
          <w:szCs w:val="27"/>
          <w:lang w:eastAsia="ru-RU"/>
        </w:rPr>
        <w:t> Основы международного валютно-финансового менедж</w:t>
      </w:r>
      <w:r w:rsidRPr="00C17991">
        <w:rPr>
          <w:rFonts w:ascii="Times New Roman" w:eastAsia="Times New Roman" w:hAnsi="Times New Roman" w:cs="Times New Roman"/>
          <w:color w:val="000000"/>
          <w:sz w:val="27"/>
          <w:szCs w:val="27"/>
          <w:lang w:eastAsia="ru-RU"/>
        </w:rPr>
        <w:softHyphen/>
        <w:t>мента: Текст лекций. - СПб.: Изд-во Санкт-Петербургского УЭФ, 1996.</w:t>
      </w:r>
    </w:p>
    <w:p w:rsidR="00C17991" w:rsidRPr="00C17991" w:rsidRDefault="00C17991" w:rsidP="00C17991">
      <w:pPr>
        <w:spacing w:after="0" w:line="240" w:lineRule="auto"/>
        <w:ind w:left="1843" w:hanging="1123"/>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eastAsia="ru-RU"/>
        </w:rPr>
        <w:t>Котелкин С.В.</w:t>
      </w:r>
      <w:r w:rsidRPr="00C17991">
        <w:rPr>
          <w:rFonts w:ascii="Times New Roman" w:eastAsia="Times New Roman" w:hAnsi="Times New Roman" w:cs="Times New Roman"/>
          <w:color w:val="000000"/>
          <w:sz w:val="27"/>
          <w:szCs w:val="27"/>
          <w:lang w:eastAsia="ru-RU"/>
        </w:rPr>
        <w:t> Основы международного финансового менеджмента: При</w:t>
      </w:r>
      <w:r w:rsidRPr="00C17991">
        <w:rPr>
          <w:rFonts w:ascii="Times New Roman" w:eastAsia="Times New Roman" w:hAnsi="Times New Roman" w:cs="Times New Roman"/>
          <w:color w:val="000000"/>
          <w:sz w:val="27"/>
          <w:szCs w:val="27"/>
          <w:lang w:eastAsia="ru-RU"/>
        </w:rPr>
        <w:softHyphen/>
        <w:t>ложения к Тексту лекций. - СПб.: Изд-во Санкт-Петербургского УЭФ, 1997.</w:t>
      </w:r>
    </w:p>
    <w:p w:rsidR="00C17991" w:rsidRPr="00C17991" w:rsidRDefault="00C17991" w:rsidP="00C17991">
      <w:pPr>
        <w:spacing w:after="0" w:line="240" w:lineRule="auto"/>
        <w:ind w:left="1843" w:hanging="1123"/>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eastAsia="ru-RU"/>
        </w:rPr>
        <w:t>Котелкин С.В., Тумарова Т.Г.</w:t>
      </w:r>
      <w:r w:rsidRPr="00C17991">
        <w:rPr>
          <w:rFonts w:ascii="Times New Roman" w:eastAsia="Times New Roman" w:hAnsi="Times New Roman" w:cs="Times New Roman"/>
          <w:color w:val="000000"/>
          <w:sz w:val="27"/>
          <w:szCs w:val="27"/>
          <w:lang w:eastAsia="ru-RU"/>
        </w:rPr>
        <w:t> Основы международных валютно-финансовых и кредитных отношений: Учеб. пособие. - СПб.: Изд-во Санкт-Петербургского УЭФ, 1997.</w:t>
      </w:r>
    </w:p>
    <w:p w:rsidR="00C17991" w:rsidRPr="00C17991" w:rsidRDefault="00C17991" w:rsidP="00C17991">
      <w:pPr>
        <w:spacing w:after="0" w:line="240" w:lineRule="auto"/>
        <w:ind w:left="1843" w:hanging="1123"/>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eastAsia="ru-RU"/>
        </w:rPr>
        <w:t>Круглов А.В.</w:t>
      </w:r>
      <w:r w:rsidRPr="00C17991">
        <w:rPr>
          <w:rFonts w:ascii="Times New Roman" w:eastAsia="Times New Roman" w:hAnsi="Times New Roman" w:cs="Times New Roman"/>
          <w:color w:val="000000"/>
          <w:sz w:val="27"/>
          <w:szCs w:val="27"/>
          <w:lang w:eastAsia="ru-RU"/>
        </w:rPr>
        <w:t> Инструменты современного хеджинга. - СПб.: Изд-во Санкт-петербургского УЭФ, 1995.</w:t>
      </w:r>
    </w:p>
    <w:p w:rsidR="00C17991" w:rsidRPr="00C17991" w:rsidRDefault="00C17991" w:rsidP="00C17991">
      <w:pPr>
        <w:spacing w:after="0" w:line="240" w:lineRule="auto"/>
        <w:ind w:left="1843" w:hanging="1123"/>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Международные валютно-финансовые и кредитные отношения. Учеб</w:t>
      </w:r>
      <w:r w:rsidRPr="00C17991">
        <w:rPr>
          <w:rFonts w:ascii="Times New Roman" w:eastAsia="Times New Roman" w:hAnsi="Times New Roman" w:cs="Times New Roman"/>
          <w:color w:val="000000"/>
          <w:sz w:val="27"/>
          <w:szCs w:val="27"/>
          <w:lang w:eastAsia="ru-RU"/>
        </w:rPr>
        <w:softHyphen/>
        <w:t>ник / Под ред. Л.Н. Красавиной. - М.: Финансы и статистика, 1994.</w:t>
      </w:r>
    </w:p>
    <w:p w:rsidR="00C17991" w:rsidRPr="00C17991" w:rsidRDefault="00C17991" w:rsidP="00C17991">
      <w:pPr>
        <w:spacing w:after="0" w:line="240" w:lineRule="auto"/>
        <w:ind w:left="1843" w:hanging="1123"/>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eastAsia="ru-RU"/>
        </w:rPr>
        <w:t>Пебро М.</w:t>
      </w:r>
      <w:r w:rsidRPr="00C17991">
        <w:rPr>
          <w:rFonts w:ascii="Times New Roman" w:eastAsia="Times New Roman" w:hAnsi="Times New Roman" w:cs="Times New Roman"/>
          <w:color w:val="000000"/>
          <w:sz w:val="27"/>
          <w:szCs w:val="27"/>
          <w:lang w:eastAsia="ru-RU"/>
        </w:rPr>
        <w:t> Международные экономические, валютные и финансовые от</w:t>
      </w:r>
      <w:r w:rsidRPr="00C17991">
        <w:rPr>
          <w:rFonts w:ascii="Times New Roman" w:eastAsia="Times New Roman" w:hAnsi="Times New Roman" w:cs="Times New Roman"/>
          <w:color w:val="000000"/>
          <w:sz w:val="27"/>
          <w:szCs w:val="27"/>
          <w:lang w:eastAsia="ru-RU"/>
        </w:rPr>
        <w:softHyphen/>
        <w:t>ношения: Пер. с франц. / Общ. ред. Н.С. Бабинцевой. - М.: Про</w:t>
      </w:r>
      <w:r w:rsidRPr="00C17991">
        <w:rPr>
          <w:rFonts w:ascii="Times New Roman" w:eastAsia="Times New Roman" w:hAnsi="Times New Roman" w:cs="Times New Roman"/>
          <w:color w:val="000000"/>
          <w:sz w:val="27"/>
          <w:szCs w:val="27"/>
          <w:lang w:eastAsia="ru-RU"/>
        </w:rPr>
        <w:softHyphen/>
        <w:t>гресс-Универс., 1994.</w:t>
      </w:r>
    </w:p>
    <w:p w:rsidR="00C17991" w:rsidRPr="00C17991" w:rsidRDefault="00C17991" w:rsidP="00C17991">
      <w:pPr>
        <w:spacing w:after="0" w:line="240" w:lineRule="auto"/>
        <w:ind w:left="1843" w:hanging="1123"/>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Практикум по финансовому менеджменту: Учеб. пособие / Под ред. Е. Стояновой. - М.: Перспектива, 1995.</w:t>
      </w:r>
    </w:p>
    <w:p w:rsidR="00C17991" w:rsidRPr="00C17991" w:rsidRDefault="00C17991" w:rsidP="00C17991">
      <w:pPr>
        <w:spacing w:after="0" w:line="240" w:lineRule="auto"/>
        <w:ind w:left="1843" w:hanging="1123"/>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Предпринимателю о банках и банковских операциях: расчетный счет, лизинг, факторинг, валюта, инкассо, аккредитив, вексель, серти</w:t>
      </w:r>
      <w:r w:rsidRPr="00C17991">
        <w:rPr>
          <w:rFonts w:ascii="Times New Roman" w:eastAsia="Times New Roman" w:hAnsi="Times New Roman" w:cs="Times New Roman"/>
          <w:color w:val="000000"/>
          <w:sz w:val="27"/>
          <w:szCs w:val="27"/>
          <w:lang w:eastAsia="ru-RU"/>
        </w:rPr>
        <w:softHyphen/>
        <w:t>фикат. - СПб., 1993. Рынок ценных бумаг и его финансовые институты: Учеб. пособие / Под ред.</w:t>
      </w:r>
      <w:r w:rsidRPr="00C17991">
        <w:rPr>
          <w:rFonts w:ascii="Times New Roman" w:eastAsia="Times New Roman" w:hAnsi="Times New Roman" w:cs="Times New Roman"/>
          <w:color w:val="000000"/>
          <w:sz w:val="27"/>
          <w:szCs w:val="27"/>
          <w:lang w:val="en-US" w:eastAsia="ru-RU"/>
        </w:rPr>
        <w:t> B</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C</w:t>
      </w:r>
      <w:r w:rsidRPr="00C17991">
        <w:rPr>
          <w:rFonts w:ascii="Times New Roman" w:eastAsia="Times New Roman" w:hAnsi="Times New Roman" w:cs="Times New Roman"/>
          <w:color w:val="000000"/>
          <w:sz w:val="27"/>
          <w:szCs w:val="27"/>
          <w:lang w:eastAsia="ru-RU"/>
        </w:rPr>
        <w:t>. Торкановского. - СПб.: Комплект, 1994.</w:t>
      </w:r>
    </w:p>
    <w:p w:rsidR="00C17991" w:rsidRPr="00C17991" w:rsidRDefault="00C17991" w:rsidP="00C17991">
      <w:pPr>
        <w:spacing w:after="0" w:line="240" w:lineRule="auto"/>
        <w:ind w:left="1843" w:hanging="1123"/>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eastAsia="ru-RU"/>
        </w:rPr>
        <w:t>Смирнов А.Л.</w:t>
      </w:r>
      <w:r w:rsidRPr="00C17991">
        <w:rPr>
          <w:rFonts w:ascii="Times New Roman" w:eastAsia="Times New Roman" w:hAnsi="Times New Roman" w:cs="Times New Roman"/>
          <w:color w:val="000000"/>
          <w:sz w:val="27"/>
          <w:szCs w:val="27"/>
          <w:lang w:eastAsia="ru-RU"/>
        </w:rPr>
        <w:t> Организация финансирования инвестиционных проектов. - М.: Консалтбанкир, 1993.</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eastAsia="ru-RU"/>
        </w:rPr>
        <w:t>Стоянова Е.</w:t>
      </w:r>
      <w:r w:rsidRPr="00C17991">
        <w:rPr>
          <w:rFonts w:ascii="Times New Roman" w:eastAsia="Times New Roman" w:hAnsi="Times New Roman" w:cs="Times New Roman"/>
          <w:color w:val="000000"/>
          <w:sz w:val="27"/>
          <w:szCs w:val="27"/>
          <w:lang w:eastAsia="ru-RU"/>
        </w:rPr>
        <w:t> Финансовый менеджмент: российская практика. - М.: Пер</w:t>
      </w:r>
      <w:r w:rsidRPr="00C17991">
        <w:rPr>
          <w:rFonts w:ascii="Times New Roman" w:eastAsia="Times New Roman" w:hAnsi="Times New Roman" w:cs="Times New Roman"/>
          <w:color w:val="000000"/>
          <w:sz w:val="27"/>
          <w:szCs w:val="27"/>
          <w:lang w:eastAsia="ru-RU"/>
        </w:rPr>
        <w:softHyphen/>
        <w:t>спектива, 1995.</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eastAsia="ru-RU"/>
        </w:rPr>
        <w:t>Сухилин С.А.</w:t>
      </w:r>
      <w:r w:rsidRPr="00C17991">
        <w:rPr>
          <w:rFonts w:ascii="Times New Roman" w:eastAsia="Times New Roman" w:hAnsi="Times New Roman" w:cs="Times New Roman"/>
          <w:color w:val="000000"/>
          <w:sz w:val="27"/>
          <w:szCs w:val="27"/>
          <w:lang w:eastAsia="ru-RU"/>
        </w:rPr>
        <w:t> Валютное регулирование в Российской Федерации. - М.: Де-Юре, 1994.</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eastAsia="ru-RU"/>
        </w:rPr>
        <w:t>Холт Р.Н.</w:t>
      </w:r>
      <w:r w:rsidRPr="00C17991">
        <w:rPr>
          <w:rFonts w:ascii="Times New Roman" w:eastAsia="Times New Roman" w:hAnsi="Times New Roman" w:cs="Times New Roman"/>
          <w:color w:val="000000"/>
          <w:sz w:val="27"/>
          <w:szCs w:val="27"/>
          <w:lang w:eastAsia="ru-RU"/>
        </w:rPr>
        <w:t> Основы финансового менеджмента: Пер. с англ. - М.: Дело Лтд,1993.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eastAsia="ru-RU"/>
        </w:rPr>
        <w:lastRenderedPageBreak/>
        <w:t>Хэррис Дж. Мэнвилл.</w:t>
      </w:r>
      <w:r w:rsidRPr="00C17991">
        <w:rPr>
          <w:rFonts w:ascii="Times New Roman" w:eastAsia="Times New Roman" w:hAnsi="Times New Roman" w:cs="Times New Roman"/>
          <w:color w:val="000000"/>
          <w:sz w:val="27"/>
          <w:szCs w:val="27"/>
          <w:lang w:eastAsia="ru-RU"/>
        </w:rPr>
        <w:t> Международные финансы: Пер. с англ. - М.: Филинъ, 1996.</w:t>
      </w:r>
    </w:p>
    <w:p w:rsidR="00C17991" w:rsidRPr="00C17991" w:rsidRDefault="00C17991" w:rsidP="00C17991">
      <w:pPr>
        <w:spacing w:after="0" w:line="240" w:lineRule="auto"/>
        <w:ind w:left="1843" w:hanging="1123"/>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i/>
          <w:iCs/>
          <w:color w:val="000000"/>
          <w:sz w:val="27"/>
          <w:szCs w:val="27"/>
          <w:lang w:eastAsia="ru-RU"/>
        </w:rPr>
        <w:t>Шалашова Н.Т., Шалашов В.П.</w:t>
      </w:r>
      <w:r w:rsidRPr="00C17991">
        <w:rPr>
          <w:rFonts w:ascii="Times New Roman" w:eastAsia="Times New Roman" w:hAnsi="Times New Roman" w:cs="Times New Roman"/>
          <w:color w:val="000000"/>
          <w:sz w:val="27"/>
          <w:szCs w:val="27"/>
          <w:lang w:eastAsia="ru-RU"/>
        </w:rPr>
        <w:t> Валютные расчеты и бухгалтерский учет валютных операций (при экспортно-импортных операциях). - М.: Бизнес-школа "Интел-Синтез", 1995.</w:t>
      </w:r>
    </w:p>
    <w:p w:rsidR="00C17991" w:rsidRPr="00C17991" w:rsidRDefault="00C17991" w:rsidP="00C17991">
      <w:pPr>
        <w:spacing w:after="0" w:line="240" w:lineRule="auto"/>
        <w:ind w:left="1843" w:hanging="1123"/>
        <w:jc w:val="both"/>
        <w:rPr>
          <w:rFonts w:ascii="Times New Roman" w:eastAsia="Times New Roman" w:hAnsi="Times New Roman" w:cs="Times New Roman"/>
          <w:color w:val="000000"/>
          <w:sz w:val="27"/>
          <w:szCs w:val="27"/>
          <w:lang w:val="en-US" w:eastAsia="ru-RU"/>
        </w:rPr>
      </w:pPr>
      <w:r w:rsidRPr="00C17991">
        <w:rPr>
          <w:rFonts w:ascii="Times New Roman" w:eastAsia="Times New Roman" w:hAnsi="Times New Roman" w:cs="Times New Roman"/>
          <w:color w:val="000000"/>
          <w:sz w:val="27"/>
          <w:szCs w:val="27"/>
          <w:lang w:val="en-US" w:eastAsia="ru-RU"/>
        </w:rPr>
        <w:t>International Corporate Finance. Markets, Transactions and Financial Man</w:t>
      </w:r>
      <w:r w:rsidRPr="00C17991">
        <w:rPr>
          <w:rFonts w:ascii="Times New Roman" w:eastAsia="Times New Roman" w:hAnsi="Times New Roman" w:cs="Times New Roman"/>
          <w:color w:val="000000"/>
          <w:sz w:val="27"/>
          <w:szCs w:val="27"/>
          <w:lang w:val="en-US" w:eastAsia="ru-RU"/>
        </w:rPr>
        <w:softHyphen/>
        <w:t>agement. Ed. by H.A.Poniachck. - Boston, 1989.</w:t>
      </w:r>
    </w:p>
    <w:p w:rsidR="00C17991" w:rsidRPr="00C17991" w:rsidRDefault="00C17991" w:rsidP="00C17991">
      <w:pPr>
        <w:spacing w:after="0" w:line="240" w:lineRule="auto"/>
        <w:ind w:left="1843" w:hanging="1123"/>
        <w:jc w:val="both"/>
        <w:rPr>
          <w:rFonts w:ascii="Times New Roman" w:eastAsia="Times New Roman" w:hAnsi="Times New Roman" w:cs="Times New Roman"/>
          <w:color w:val="000000"/>
          <w:sz w:val="27"/>
          <w:szCs w:val="27"/>
          <w:lang w:val="en-US" w:eastAsia="ru-RU"/>
        </w:rPr>
      </w:pPr>
      <w:r w:rsidRPr="00C17991">
        <w:rPr>
          <w:rFonts w:ascii="Times New Roman" w:eastAsia="Times New Roman" w:hAnsi="Times New Roman" w:cs="Times New Roman"/>
          <w:i/>
          <w:iCs/>
          <w:color w:val="000000"/>
          <w:sz w:val="27"/>
          <w:szCs w:val="27"/>
          <w:lang w:val="en-US" w:eastAsia="ru-RU"/>
        </w:rPr>
        <w:t>Levi M.D.</w:t>
      </w:r>
      <w:r w:rsidRPr="00C17991">
        <w:rPr>
          <w:rFonts w:ascii="Times New Roman" w:eastAsia="Times New Roman" w:hAnsi="Times New Roman" w:cs="Times New Roman"/>
          <w:color w:val="000000"/>
          <w:sz w:val="27"/>
          <w:szCs w:val="27"/>
          <w:lang w:val="en-US" w:eastAsia="ru-RU"/>
        </w:rPr>
        <w:t> International Finance: The Markets &amp; Financial Management of Multinational Business. - N.Y., etc., 1990.</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val="en-US" w:eastAsia="ru-RU"/>
        </w:rPr>
      </w:pPr>
      <w:r w:rsidRPr="00C17991">
        <w:rPr>
          <w:rFonts w:ascii="Times New Roman" w:eastAsia="Times New Roman" w:hAnsi="Times New Roman" w:cs="Times New Roman"/>
          <w:i/>
          <w:iCs/>
          <w:color w:val="000000"/>
          <w:sz w:val="27"/>
          <w:szCs w:val="27"/>
          <w:lang w:val="en-US" w:eastAsia="ru-RU"/>
        </w:rPr>
        <w:t>Melvin </w:t>
      </w:r>
      <w:r w:rsidRPr="00C17991">
        <w:rPr>
          <w:rFonts w:ascii="Times New Roman" w:eastAsia="Times New Roman" w:hAnsi="Times New Roman" w:cs="Times New Roman"/>
          <w:i/>
          <w:iCs/>
          <w:color w:val="000000"/>
          <w:sz w:val="27"/>
          <w:szCs w:val="27"/>
          <w:lang w:eastAsia="ru-RU"/>
        </w:rPr>
        <w:t>М</w:t>
      </w:r>
      <w:r w:rsidRPr="00C17991">
        <w:rPr>
          <w:rFonts w:ascii="Times New Roman" w:eastAsia="Times New Roman" w:hAnsi="Times New Roman" w:cs="Times New Roman"/>
          <w:i/>
          <w:iCs/>
          <w:color w:val="000000"/>
          <w:sz w:val="27"/>
          <w:szCs w:val="27"/>
          <w:lang w:val="en-US" w:eastAsia="ru-RU"/>
        </w:rPr>
        <w:t>.</w:t>
      </w:r>
      <w:r w:rsidRPr="00C17991">
        <w:rPr>
          <w:rFonts w:ascii="Times New Roman" w:eastAsia="Times New Roman" w:hAnsi="Times New Roman" w:cs="Times New Roman"/>
          <w:color w:val="000000"/>
          <w:sz w:val="27"/>
          <w:szCs w:val="27"/>
          <w:lang w:val="en-US" w:eastAsia="ru-RU"/>
        </w:rPr>
        <w:t> International money &amp; finance, 4th cd. - Harper Collins, N.Y.C., 1994.</w:t>
      </w:r>
    </w:p>
    <w:p w:rsidR="00C17991" w:rsidRPr="00C17991" w:rsidRDefault="00C17991" w:rsidP="00C17991">
      <w:pPr>
        <w:rPr>
          <w:rFonts w:ascii="Calibri" w:eastAsia="Calibri" w:hAnsi="Calibri" w:cs="Times New Roman"/>
          <w:lang w:val="en-US"/>
        </w:rPr>
      </w:pPr>
    </w:p>
    <w:p w:rsidR="00C17991" w:rsidRPr="00C17991" w:rsidRDefault="00C17991" w:rsidP="00C17991">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23" w:name="_Toc518786655"/>
      <w:r w:rsidRPr="00C17991">
        <w:rPr>
          <w:rFonts w:ascii="Times New Roman" w:eastAsia="Times New Roman" w:hAnsi="Times New Roman" w:cs="Times New Roman"/>
          <w:b/>
          <w:bCs/>
          <w:caps/>
          <w:color w:val="000000"/>
          <w:kern w:val="36"/>
          <w:sz w:val="26"/>
          <w:szCs w:val="26"/>
          <w:lang w:eastAsia="ru-RU"/>
        </w:rPr>
        <w:t>ЧАСТЬ</w:t>
      </w:r>
      <w:bookmarkEnd w:id="23"/>
      <w:r w:rsidRPr="00C17991">
        <w:rPr>
          <w:rFonts w:ascii="Times New Roman" w:eastAsia="Times New Roman" w:hAnsi="Times New Roman" w:cs="Times New Roman"/>
          <w:b/>
          <w:bCs/>
          <w:caps/>
          <w:color w:val="000000"/>
          <w:kern w:val="36"/>
          <w:sz w:val="26"/>
          <w:szCs w:val="26"/>
          <w:lang w:val="en-US" w:eastAsia="ru-RU"/>
        </w:rPr>
        <w:t> III</w:t>
      </w:r>
      <w:r w:rsidRPr="00C17991">
        <w:rPr>
          <w:rFonts w:ascii="Times New Roman" w:eastAsia="Times New Roman" w:hAnsi="Times New Roman" w:cs="Times New Roman"/>
          <w:b/>
          <w:bCs/>
          <w:caps/>
          <w:color w:val="000000"/>
          <w:kern w:val="36"/>
          <w:sz w:val="26"/>
          <w:szCs w:val="26"/>
          <w:lang w:eastAsia="ru-RU"/>
        </w:rPr>
        <w:t>. ОСНОВЫ МЕЖДУНАРОДНОГО БАНКОВСКОГО ДЕЛА И ВАЛЮТНО-ФИНАНСОВЫЕ ОТНОШЕНИЯ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Базовая деятельность коммерческого банка может быть сведе</w:t>
      </w:r>
      <w:r w:rsidRPr="00C17991">
        <w:rPr>
          <w:rFonts w:ascii="Times New Roman" w:eastAsia="Times New Roman" w:hAnsi="Times New Roman" w:cs="Times New Roman"/>
          <w:color w:val="000000"/>
          <w:sz w:val="27"/>
          <w:szCs w:val="27"/>
          <w:lang w:eastAsia="ru-RU"/>
        </w:rPr>
        <w:softHyphen/>
        <w:t>на к трем агрегированным типам операций: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выполнение платежей (в том числе международных);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финансовое посредничество (в первую очередь, в форме приема депозитов и предоставления кредитов);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предоставление некредитных финансовых услуг (таких, как менеджмент финансовых рисков, операции с ценными бумагами, фидуциарная и информационно-консалтинговая деятельность).</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того, банк должен управлять своими собственными фондами. Именно поэтому он осуществляет финансовый менедж</w:t>
      </w:r>
      <w:r w:rsidRPr="00C17991">
        <w:rPr>
          <w:rFonts w:ascii="Times New Roman" w:eastAsia="Times New Roman" w:hAnsi="Times New Roman" w:cs="Times New Roman"/>
          <w:color w:val="000000"/>
          <w:sz w:val="27"/>
          <w:szCs w:val="27"/>
          <w:lang w:eastAsia="ru-RU"/>
        </w:rPr>
        <w:softHyphen/>
        <w:t>мент (в том числе международный) своих операций, похожий на финансовый менеджмент, который осуществляется корпоратив</w:t>
      </w:r>
      <w:r w:rsidRPr="00C17991">
        <w:rPr>
          <w:rFonts w:ascii="Times New Roman" w:eastAsia="Times New Roman" w:hAnsi="Times New Roman" w:cs="Times New Roman"/>
          <w:color w:val="000000"/>
          <w:sz w:val="27"/>
          <w:szCs w:val="27"/>
          <w:lang w:eastAsia="ru-RU"/>
        </w:rPr>
        <w:softHyphen/>
        <w:t>ными менеджерами. Главное их отличие состоит в том, что про</w:t>
      </w:r>
      <w:r w:rsidRPr="00C17991">
        <w:rPr>
          <w:rFonts w:ascii="Times New Roman" w:eastAsia="Times New Roman" w:hAnsi="Times New Roman" w:cs="Times New Roman"/>
          <w:color w:val="000000"/>
          <w:sz w:val="27"/>
          <w:szCs w:val="27"/>
          <w:lang w:eastAsia="ru-RU"/>
        </w:rPr>
        <w:softHyphen/>
        <w:t>дажи и издержки банка базируются на использовании финансо</w:t>
      </w:r>
      <w:r w:rsidRPr="00C17991">
        <w:rPr>
          <w:rFonts w:ascii="Times New Roman" w:eastAsia="Times New Roman" w:hAnsi="Times New Roman" w:cs="Times New Roman"/>
          <w:color w:val="000000"/>
          <w:sz w:val="27"/>
          <w:szCs w:val="27"/>
          <w:lang w:eastAsia="ru-RU"/>
        </w:rPr>
        <w:softHyphen/>
        <w:t>вых инструментов, а не реальных товаров или услуг. Кроме того, для банка особенно важно управление текущими активами и обя</w:t>
      </w:r>
      <w:r w:rsidRPr="00C17991">
        <w:rPr>
          <w:rFonts w:ascii="Times New Roman" w:eastAsia="Times New Roman" w:hAnsi="Times New Roman" w:cs="Times New Roman"/>
          <w:color w:val="000000"/>
          <w:sz w:val="27"/>
          <w:szCs w:val="27"/>
          <w:lang w:eastAsia="ru-RU"/>
        </w:rPr>
        <w:softHyphen/>
        <w:t>зательствами, в то время как для корпоративных финансовых ме</w:t>
      </w:r>
      <w:r w:rsidRPr="00C17991">
        <w:rPr>
          <w:rFonts w:ascii="Times New Roman" w:eastAsia="Times New Roman" w:hAnsi="Times New Roman" w:cs="Times New Roman"/>
          <w:color w:val="000000"/>
          <w:sz w:val="27"/>
          <w:szCs w:val="27"/>
          <w:lang w:eastAsia="ru-RU"/>
        </w:rPr>
        <w:softHyphen/>
        <w:t>неджеров большое значение имеет менеджмент инвестиционных проектов и долгосрочных источников финансирования. Таким образом, бэнкинг, т.е. банковское дело (в том числе и междуна</w:t>
      </w:r>
      <w:r w:rsidRPr="00C17991">
        <w:rPr>
          <w:rFonts w:ascii="Times New Roman" w:eastAsia="Times New Roman" w:hAnsi="Times New Roman" w:cs="Times New Roman"/>
          <w:color w:val="000000"/>
          <w:sz w:val="27"/>
          <w:szCs w:val="27"/>
          <w:lang w:eastAsia="ru-RU"/>
        </w:rPr>
        <w:softHyphen/>
        <w:t>родный), охватывает предоставление разнообразных финансовых услуг клиентам, а также менеджмент собственных финансовых позиций самого банка.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целом международное банковское дело - это коммерческая и инвестиционная банковская деятельность, которая включает транснациональные операции в различных иностранных валютах. Хотя базовыми задачами международного банкира (так же, как и отечественного) остаются традиционное привлечение депозитов и других источников фундирования, предоставление кредитов, ме</w:t>
      </w:r>
      <w:r w:rsidRPr="00C17991">
        <w:rPr>
          <w:rFonts w:ascii="Times New Roman" w:eastAsia="Times New Roman" w:hAnsi="Times New Roman" w:cs="Times New Roman"/>
          <w:color w:val="000000"/>
          <w:sz w:val="27"/>
          <w:szCs w:val="27"/>
          <w:lang w:eastAsia="ru-RU"/>
        </w:rPr>
        <w:softHyphen/>
        <w:t>неджмент риска и оказание информационных услуг, однако ин</w:t>
      </w:r>
      <w:r w:rsidRPr="00C17991">
        <w:rPr>
          <w:rFonts w:ascii="Times New Roman" w:eastAsia="Times New Roman" w:hAnsi="Times New Roman" w:cs="Times New Roman"/>
          <w:color w:val="000000"/>
          <w:sz w:val="27"/>
          <w:szCs w:val="27"/>
          <w:lang w:eastAsia="ru-RU"/>
        </w:rPr>
        <w:softHyphen/>
        <w:t>струменты, клиенты и правила деятельности на международной арене весьма значительно отличаются от тех, которые существуют на отечественных банковских рынках.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Международное банковское дело включает такие операции, как: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а) предоставление кредитов зарубежным клиентам, являющимся нерезидентами страны-кредитора;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получение депозитов от клиентов, являющихся резидентами других стран;</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предоставление форекса (иностранной валюты) для осущест</w:t>
      </w:r>
      <w:r w:rsidRPr="00C17991">
        <w:rPr>
          <w:rFonts w:ascii="Times New Roman" w:eastAsia="Times New Roman" w:hAnsi="Times New Roman" w:cs="Times New Roman"/>
          <w:color w:val="000000"/>
          <w:sz w:val="27"/>
          <w:szCs w:val="27"/>
          <w:lang w:eastAsia="ru-RU"/>
        </w:rPr>
        <w:softHyphen/>
        <w:t>вления международных операций;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эмиссия документарных аккредитивов и других инструмен</w:t>
      </w:r>
      <w:r w:rsidRPr="00C17991">
        <w:rPr>
          <w:rFonts w:ascii="Times New Roman" w:eastAsia="Times New Roman" w:hAnsi="Times New Roman" w:cs="Times New Roman"/>
          <w:color w:val="000000"/>
          <w:sz w:val="27"/>
          <w:szCs w:val="27"/>
          <w:lang w:eastAsia="ru-RU"/>
        </w:rPr>
        <w:softHyphen/>
        <w:t>тов менеджмента риска для защиты клиентов от различных рис</w:t>
      </w:r>
      <w:r w:rsidRPr="00C17991">
        <w:rPr>
          <w:rFonts w:ascii="Times New Roman" w:eastAsia="Times New Roman" w:hAnsi="Times New Roman" w:cs="Times New Roman"/>
          <w:color w:val="000000"/>
          <w:sz w:val="27"/>
          <w:szCs w:val="27"/>
          <w:lang w:eastAsia="ru-RU"/>
        </w:rPr>
        <w:softHyphen/>
        <w:t>ков в международной торговле;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 предоставление некредитных финансовых услуг для иност</w:t>
      </w:r>
      <w:r w:rsidRPr="00C17991">
        <w:rPr>
          <w:rFonts w:ascii="Times New Roman" w:eastAsia="Times New Roman" w:hAnsi="Times New Roman" w:cs="Times New Roman"/>
          <w:color w:val="000000"/>
          <w:sz w:val="27"/>
          <w:szCs w:val="27"/>
          <w:lang w:eastAsia="ru-RU"/>
        </w:rPr>
        <w:softHyphen/>
        <w:t>ранных клиентов, таких, как консультирование по трастовым операциям, трежари-менеджмент, клиринг чеков.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Главными участниками международной банковской деятель</w:t>
      </w:r>
      <w:r w:rsidRPr="00C17991">
        <w:rPr>
          <w:rFonts w:ascii="Times New Roman" w:eastAsia="Times New Roman" w:hAnsi="Times New Roman" w:cs="Times New Roman"/>
          <w:color w:val="000000"/>
          <w:sz w:val="27"/>
          <w:szCs w:val="27"/>
          <w:lang w:eastAsia="ru-RU"/>
        </w:rPr>
        <w:softHyphen/>
        <w:t>ности являются: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крупнейшие коммерческие банки из развитых и ряда разви</w:t>
      </w:r>
      <w:r w:rsidRPr="00C17991">
        <w:rPr>
          <w:rFonts w:ascii="Times New Roman" w:eastAsia="Times New Roman" w:hAnsi="Times New Roman" w:cs="Times New Roman"/>
          <w:color w:val="000000"/>
          <w:sz w:val="27"/>
          <w:szCs w:val="27"/>
          <w:lang w:eastAsia="ru-RU"/>
        </w:rPr>
        <w:softHyphen/>
        <w:t>вающихся стран;</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центральные банки, устанавливающие правила поведения банков в каждой стране и согласованно - на международной арене;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небанковские клиенты (корпорации и правительственные агентства), использующие услуги банков.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Причем международная клиентская база отличается от отече</w:t>
      </w:r>
      <w:r w:rsidRPr="00C17991">
        <w:rPr>
          <w:rFonts w:ascii="Times New Roman" w:eastAsia="Times New Roman" w:hAnsi="Times New Roman" w:cs="Times New Roman"/>
          <w:color w:val="000000"/>
          <w:sz w:val="27"/>
          <w:szCs w:val="27"/>
          <w:lang w:eastAsia="ru-RU"/>
        </w:rPr>
        <w:softHyphen/>
        <w:t>ственной клиентской базы банков.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Далее, международный бэнкинг имеет тенденцию быть по боль</w:t>
      </w:r>
      <w:r w:rsidRPr="00C17991">
        <w:rPr>
          <w:rFonts w:ascii="Times New Roman" w:eastAsia="Times New Roman" w:hAnsi="Times New Roman" w:cs="Times New Roman"/>
          <w:color w:val="000000"/>
          <w:sz w:val="27"/>
          <w:szCs w:val="27"/>
          <w:lang w:eastAsia="ru-RU"/>
        </w:rPr>
        <w:softHyphen/>
        <w:t>шей части оптовым бизнесом с крупными объемами операций, составляющими большую часть деятельности банков. Межбанков</w:t>
      </w:r>
      <w:r w:rsidRPr="00C17991">
        <w:rPr>
          <w:rFonts w:ascii="Times New Roman" w:eastAsia="Times New Roman" w:hAnsi="Times New Roman" w:cs="Times New Roman"/>
          <w:color w:val="000000"/>
          <w:sz w:val="27"/>
          <w:szCs w:val="27"/>
          <w:lang w:eastAsia="ru-RU"/>
        </w:rPr>
        <w:softHyphen/>
        <w:t>ский дилинг на миллионы долларов США, немецких марок или японских иен в рамках одной операции является обычным для международных денежных рынков (еврорынков) и для инвалют</w:t>
      </w:r>
      <w:r w:rsidRPr="00C17991">
        <w:rPr>
          <w:rFonts w:ascii="Times New Roman" w:eastAsia="Times New Roman" w:hAnsi="Times New Roman" w:cs="Times New Roman"/>
          <w:color w:val="000000"/>
          <w:sz w:val="27"/>
          <w:szCs w:val="27"/>
          <w:lang w:eastAsia="ru-RU"/>
        </w:rPr>
        <w:softHyphen/>
        <w:t>ного рынка. Это обусловливает огромные величины стоимости международных банковских операций. Кроме того, международные кредиты правительствам и компаниям в общем много больше по величине, чем банковские кредиты отечественным клиентам, ко</w:t>
      </w:r>
      <w:r w:rsidRPr="00C17991">
        <w:rPr>
          <w:rFonts w:ascii="Times New Roman" w:eastAsia="Times New Roman" w:hAnsi="Times New Roman" w:cs="Times New Roman"/>
          <w:color w:val="000000"/>
          <w:sz w:val="27"/>
          <w:szCs w:val="27"/>
          <w:lang w:eastAsia="ru-RU"/>
        </w:rPr>
        <w:softHyphen/>
        <w:t>торые предоставляются и розничным заемщикам. Однако круп</w:t>
      </w:r>
      <w:r w:rsidRPr="00C17991">
        <w:rPr>
          <w:rFonts w:ascii="Times New Roman" w:eastAsia="Times New Roman" w:hAnsi="Times New Roman" w:cs="Times New Roman"/>
          <w:color w:val="000000"/>
          <w:sz w:val="27"/>
          <w:szCs w:val="27"/>
          <w:lang w:eastAsia="ru-RU"/>
        </w:rPr>
        <w:softHyphen/>
        <w:t>ный размер международных операций банков не должен переоце</w:t>
      </w:r>
      <w:r w:rsidRPr="00C17991">
        <w:rPr>
          <w:rFonts w:ascii="Times New Roman" w:eastAsia="Times New Roman" w:hAnsi="Times New Roman" w:cs="Times New Roman"/>
          <w:color w:val="000000"/>
          <w:sz w:val="27"/>
          <w:szCs w:val="27"/>
          <w:lang w:eastAsia="ru-RU"/>
        </w:rPr>
        <w:softHyphen/>
        <w:t>ниваться. На самом деле большое количество операций в между</w:t>
      </w:r>
      <w:r w:rsidRPr="00C17991">
        <w:rPr>
          <w:rFonts w:ascii="Times New Roman" w:eastAsia="Times New Roman" w:hAnsi="Times New Roman" w:cs="Times New Roman"/>
          <w:color w:val="000000"/>
          <w:sz w:val="27"/>
          <w:szCs w:val="27"/>
          <w:lang w:eastAsia="ru-RU"/>
        </w:rPr>
        <w:softHyphen/>
        <w:t>народном бэнкинге составляет финансирование экспорта и им</w:t>
      </w:r>
      <w:r w:rsidRPr="00C17991">
        <w:rPr>
          <w:rFonts w:ascii="Times New Roman" w:eastAsia="Times New Roman" w:hAnsi="Times New Roman" w:cs="Times New Roman"/>
          <w:color w:val="000000"/>
          <w:sz w:val="27"/>
          <w:szCs w:val="27"/>
          <w:lang w:eastAsia="ru-RU"/>
        </w:rPr>
        <w:softHyphen/>
        <w:t>порта, а также малоразмерный форексный дилинг с клиентами. Тем не менее в целом крупные операции продолжают доминировать в общем объеме международной деятельности коммерческих банков.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Цель данной части учебника - представить теоретические осно</w:t>
      </w:r>
      <w:r w:rsidRPr="00C17991">
        <w:rPr>
          <w:rFonts w:ascii="Times New Roman" w:eastAsia="Times New Roman" w:hAnsi="Times New Roman" w:cs="Times New Roman"/>
          <w:color w:val="000000"/>
          <w:sz w:val="27"/>
          <w:szCs w:val="27"/>
          <w:lang w:eastAsia="ru-RU"/>
        </w:rPr>
        <w:softHyphen/>
        <w:t>вы для рассмотрения международной банковской деятельности в контексте международных валютно-финансовых и кредитных от</w:t>
      </w:r>
      <w:r w:rsidRPr="00C17991">
        <w:rPr>
          <w:rFonts w:ascii="Times New Roman" w:eastAsia="Times New Roman" w:hAnsi="Times New Roman" w:cs="Times New Roman"/>
          <w:color w:val="000000"/>
          <w:sz w:val="27"/>
          <w:szCs w:val="27"/>
          <w:lang w:eastAsia="ru-RU"/>
        </w:rPr>
        <w:softHyphen/>
        <w:t>ношений. При этом последовательно характеризуются такие ба</w:t>
      </w:r>
      <w:r w:rsidRPr="00C17991">
        <w:rPr>
          <w:rFonts w:ascii="Times New Roman" w:eastAsia="Times New Roman" w:hAnsi="Times New Roman" w:cs="Times New Roman"/>
          <w:color w:val="000000"/>
          <w:sz w:val="27"/>
          <w:szCs w:val="27"/>
          <w:lang w:eastAsia="ru-RU"/>
        </w:rPr>
        <w:softHyphen/>
        <w:t>зовые элементы международного бэнкинга, как: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отечественные и зарубежные организационно-институцио</w:t>
      </w:r>
      <w:r w:rsidRPr="00C17991">
        <w:rPr>
          <w:rFonts w:ascii="Times New Roman" w:eastAsia="Times New Roman" w:hAnsi="Times New Roman" w:cs="Times New Roman"/>
          <w:color w:val="000000"/>
          <w:sz w:val="27"/>
          <w:szCs w:val="27"/>
          <w:lang w:eastAsia="ru-RU"/>
        </w:rPr>
        <w:softHyphen/>
        <w:t>нальные подразделения коммерческого банка, используемые для осуществления его внешнеэкономических операций;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международные корреспондентские банковские отношения;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в) международные банковские валютные переводы;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принципы международного банковского кредитования, а так</w:t>
      </w:r>
      <w:r w:rsidRPr="00C17991">
        <w:rPr>
          <w:rFonts w:ascii="Times New Roman" w:eastAsia="Times New Roman" w:hAnsi="Times New Roman" w:cs="Times New Roman"/>
          <w:color w:val="000000"/>
          <w:sz w:val="27"/>
          <w:szCs w:val="27"/>
          <w:lang w:eastAsia="ru-RU"/>
        </w:rPr>
        <w:softHyphen/>
        <w:t>же некоторые другие некредитные международные банковские ус</w:t>
      </w:r>
      <w:r w:rsidRPr="00C17991">
        <w:rPr>
          <w:rFonts w:ascii="Times New Roman" w:eastAsia="Times New Roman" w:hAnsi="Times New Roman" w:cs="Times New Roman"/>
          <w:color w:val="000000"/>
          <w:sz w:val="27"/>
          <w:szCs w:val="27"/>
          <w:lang w:eastAsia="ru-RU"/>
        </w:rPr>
        <w:softHyphen/>
        <w:t>луги.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то же время ряд тем, таких, как "Форексные операции", "Ин</w:t>
      </w:r>
      <w:r w:rsidRPr="00C17991">
        <w:rPr>
          <w:rFonts w:ascii="Times New Roman" w:eastAsia="Times New Roman" w:hAnsi="Times New Roman" w:cs="Times New Roman"/>
          <w:color w:val="000000"/>
          <w:sz w:val="27"/>
          <w:szCs w:val="27"/>
          <w:lang w:eastAsia="ru-RU"/>
        </w:rPr>
        <w:softHyphen/>
        <w:t>струменты финансирования внешней торговли", "Операции на евровалютном рынке", связанные с международным банковским делом, здесь не обсуждается, так как они рассматриваются в дру</w:t>
      </w:r>
      <w:r w:rsidRPr="00C17991">
        <w:rPr>
          <w:rFonts w:ascii="Times New Roman" w:eastAsia="Times New Roman" w:hAnsi="Times New Roman" w:cs="Times New Roman"/>
          <w:color w:val="000000"/>
          <w:sz w:val="27"/>
          <w:szCs w:val="27"/>
          <w:lang w:eastAsia="ru-RU"/>
        </w:rPr>
        <w:softHyphen/>
        <w:t>гих разделах учебного курса "Международные валютно-финансовые и кредитные отношения". Соответственно, они вошли в дру</w:t>
      </w:r>
      <w:r w:rsidRPr="00C17991">
        <w:rPr>
          <w:rFonts w:ascii="Times New Roman" w:eastAsia="Times New Roman" w:hAnsi="Times New Roman" w:cs="Times New Roman"/>
          <w:color w:val="000000"/>
          <w:sz w:val="27"/>
          <w:szCs w:val="27"/>
          <w:lang w:eastAsia="ru-RU"/>
        </w:rPr>
        <w:softHyphen/>
        <w:t>гие главы учебника.</w:t>
      </w:r>
    </w:p>
    <w:p w:rsidR="00C17991" w:rsidRPr="00C17991" w:rsidRDefault="00C17991" w:rsidP="00C17991">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24" w:name="_Toc518786656"/>
      <w:r w:rsidRPr="00C17991">
        <w:rPr>
          <w:rFonts w:ascii="Times New Roman" w:eastAsia="Times New Roman" w:hAnsi="Times New Roman" w:cs="Times New Roman"/>
          <w:b/>
          <w:bCs/>
          <w:caps/>
          <w:color w:val="000000"/>
          <w:kern w:val="36"/>
          <w:sz w:val="26"/>
          <w:szCs w:val="26"/>
          <w:lang w:eastAsia="ru-RU"/>
        </w:rPr>
        <w:t>РАЗДЕЛ VI. МЕЖДУНАРОДНЫЕ ПОДРАЗДЕЛЕНИЯ БАНКА</w:t>
      </w:r>
      <w:bookmarkEnd w:id="24"/>
    </w:p>
    <w:p w:rsidR="00C17991" w:rsidRPr="00C17991" w:rsidRDefault="00C17991" w:rsidP="00C17991">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25" w:name="_Toc518786657"/>
      <w:r w:rsidRPr="00C17991">
        <w:rPr>
          <w:rFonts w:ascii="Times New Roman" w:eastAsia="Times New Roman" w:hAnsi="Times New Roman" w:cs="Times New Roman"/>
          <w:b/>
          <w:bCs/>
          <w:caps/>
          <w:color w:val="000000"/>
          <w:kern w:val="36"/>
          <w:sz w:val="26"/>
          <w:szCs w:val="26"/>
          <w:lang w:eastAsia="ru-RU"/>
        </w:rPr>
        <w:t>И ВАЛЮТНЫЕ БАНКОВСКИЕ ПЕРЕВОДЫ</w:t>
      </w:r>
      <w:bookmarkEnd w:id="25"/>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Прежде чем коммерческий банк начнет международные депозитные, кредитные, инвестиционные, дилинговые и трасто</w:t>
      </w:r>
      <w:r w:rsidRPr="00C17991">
        <w:rPr>
          <w:rFonts w:ascii="Times New Roman" w:eastAsia="Times New Roman" w:hAnsi="Times New Roman" w:cs="Times New Roman"/>
          <w:color w:val="000000"/>
          <w:sz w:val="27"/>
          <w:szCs w:val="27"/>
          <w:lang w:eastAsia="ru-RU"/>
        </w:rPr>
        <w:softHyphen/>
        <w:t>вые операции в иностранной валюте, он должен установить ли</w:t>
      </w:r>
      <w:r w:rsidRPr="00C17991">
        <w:rPr>
          <w:rFonts w:ascii="Times New Roman" w:eastAsia="Times New Roman" w:hAnsi="Times New Roman" w:cs="Times New Roman"/>
          <w:color w:val="000000"/>
          <w:sz w:val="27"/>
          <w:szCs w:val="27"/>
          <w:lang w:eastAsia="ru-RU"/>
        </w:rPr>
        <w:softHyphen/>
        <w:t>нии связи, т.е. каналы передачи межбанковской информации о переводах (трансферах) валютных фондов. Каналы межбанковской коммуникации могут замыкаться либо на иностранном банке за рубежом, с которым заключается специальное корреспондентское соглашение (в той или иной форме), либо на собственном под</w:t>
      </w:r>
      <w:r w:rsidRPr="00C17991">
        <w:rPr>
          <w:rFonts w:ascii="Times New Roman" w:eastAsia="Times New Roman" w:hAnsi="Times New Roman" w:cs="Times New Roman"/>
          <w:color w:val="000000"/>
          <w:sz w:val="27"/>
          <w:szCs w:val="27"/>
          <w:lang w:eastAsia="ru-RU"/>
        </w:rPr>
        <w:softHyphen/>
        <w:t>разделении за рубежом (например, дочернем банке или филиале). В последнем случае это будут уже не межбанковские, а внутрибанковские коммуникации, что весьма ускорит и сделает более надежными валютные международные переводы, однако принци</w:t>
      </w:r>
      <w:r w:rsidRPr="00C17991">
        <w:rPr>
          <w:rFonts w:ascii="Times New Roman" w:eastAsia="Times New Roman" w:hAnsi="Times New Roman" w:cs="Times New Roman"/>
          <w:color w:val="000000"/>
          <w:sz w:val="27"/>
          <w:szCs w:val="27"/>
          <w:lang w:eastAsia="ru-RU"/>
        </w:rPr>
        <w:softHyphen/>
        <w:t>пиально не изменит функций каналов передачи информации о трансфере фондов.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Соответственно коммерческий банк, выходя на международ</w:t>
      </w:r>
      <w:r w:rsidRPr="00C17991">
        <w:rPr>
          <w:rFonts w:ascii="Times New Roman" w:eastAsia="Times New Roman" w:hAnsi="Times New Roman" w:cs="Times New Roman"/>
          <w:color w:val="000000"/>
          <w:sz w:val="27"/>
          <w:szCs w:val="27"/>
          <w:lang w:eastAsia="ru-RU"/>
        </w:rPr>
        <w:softHyphen/>
        <w:t>ную арену, должен первоначально решить, в какой организаци</w:t>
      </w:r>
      <w:r w:rsidRPr="00C17991">
        <w:rPr>
          <w:rFonts w:ascii="Times New Roman" w:eastAsia="Times New Roman" w:hAnsi="Times New Roman" w:cs="Times New Roman"/>
          <w:color w:val="000000"/>
          <w:sz w:val="27"/>
          <w:szCs w:val="27"/>
          <w:lang w:eastAsia="ru-RU"/>
        </w:rPr>
        <w:softHyphen/>
        <w:t>онно-институциональной форме он это осуществит. Среди по</w:t>
      </w:r>
      <w:r w:rsidRPr="00C17991">
        <w:rPr>
          <w:rFonts w:ascii="Times New Roman" w:eastAsia="Times New Roman" w:hAnsi="Times New Roman" w:cs="Times New Roman"/>
          <w:color w:val="000000"/>
          <w:sz w:val="27"/>
          <w:szCs w:val="27"/>
          <w:lang w:eastAsia="ru-RU"/>
        </w:rPr>
        <w:softHyphen/>
        <w:t>добных организационно-институциональных форм можно назвать следующие: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образование международного департамента (валютного или внешнеэкономического управления) в отечественном офисе штаб-квартиры банка, установление корреспондентских отношений с рядом специально отобранных банков за рубежом и осуществле</w:t>
      </w:r>
      <w:r w:rsidRPr="00C17991">
        <w:rPr>
          <w:rFonts w:ascii="Times New Roman" w:eastAsia="Times New Roman" w:hAnsi="Times New Roman" w:cs="Times New Roman"/>
          <w:color w:val="000000"/>
          <w:sz w:val="27"/>
          <w:szCs w:val="27"/>
          <w:lang w:eastAsia="ru-RU"/>
        </w:rPr>
        <w:softHyphen/>
        <w:t>ние международных операций через корреспондентские межбан</w:t>
      </w:r>
      <w:r w:rsidRPr="00C17991">
        <w:rPr>
          <w:rFonts w:ascii="Times New Roman" w:eastAsia="Times New Roman" w:hAnsi="Times New Roman" w:cs="Times New Roman"/>
          <w:color w:val="000000"/>
          <w:sz w:val="27"/>
          <w:szCs w:val="27"/>
          <w:lang w:eastAsia="ru-RU"/>
        </w:rPr>
        <w:softHyphen/>
        <w:t>ковские каналы;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образование неоперационного подразделения за рубежом (представительского офиса или просто представительства) для осу</w:t>
      </w:r>
      <w:r w:rsidRPr="00C17991">
        <w:rPr>
          <w:rFonts w:ascii="Times New Roman" w:eastAsia="Times New Roman" w:hAnsi="Times New Roman" w:cs="Times New Roman"/>
          <w:color w:val="000000"/>
          <w:sz w:val="27"/>
          <w:szCs w:val="27"/>
          <w:lang w:eastAsia="ru-RU"/>
        </w:rPr>
        <w:softHyphen/>
        <w:t>ществления ряда полезных для головного банка функций, в ос</w:t>
      </w:r>
      <w:r w:rsidRPr="00C17991">
        <w:rPr>
          <w:rFonts w:ascii="Times New Roman" w:eastAsia="Times New Roman" w:hAnsi="Times New Roman" w:cs="Times New Roman"/>
          <w:color w:val="000000"/>
          <w:sz w:val="27"/>
          <w:szCs w:val="27"/>
          <w:lang w:eastAsia="ru-RU"/>
        </w:rPr>
        <w:softHyphen/>
        <w:t>новном информационного, контактного, исследовательского, имиджевого и часто посреднического характера;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учреждение операционного подразделения за рубежом в той или иной доступной для данного коммерческого банка организа</w:t>
      </w:r>
      <w:r w:rsidRPr="00C17991">
        <w:rPr>
          <w:rFonts w:ascii="Times New Roman" w:eastAsia="Times New Roman" w:hAnsi="Times New Roman" w:cs="Times New Roman"/>
          <w:color w:val="000000"/>
          <w:sz w:val="27"/>
          <w:szCs w:val="27"/>
          <w:lang w:eastAsia="ru-RU"/>
        </w:rPr>
        <w:softHyphen/>
        <w:t>ционно-институциональной форме (заграничного филиала, агент</w:t>
      </w:r>
      <w:r w:rsidRPr="00C17991">
        <w:rPr>
          <w:rFonts w:ascii="Times New Roman" w:eastAsia="Times New Roman" w:hAnsi="Times New Roman" w:cs="Times New Roman"/>
          <w:color w:val="000000"/>
          <w:sz w:val="27"/>
          <w:szCs w:val="27"/>
          <w:lang w:eastAsia="ru-RU"/>
        </w:rPr>
        <w:softHyphen/>
        <w:t>ства, дочернего или совместного банка) для осуществления "полносервисной" или "ограниченно сервисной" деятельности на территории местопребывания и для международных операций.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Далее, коммерческий банк с международными операциями бу</w:t>
      </w:r>
      <w:r w:rsidRPr="00C17991">
        <w:rPr>
          <w:rFonts w:ascii="Times New Roman" w:eastAsia="Times New Roman" w:hAnsi="Times New Roman" w:cs="Times New Roman"/>
          <w:color w:val="000000"/>
          <w:sz w:val="27"/>
          <w:szCs w:val="27"/>
          <w:lang w:eastAsia="ru-RU"/>
        </w:rPr>
        <w:softHyphen/>
        <w:t>дет стремиться рационализировать свою международную финан</w:t>
      </w:r>
      <w:r w:rsidRPr="00C17991">
        <w:rPr>
          <w:rFonts w:ascii="Times New Roman" w:eastAsia="Times New Roman" w:hAnsi="Times New Roman" w:cs="Times New Roman"/>
          <w:color w:val="000000"/>
          <w:sz w:val="27"/>
          <w:szCs w:val="27"/>
          <w:lang w:eastAsia="ru-RU"/>
        </w:rPr>
        <w:softHyphen/>
        <w:t xml:space="preserve">совую сеть, </w:t>
      </w:r>
      <w:r w:rsidRPr="00C17991">
        <w:rPr>
          <w:rFonts w:ascii="Times New Roman" w:eastAsia="Times New Roman" w:hAnsi="Times New Roman" w:cs="Times New Roman"/>
          <w:color w:val="000000"/>
          <w:sz w:val="27"/>
          <w:szCs w:val="27"/>
          <w:lang w:eastAsia="ru-RU"/>
        </w:rPr>
        <w:lastRenderedPageBreak/>
        <w:t>состоящую из того или иного набора ранее перечис</w:t>
      </w:r>
      <w:r w:rsidRPr="00C17991">
        <w:rPr>
          <w:rFonts w:ascii="Times New Roman" w:eastAsia="Times New Roman" w:hAnsi="Times New Roman" w:cs="Times New Roman"/>
          <w:color w:val="000000"/>
          <w:sz w:val="27"/>
          <w:szCs w:val="27"/>
          <w:lang w:eastAsia="ru-RU"/>
        </w:rPr>
        <w:softHyphen/>
        <w:t>ленных организационно-институциональных подразделений, с це</w:t>
      </w:r>
      <w:r w:rsidRPr="00C17991">
        <w:rPr>
          <w:rFonts w:ascii="Times New Roman" w:eastAsia="Times New Roman" w:hAnsi="Times New Roman" w:cs="Times New Roman"/>
          <w:color w:val="000000"/>
          <w:sz w:val="27"/>
          <w:szCs w:val="27"/>
          <w:lang w:eastAsia="ru-RU"/>
        </w:rPr>
        <w:softHyphen/>
        <w:t>лью эффективного выполнения заявок корпоративных, правитель</w:t>
      </w:r>
      <w:r w:rsidRPr="00C17991">
        <w:rPr>
          <w:rFonts w:ascii="Times New Roman" w:eastAsia="Times New Roman" w:hAnsi="Times New Roman" w:cs="Times New Roman"/>
          <w:color w:val="000000"/>
          <w:sz w:val="27"/>
          <w:szCs w:val="27"/>
          <w:lang w:eastAsia="ru-RU"/>
        </w:rPr>
        <w:softHyphen/>
        <w:t>ственных, банковских или индивидуальных клиентов, а также для эффективного осуществления валютно-финансовых операций за свой собственный счет.</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связи с этим в данном разделе последовательно рассматри</w:t>
      </w:r>
      <w:r w:rsidRPr="00C17991">
        <w:rPr>
          <w:rFonts w:ascii="Times New Roman" w:eastAsia="Times New Roman" w:hAnsi="Times New Roman" w:cs="Times New Roman"/>
          <w:color w:val="000000"/>
          <w:sz w:val="27"/>
          <w:szCs w:val="27"/>
          <w:lang w:eastAsia="ru-RU"/>
        </w:rPr>
        <w:softHyphen/>
        <w:t>ваются: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основные формы международных организационно-институ</w:t>
      </w:r>
      <w:r w:rsidRPr="00C17991">
        <w:rPr>
          <w:rFonts w:ascii="Times New Roman" w:eastAsia="Times New Roman" w:hAnsi="Times New Roman" w:cs="Times New Roman"/>
          <w:color w:val="000000"/>
          <w:sz w:val="27"/>
          <w:szCs w:val="27"/>
          <w:lang w:eastAsia="ru-RU"/>
        </w:rPr>
        <w:softHyphen/>
        <w:t>циональных подразделений банка;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основы функционирования международных корреспондент</w:t>
      </w:r>
      <w:r w:rsidRPr="00C17991">
        <w:rPr>
          <w:rFonts w:ascii="Times New Roman" w:eastAsia="Times New Roman" w:hAnsi="Times New Roman" w:cs="Times New Roman"/>
          <w:color w:val="000000"/>
          <w:sz w:val="27"/>
          <w:szCs w:val="27"/>
          <w:lang w:eastAsia="ru-RU"/>
        </w:rPr>
        <w:softHyphen/>
        <w:t>ских банковских отношений;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базовые механизмы и схемы международных банковских ва</w:t>
      </w:r>
      <w:r w:rsidRPr="00C17991">
        <w:rPr>
          <w:rFonts w:ascii="Times New Roman" w:eastAsia="Times New Roman" w:hAnsi="Times New Roman" w:cs="Times New Roman"/>
          <w:color w:val="000000"/>
          <w:sz w:val="27"/>
          <w:szCs w:val="27"/>
          <w:lang w:eastAsia="ru-RU"/>
        </w:rPr>
        <w:softHyphen/>
        <w:t>лютных переводов.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Соответственно в данный раздел учебника вошли три главы, в которых анализируются три ранее перечисленных аспекта меж</w:t>
      </w:r>
      <w:r w:rsidRPr="00C17991">
        <w:rPr>
          <w:rFonts w:ascii="Times New Roman" w:eastAsia="Times New Roman" w:hAnsi="Times New Roman" w:cs="Times New Roman"/>
          <w:color w:val="000000"/>
          <w:sz w:val="27"/>
          <w:szCs w:val="27"/>
          <w:lang w:eastAsia="ru-RU"/>
        </w:rPr>
        <w:softHyphen/>
        <w:t>дународной банковской деятельности.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outlineLvl w:val="1"/>
        <w:rPr>
          <w:rFonts w:ascii="Times New Roman" w:eastAsia="Times New Roman" w:hAnsi="Times New Roman" w:cs="Times New Roman"/>
          <w:b/>
          <w:bCs/>
          <w:color w:val="000000"/>
          <w:sz w:val="26"/>
          <w:szCs w:val="26"/>
          <w:lang w:eastAsia="ru-RU"/>
        </w:rPr>
      </w:pPr>
      <w:bookmarkStart w:id="26" w:name="_Toc518786658"/>
      <w:r w:rsidRPr="00C17991">
        <w:rPr>
          <w:rFonts w:ascii="Times New Roman" w:eastAsia="Times New Roman" w:hAnsi="Times New Roman" w:cs="Times New Roman"/>
          <w:b/>
          <w:bCs/>
          <w:color w:val="000000"/>
          <w:sz w:val="26"/>
          <w:szCs w:val="26"/>
          <w:lang w:eastAsia="ru-RU"/>
        </w:rPr>
        <w:t>Глава 12. Международные</w:t>
      </w:r>
      <w:bookmarkEnd w:id="26"/>
    </w:p>
    <w:p w:rsidR="00C17991" w:rsidRPr="00C17991" w:rsidRDefault="00C17991" w:rsidP="00C17991">
      <w:pPr>
        <w:spacing w:after="0" w:line="240" w:lineRule="auto"/>
        <w:jc w:val="center"/>
        <w:outlineLvl w:val="1"/>
        <w:rPr>
          <w:rFonts w:ascii="Times New Roman" w:eastAsia="Times New Roman" w:hAnsi="Times New Roman" w:cs="Times New Roman"/>
          <w:b/>
          <w:bCs/>
          <w:color w:val="000000"/>
          <w:sz w:val="26"/>
          <w:szCs w:val="26"/>
          <w:lang w:eastAsia="ru-RU"/>
        </w:rPr>
      </w:pPr>
      <w:bookmarkStart w:id="27" w:name="_Toc518786659"/>
      <w:r w:rsidRPr="00C17991">
        <w:rPr>
          <w:rFonts w:ascii="Times New Roman" w:eastAsia="Times New Roman" w:hAnsi="Times New Roman" w:cs="Times New Roman"/>
          <w:b/>
          <w:bCs/>
          <w:color w:val="000000"/>
          <w:sz w:val="26"/>
          <w:szCs w:val="26"/>
          <w:lang w:eastAsia="ru-RU"/>
        </w:rPr>
        <w:t>Организационно-институциональные единицы банка</w:t>
      </w:r>
      <w:bookmarkEnd w:id="27"/>
    </w:p>
    <w:p w:rsidR="00C17991" w:rsidRPr="00C17991" w:rsidRDefault="00C17991" w:rsidP="00C17991">
      <w:pPr>
        <w:spacing w:after="0" w:line="240" w:lineRule="auto"/>
        <w:rPr>
          <w:rFonts w:ascii="Times New Roman" w:eastAsia="Times New Roman" w:hAnsi="Times New Roman" w:cs="Times New Roman"/>
          <w:color w:val="000000"/>
          <w:sz w:val="20"/>
          <w:szCs w:val="20"/>
          <w:lang w:eastAsia="ru-RU"/>
        </w:rPr>
      </w:pPr>
      <w:r w:rsidRPr="00C17991">
        <w:rPr>
          <w:rFonts w:ascii="Times New Roman" w:eastAsia="Times New Roman" w:hAnsi="Times New Roman" w:cs="Times New Roman"/>
          <w:color w:val="000000"/>
          <w:sz w:val="20"/>
          <w:szCs w:val="20"/>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ЦЕЛИ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Описать различные организационно-институциональные фор</w:t>
      </w:r>
      <w:r w:rsidRPr="00C17991">
        <w:rPr>
          <w:rFonts w:ascii="Times New Roman" w:eastAsia="Times New Roman" w:hAnsi="Times New Roman" w:cs="Times New Roman"/>
          <w:color w:val="000000"/>
          <w:sz w:val="27"/>
          <w:szCs w:val="27"/>
          <w:lang w:eastAsia="ru-RU"/>
        </w:rPr>
        <w:softHyphen/>
        <w:t>мы, в которых современные банки осуществляют междуна</w:t>
      </w:r>
      <w:r w:rsidRPr="00C17991">
        <w:rPr>
          <w:rFonts w:ascii="Times New Roman" w:eastAsia="Times New Roman" w:hAnsi="Times New Roman" w:cs="Times New Roman"/>
          <w:color w:val="000000"/>
          <w:sz w:val="27"/>
          <w:szCs w:val="27"/>
          <w:lang w:eastAsia="ru-RU"/>
        </w:rPr>
        <w:softHyphen/>
        <w:t>родную деятельность.</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Объяснить основные сравнительные преимущества и недо</w:t>
      </w:r>
      <w:r w:rsidRPr="00C17991">
        <w:rPr>
          <w:rFonts w:ascii="Times New Roman" w:eastAsia="Times New Roman" w:hAnsi="Times New Roman" w:cs="Times New Roman"/>
          <w:color w:val="000000"/>
          <w:sz w:val="27"/>
          <w:szCs w:val="27"/>
          <w:lang w:eastAsia="ru-RU"/>
        </w:rPr>
        <w:softHyphen/>
        <w:t>статки выхода банка на внешний рынок в каждой из описан</w:t>
      </w:r>
      <w:r w:rsidRPr="00C17991">
        <w:rPr>
          <w:rFonts w:ascii="Times New Roman" w:eastAsia="Times New Roman" w:hAnsi="Times New Roman" w:cs="Times New Roman"/>
          <w:color w:val="000000"/>
          <w:sz w:val="27"/>
          <w:szCs w:val="27"/>
          <w:lang w:eastAsia="ru-RU"/>
        </w:rPr>
        <w:softHyphen/>
        <w:t>ных организационно-институциональных форм.</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Охарактеризовать специальные банковские единицы (оффшорно-оншорные подразделения), которые дают возможность с отечественной территории осуществлять евровалютные опе</w:t>
      </w:r>
      <w:r w:rsidRPr="00C17991">
        <w:rPr>
          <w:rFonts w:ascii="Times New Roman" w:eastAsia="Times New Roman" w:hAnsi="Times New Roman" w:cs="Times New Roman"/>
          <w:color w:val="000000"/>
          <w:sz w:val="27"/>
          <w:szCs w:val="27"/>
          <w:lang w:eastAsia="ru-RU"/>
        </w:rPr>
        <w:softHyphen/>
        <w:t>рации.</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Symbol" w:eastAsia="Times New Roman" w:hAnsi="Symbol" w:cs="Times New Roman"/>
          <w:color w:val="000000"/>
          <w:sz w:val="27"/>
          <w:szCs w:val="27"/>
          <w:lang w:eastAsia="ru-RU"/>
        </w:rPr>
        <w:t></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Перечислить основные унифицированные требования, кото</w:t>
      </w:r>
      <w:r w:rsidRPr="00C17991">
        <w:rPr>
          <w:rFonts w:ascii="Times New Roman" w:eastAsia="Times New Roman" w:hAnsi="Times New Roman" w:cs="Times New Roman"/>
          <w:color w:val="000000"/>
          <w:sz w:val="27"/>
          <w:szCs w:val="27"/>
          <w:lang w:eastAsia="ru-RU"/>
        </w:rPr>
        <w:softHyphen/>
        <w:t>рым следуют банки в различных странах при определении уровня достаточности собственного капитала.</w:t>
      </w:r>
    </w:p>
    <w:p w:rsidR="00C17991" w:rsidRPr="00C17991" w:rsidRDefault="00C17991" w:rsidP="00C17991">
      <w:pPr>
        <w:spacing w:after="0" w:line="240" w:lineRule="auto"/>
        <w:ind w:left="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КЛЮЧЕВЫЕ ТЕРМИНЫ И КОНЦЕПЦИИ</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Аккаунтинг международных                        Международный департамент</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банковских операций                                   банка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Внешнеэкономическое                                 Неоперационная банковская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управление банком                                       единица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Зарубежное представитель-                         Оншорно-оффшорная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ство банка                                                      банковская единица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Зарубежный филиал банка                           Операционная банковская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Зарубежный дочерний банк                         единица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Консорциальный,                                         Оффшорная банковская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совместный банк                                           единица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Корреспондентские                                      Унифицированные требования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банковские отношения                                 по достаточности капитала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Международная банковская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единица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распоряжении современного коммерческого банка имеется целый ряд организационно-институциональных форм для осущест</w:t>
      </w:r>
      <w:r w:rsidRPr="00C17991">
        <w:rPr>
          <w:rFonts w:ascii="Times New Roman" w:eastAsia="Times New Roman" w:hAnsi="Times New Roman" w:cs="Times New Roman"/>
          <w:color w:val="000000"/>
          <w:sz w:val="27"/>
          <w:szCs w:val="27"/>
          <w:lang w:eastAsia="ru-RU"/>
        </w:rPr>
        <w:softHyphen/>
        <w:t>вления международной деятельности. Так, он может организо</w:t>
      </w:r>
      <w:r w:rsidRPr="00C17991">
        <w:rPr>
          <w:rFonts w:ascii="Times New Roman" w:eastAsia="Times New Roman" w:hAnsi="Times New Roman" w:cs="Times New Roman"/>
          <w:color w:val="000000"/>
          <w:sz w:val="27"/>
          <w:szCs w:val="27"/>
          <w:lang w:eastAsia="ru-RU"/>
        </w:rPr>
        <w:softHyphen/>
        <w:t>вать в одном из отечественных офисов банка международный де</w:t>
      </w:r>
      <w:r w:rsidRPr="00C17991">
        <w:rPr>
          <w:rFonts w:ascii="Times New Roman" w:eastAsia="Times New Roman" w:hAnsi="Times New Roman" w:cs="Times New Roman"/>
          <w:color w:val="000000"/>
          <w:sz w:val="27"/>
          <w:szCs w:val="27"/>
          <w:lang w:eastAsia="ru-RU"/>
        </w:rPr>
        <w:softHyphen/>
        <w:t>партамент, специализирующийся на проведении внешнеэкономи</w:t>
      </w:r>
      <w:r w:rsidRPr="00C17991">
        <w:rPr>
          <w:rFonts w:ascii="Times New Roman" w:eastAsia="Times New Roman" w:hAnsi="Times New Roman" w:cs="Times New Roman"/>
          <w:color w:val="000000"/>
          <w:sz w:val="27"/>
          <w:szCs w:val="27"/>
          <w:lang w:eastAsia="ru-RU"/>
        </w:rPr>
        <w:softHyphen/>
        <w:t>ческих валютных операций. Далее, после того как валютно-финансовые обороты банка достигнут определенного значительного объема или если ему будет необходимо резко увеличить такие обо</w:t>
      </w:r>
      <w:r w:rsidRPr="00C17991">
        <w:rPr>
          <w:rFonts w:ascii="Times New Roman" w:eastAsia="Times New Roman" w:hAnsi="Times New Roman" w:cs="Times New Roman"/>
          <w:color w:val="000000"/>
          <w:sz w:val="27"/>
          <w:szCs w:val="27"/>
          <w:lang w:eastAsia="ru-RU"/>
        </w:rPr>
        <w:softHyphen/>
        <w:t>роты (например, в связи с увеличением потребностей крупных клиентов в валютных сделках), то перед руководством банка мо</w:t>
      </w:r>
      <w:r w:rsidRPr="00C17991">
        <w:rPr>
          <w:rFonts w:ascii="Times New Roman" w:eastAsia="Times New Roman" w:hAnsi="Times New Roman" w:cs="Times New Roman"/>
          <w:color w:val="000000"/>
          <w:sz w:val="27"/>
          <w:szCs w:val="27"/>
          <w:lang w:eastAsia="ru-RU"/>
        </w:rPr>
        <w:softHyphen/>
        <w:t>жет встать проблема не только операционного (как в случае с международным департаментом), но и организационно-инсти</w:t>
      </w:r>
      <w:r w:rsidRPr="00C17991">
        <w:rPr>
          <w:rFonts w:ascii="Times New Roman" w:eastAsia="Times New Roman" w:hAnsi="Times New Roman" w:cs="Times New Roman"/>
          <w:color w:val="000000"/>
          <w:sz w:val="27"/>
          <w:szCs w:val="27"/>
          <w:lang w:eastAsia="ru-RU"/>
        </w:rPr>
        <w:softHyphen/>
        <w:t>туционального выхода на иностранные рынки. Тогда коммерческий банк может учредить ряд организационно-институциональных за</w:t>
      </w:r>
      <w:r w:rsidRPr="00C17991">
        <w:rPr>
          <w:rFonts w:ascii="Times New Roman" w:eastAsia="Times New Roman" w:hAnsi="Times New Roman" w:cs="Times New Roman"/>
          <w:color w:val="000000"/>
          <w:sz w:val="27"/>
          <w:szCs w:val="27"/>
          <w:lang w:eastAsia="ru-RU"/>
        </w:rPr>
        <w:softHyphen/>
        <w:t>рубежных единиц.</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Во-первых, он может организовать неоперационную единицу - зарубежное представительство, которое осуществляет ряд полез</w:t>
      </w:r>
      <w:r w:rsidRPr="00C17991">
        <w:rPr>
          <w:rFonts w:ascii="Times New Roman" w:eastAsia="Times New Roman" w:hAnsi="Times New Roman" w:cs="Times New Roman"/>
          <w:color w:val="000000"/>
          <w:sz w:val="27"/>
          <w:szCs w:val="27"/>
          <w:lang w:eastAsia="ru-RU"/>
        </w:rPr>
        <w:softHyphen/>
        <w:t>ных функций коммуникационно-исследовательского типа для го</w:t>
      </w:r>
      <w:r w:rsidRPr="00C17991">
        <w:rPr>
          <w:rFonts w:ascii="Times New Roman" w:eastAsia="Times New Roman" w:hAnsi="Times New Roman" w:cs="Times New Roman"/>
          <w:color w:val="000000"/>
          <w:sz w:val="27"/>
          <w:szCs w:val="27"/>
          <w:lang w:eastAsia="ru-RU"/>
        </w:rPr>
        <w:softHyphen/>
        <w:t>ловного банковского офиса и его клиентов. Во-вторых, банк мо</w:t>
      </w:r>
      <w:r w:rsidRPr="00C17991">
        <w:rPr>
          <w:rFonts w:ascii="Times New Roman" w:eastAsia="Times New Roman" w:hAnsi="Times New Roman" w:cs="Times New Roman"/>
          <w:color w:val="000000"/>
          <w:sz w:val="27"/>
          <w:szCs w:val="27"/>
          <w:lang w:eastAsia="ru-RU"/>
        </w:rPr>
        <w:softHyphen/>
        <w:t>жет организовать "полносервисные" заграничные операционные единицы, такие, как филиалы, агентства, дочерние банки, совмест</w:t>
      </w:r>
      <w:r w:rsidRPr="00C17991">
        <w:rPr>
          <w:rFonts w:ascii="Times New Roman" w:eastAsia="Times New Roman" w:hAnsi="Times New Roman" w:cs="Times New Roman"/>
          <w:color w:val="000000"/>
          <w:sz w:val="27"/>
          <w:szCs w:val="27"/>
          <w:lang w:eastAsia="ru-RU"/>
        </w:rPr>
        <w:softHyphen/>
        <w:t>ные банки с генеральной или оффшорной лицензией, осущест</w:t>
      </w:r>
      <w:r w:rsidRPr="00C17991">
        <w:rPr>
          <w:rFonts w:ascii="Times New Roman" w:eastAsia="Times New Roman" w:hAnsi="Times New Roman" w:cs="Times New Roman"/>
          <w:color w:val="000000"/>
          <w:sz w:val="27"/>
          <w:szCs w:val="27"/>
          <w:lang w:eastAsia="ru-RU"/>
        </w:rPr>
        <w:softHyphen/>
        <w:t>вляющие все или ограниченный круг банковских сделок. Нако</w:t>
      </w:r>
      <w:r w:rsidRPr="00C17991">
        <w:rPr>
          <w:rFonts w:ascii="Times New Roman" w:eastAsia="Times New Roman" w:hAnsi="Times New Roman" w:cs="Times New Roman"/>
          <w:color w:val="000000"/>
          <w:sz w:val="27"/>
          <w:szCs w:val="27"/>
          <w:lang w:eastAsia="ru-RU"/>
        </w:rPr>
        <w:softHyphen/>
        <w:t>нец, в некоторых странах коммерческие банки могут основать оте</w:t>
      </w:r>
      <w:r w:rsidRPr="00C17991">
        <w:rPr>
          <w:rFonts w:ascii="Times New Roman" w:eastAsia="Times New Roman" w:hAnsi="Times New Roman" w:cs="Times New Roman"/>
          <w:color w:val="000000"/>
          <w:sz w:val="27"/>
          <w:szCs w:val="27"/>
          <w:lang w:eastAsia="ru-RU"/>
        </w:rPr>
        <w:softHyphen/>
        <w:t>чественные организационные единицы для осуществления офф</w:t>
      </w:r>
      <w:r w:rsidRPr="00C17991">
        <w:rPr>
          <w:rFonts w:ascii="Times New Roman" w:eastAsia="Times New Roman" w:hAnsi="Times New Roman" w:cs="Times New Roman"/>
          <w:color w:val="000000"/>
          <w:sz w:val="27"/>
          <w:szCs w:val="27"/>
          <w:lang w:eastAsia="ru-RU"/>
        </w:rPr>
        <w:softHyphen/>
        <w:t>шорных операций с территории родительского банка (такие еди</w:t>
      </w:r>
      <w:r w:rsidRPr="00C17991">
        <w:rPr>
          <w:rFonts w:ascii="Times New Roman" w:eastAsia="Times New Roman" w:hAnsi="Times New Roman" w:cs="Times New Roman"/>
          <w:color w:val="000000"/>
          <w:sz w:val="27"/>
          <w:szCs w:val="27"/>
          <w:lang w:eastAsia="ru-RU"/>
        </w:rPr>
        <w:softHyphen/>
        <w:t>ницы называют иногда оншорно-оффшорными).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Однако даже если банк (например, средний региональный банк) не имеет собственной международной организационно-институ</w:t>
      </w:r>
      <w:r w:rsidRPr="00C17991">
        <w:rPr>
          <w:rFonts w:ascii="Times New Roman" w:eastAsia="Times New Roman" w:hAnsi="Times New Roman" w:cs="Times New Roman"/>
          <w:color w:val="000000"/>
          <w:sz w:val="27"/>
          <w:szCs w:val="27"/>
          <w:lang w:eastAsia="ru-RU"/>
        </w:rPr>
        <w:softHyphen/>
        <w:t>циональной единицы, аккаунт-менеджер отечественного клиента (т.е. банковский работник, специально ответственный за выпол</w:t>
      </w:r>
      <w:r w:rsidRPr="00C17991">
        <w:rPr>
          <w:rFonts w:ascii="Times New Roman" w:eastAsia="Times New Roman" w:hAnsi="Times New Roman" w:cs="Times New Roman"/>
          <w:color w:val="000000"/>
          <w:sz w:val="27"/>
          <w:szCs w:val="27"/>
          <w:lang w:eastAsia="ru-RU"/>
        </w:rPr>
        <w:softHyphen/>
        <w:t>нение поручений определенной фирмы) может обслуживать между народные потребности этого клиента с помощью внутренних корреспондентских отношений с другими отечественными бан</w:t>
      </w:r>
      <w:r w:rsidRPr="00C17991">
        <w:rPr>
          <w:rFonts w:ascii="Times New Roman" w:eastAsia="Times New Roman" w:hAnsi="Times New Roman" w:cs="Times New Roman"/>
          <w:color w:val="000000"/>
          <w:sz w:val="27"/>
          <w:szCs w:val="27"/>
          <w:lang w:eastAsia="ru-RU"/>
        </w:rPr>
        <w:softHyphen/>
        <w:t>ками (как правило, из денежных или финансовых центров), имею</w:t>
      </w:r>
      <w:r w:rsidRPr="00C17991">
        <w:rPr>
          <w:rFonts w:ascii="Times New Roman" w:eastAsia="Times New Roman" w:hAnsi="Times New Roman" w:cs="Times New Roman"/>
          <w:color w:val="000000"/>
          <w:sz w:val="27"/>
          <w:szCs w:val="27"/>
          <w:lang w:eastAsia="ru-RU"/>
        </w:rPr>
        <w:softHyphen/>
        <w:t>щими международные институциональные единицы.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Критерием целесообразности создания международной орга</w:t>
      </w:r>
      <w:r w:rsidRPr="00C17991">
        <w:rPr>
          <w:rFonts w:ascii="Times New Roman" w:eastAsia="Times New Roman" w:hAnsi="Times New Roman" w:cs="Times New Roman"/>
          <w:color w:val="000000"/>
          <w:sz w:val="27"/>
          <w:szCs w:val="27"/>
          <w:lang w:eastAsia="ru-RU"/>
        </w:rPr>
        <w:softHyphen/>
        <w:t>низационно-институциональной единицы коммерческого банка и критерием оценки деятельности такой единицы является ее вклад (ожидаемый или фактический) в достижение общей цели банка - предоставление услуг клиентам и увеличение капитала (генери</w:t>
      </w:r>
      <w:r w:rsidRPr="00C17991">
        <w:rPr>
          <w:rFonts w:ascii="Times New Roman" w:eastAsia="Times New Roman" w:hAnsi="Times New Roman" w:cs="Times New Roman"/>
          <w:color w:val="000000"/>
          <w:sz w:val="27"/>
          <w:szCs w:val="27"/>
          <w:lang w:eastAsia="ru-RU"/>
        </w:rPr>
        <w:softHyphen/>
        <w:t>рование прибыли) для владельцев (акционеров). Для решения этой задачи менеджеры, ответственные за международную деятельность банка, должны соизмерять доходность (ожидаемую и фактичес</w:t>
      </w:r>
      <w:r w:rsidRPr="00C17991">
        <w:rPr>
          <w:rFonts w:ascii="Times New Roman" w:eastAsia="Times New Roman" w:hAnsi="Times New Roman" w:cs="Times New Roman"/>
          <w:color w:val="000000"/>
          <w:sz w:val="27"/>
          <w:szCs w:val="27"/>
          <w:lang w:eastAsia="ru-RU"/>
        </w:rPr>
        <w:softHyphen/>
        <w:t>кую, прямую и косвенную) своих иностранных операций с из</w:t>
      </w:r>
      <w:r w:rsidRPr="00C17991">
        <w:rPr>
          <w:rFonts w:ascii="Times New Roman" w:eastAsia="Times New Roman" w:hAnsi="Times New Roman" w:cs="Times New Roman"/>
          <w:color w:val="000000"/>
          <w:sz w:val="27"/>
          <w:szCs w:val="27"/>
          <w:lang w:eastAsia="ru-RU"/>
        </w:rPr>
        <w:softHyphen/>
        <w:t>держками, приемлемыми для их осуществления, и рисками, кото</w:t>
      </w:r>
      <w:r w:rsidRPr="00C17991">
        <w:rPr>
          <w:rFonts w:ascii="Times New Roman" w:eastAsia="Times New Roman" w:hAnsi="Times New Roman" w:cs="Times New Roman"/>
          <w:color w:val="000000"/>
          <w:sz w:val="27"/>
          <w:szCs w:val="27"/>
          <w:lang w:eastAsia="ru-RU"/>
        </w:rPr>
        <w:softHyphen/>
        <w:t>рые признаются как терпимые.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xml:space="preserve">Кроме такого традиционного взвешивания "доход-риск" при рассмотрении вопроса о целесообразности учреждения или при оценке </w:t>
      </w:r>
      <w:r w:rsidRPr="00C17991">
        <w:rPr>
          <w:rFonts w:ascii="Times New Roman" w:eastAsia="Times New Roman" w:hAnsi="Times New Roman" w:cs="Times New Roman"/>
          <w:color w:val="000000"/>
          <w:sz w:val="27"/>
          <w:szCs w:val="27"/>
          <w:lang w:eastAsia="ru-RU"/>
        </w:rPr>
        <w:lastRenderedPageBreak/>
        <w:t>деятельности существующей организационно-институци</w:t>
      </w:r>
      <w:r w:rsidRPr="00C17991">
        <w:rPr>
          <w:rFonts w:ascii="Times New Roman" w:eastAsia="Times New Roman" w:hAnsi="Times New Roman" w:cs="Times New Roman"/>
          <w:color w:val="000000"/>
          <w:sz w:val="27"/>
          <w:szCs w:val="27"/>
          <w:lang w:eastAsia="ru-RU"/>
        </w:rPr>
        <w:softHyphen/>
        <w:t>ональной единицы необходимо также учитывать, что результаты международной деятельности банка консолидируются с результа</w:t>
      </w:r>
      <w:r w:rsidRPr="00C17991">
        <w:rPr>
          <w:rFonts w:ascii="Times New Roman" w:eastAsia="Times New Roman" w:hAnsi="Times New Roman" w:cs="Times New Roman"/>
          <w:color w:val="000000"/>
          <w:sz w:val="27"/>
          <w:szCs w:val="27"/>
          <w:lang w:eastAsia="ru-RU"/>
        </w:rPr>
        <w:softHyphen/>
        <w:t>тами его отечественных операций в едином финансовом отчете, а также в единых нормах ликвидности, достаточности капитала, дру</w:t>
      </w:r>
      <w:r w:rsidRPr="00C17991">
        <w:rPr>
          <w:rFonts w:ascii="Times New Roman" w:eastAsia="Times New Roman" w:hAnsi="Times New Roman" w:cs="Times New Roman"/>
          <w:color w:val="000000"/>
          <w:sz w:val="27"/>
          <w:szCs w:val="27"/>
          <w:lang w:eastAsia="ru-RU"/>
        </w:rPr>
        <w:softHyphen/>
        <w:t>гих финансовых показателях, предоставляемых центральному бан</w:t>
      </w:r>
      <w:r w:rsidRPr="00C17991">
        <w:rPr>
          <w:rFonts w:ascii="Times New Roman" w:eastAsia="Times New Roman" w:hAnsi="Times New Roman" w:cs="Times New Roman"/>
          <w:color w:val="000000"/>
          <w:sz w:val="27"/>
          <w:szCs w:val="27"/>
          <w:lang w:eastAsia="ru-RU"/>
        </w:rPr>
        <w:softHyphen/>
        <w:t>ку, налоговым властям, публикуемых в финансовой прессе. В силу этого банковский менеджмент оценивает свой международный бизнес не только используя критерии риска, издержек и доход</w:t>
      </w:r>
      <w:r w:rsidRPr="00C17991">
        <w:rPr>
          <w:rFonts w:ascii="Times New Roman" w:eastAsia="Times New Roman" w:hAnsi="Times New Roman" w:cs="Times New Roman"/>
          <w:color w:val="000000"/>
          <w:sz w:val="27"/>
          <w:szCs w:val="27"/>
          <w:lang w:eastAsia="ru-RU"/>
        </w:rPr>
        <w:softHyphen/>
        <w:t>ности (т.е. денежных потоков), но и с точки зрения воздействия валютных операций на величину банковского капитала, финан</w:t>
      </w:r>
      <w:r w:rsidRPr="00C17991">
        <w:rPr>
          <w:rFonts w:ascii="Times New Roman" w:eastAsia="Times New Roman" w:hAnsi="Times New Roman" w:cs="Times New Roman"/>
          <w:color w:val="000000"/>
          <w:sz w:val="27"/>
          <w:szCs w:val="27"/>
          <w:lang w:eastAsia="ru-RU"/>
        </w:rPr>
        <w:softHyphen/>
        <w:t>совых коэффициентов (нормативов), других бухгалтерских отчет</w:t>
      </w:r>
      <w:r w:rsidRPr="00C17991">
        <w:rPr>
          <w:rFonts w:ascii="Times New Roman" w:eastAsia="Times New Roman" w:hAnsi="Times New Roman" w:cs="Times New Roman"/>
          <w:color w:val="000000"/>
          <w:sz w:val="27"/>
          <w:szCs w:val="27"/>
          <w:lang w:eastAsia="ru-RU"/>
        </w:rPr>
        <w:softHyphen/>
        <w:t>ных показателей. Иначе говоря, оценивание ожидаемых и факти</w:t>
      </w:r>
      <w:r w:rsidRPr="00C17991">
        <w:rPr>
          <w:rFonts w:ascii="Times New Roman" w:eastAsia="Times New Roman" w:hAnsi="Times New Roman" w:cs="Times New Roman"/>
          <w:color w:val="000000"/>
          <w:sz w:val="27"/>
          <w:szCs w:val="27"/>
          <w:lang w:eastAsia="ru-RU"/>
        </w:rPr>
        <w:softHyphen/>
        <w:t>ческих результатов международной деятельности коммерческого банка включает оценку их воздействия как на действительные де</w:t>
      </w:r>
      <w:r w:rsidRPr="00C17991">
        <w:rPr>
          <w:rFonts w:ascii="Times New Roman" w:eastAsia="Times New Roman" w:hAnsi="Times New Roman" w:cs="Times New Roman"/>
          <w:color w:val="000000"/>
          <w:sz w:val="27"/>
          <w:szCs w:val="27"/>
          <w:lang w:eastAsia="ru-RU"/>
        </w:rPr>
        <w:softHyphen/>
        <w:t>нежные потоки банка (его поступления и платежи), так и на его бухгалтерскую отчетность (т.е. на аккаунтинговые величины, ко</w:t>
      </w:r>
      <w:r w:rsidRPr="00C17991">
        <w:rPr>
          <w:rFonts w:ascii="Times New Roman" w:eastAsia="Times New Roman" w:hAnsi="Times New Roman" w:cs="Times New Roman"/>
          <w:color w:val="000000"/>
          <w:sz w:val="27"/>
          <w:szCs w:val="27"/>
          <w:lang w:eastAsia="ru-RU"/>
        </w:rPr>
        <w:softHyphen/>
        <w:t>торые могут быть не связаны с фактическим перемещением де</w:t>
      </w:r>
      <w:r w:rsidRPr="00C17991">
        <w:rPr>
          <w:rFonts w:ascii="Times New Roman" w:eastAsia="Times New Roman" w:hAnsi="Times New Roman" w:cs="Times New Roman"/>
          <w:color w:val="000000"/>
          <w:sz w:val="27"/>
          <w:szCs w:val="27"/>
          <w:lang w:eastAsia="ru-RU"/>
        </w:rPr>
        <w:softHyphen/>
        <w:t>нежных средств).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1. МЕЖДУНАРОДНЫЙ ДЕПАРТАМЕНТ (ВАЛЮТНОЕ, ВНЕШНЕЭКОНОМИЧЕСКОЕ УПРАВЛЕНИЕ) В ОТЕЧЕСТВЕННОМ ОФИСЕ КОММЕРЧЕСКОГО БАНКА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Коммерческий банк может начать осуществление международ</w:t>
      </w:r>
      <w:r w:rsidRPr="00C17991">
        <w:rPr>
          <w:rFonts w:ascii="Times New Roman" w:eastAsia="Times New Roman" w:hAnsi="Times New Roman" w:cs="Times New Roman"/>
          <w:color w:val="000000"/>
          <w:sz w:val="27"/>
          <w:szCs w:val="27"/>
          <w:lang w:eastAsia="ru-RU"/>
        </w:rPr>
        <w:softHyphen/>
        <w:t>ных операций, образовав секцию (отдел) или департамент (управ</w:t>
      </w:r>
      <w:r w:rsidRPr="00C17991">
        <w:rPr>
          <w:rFonts w:ascii="Times New Roman" w:eastAsia="Times New Roman" w:hAnsi="Times New Roman" w:cs="Times New Roman"/>
          <w:color w:val="000000"/>
          <w:sz w:val="27"/>
          <w:szCs w:val="27"/>
          <w:lang w:eastAsia="ru-RU"/>
        </w:rPr>
        <w:softHyphen/>
        <w:t>ление) в своем головном отечественном офисе. Внутреннее по</w:t>
      </w:r>
      <w:r w:rsidRPr="00C17991">
        <w:rPr>
          <w:rFonts w:ascii="Times New Roman" w:eastAsia="Times New Roman" w:hAnsi="Times New Roman" w:cs="Times New Roman"/>
          <w:color w:val="000000"/>
          <w:sz w:val="27"/>
          <w:szCs w:val="27"/>
          <w:lang w:eastAsia="ru-RU"/>
        </w:rPr>
        <w:softHyphen/>
        <w:t>строение (организация) такого международного отдела или уп</w:t>
      </w:r>
      <w:r w:rsidRPr="00C17991">
        <w:rPr>
          <w:rFonts w:ascii="Times New Roman" w:eastAsia="Times New Roman" w:hAnsi="Times New Roman" w:cs="Times New Roman"/>
          <w:color w:val="000000"/>
          <w:sz w:val="27"/>
          <w:szCs w:val="27"/>
          <w:lang w:eastAsia="ru-RU"/>
        </w:rPr>
        <w:softHyphen/>
        <w:t>равления приспосабливается к обслуживанию определенных по</w:t>
      </w:r>
      <w:r w:rsidRPr="00C17991">
        <w:rPr>
          <w:rFonts w:ascii="Times New Roman" w:eastAsia="Times New Roman" w:hAnsi="Times New Roman" w:cs="Times New Roman"/>
          <w:color w:val="000000"/>
          <w:sz w:val="27"/>
          <w:szCs w:val="27"/>
          <w:lang w:eastAsia="ru-RU"/>
        </w:rPr>
        <w:softHyphen/>
        <w:t>требностей как клиентов (например, по финансированию внеш</w:t>
      </w:r>
      <w:r w:rsidRPr="00C17991">
        <w:rPr>
          <w:rFonts w:ascii="Times New Roman" w:eastAsia="Times New Roman" w:hAnsi="Times New Roman" w:cs="Times New Roman"/>
          <w:color w:val="000000"/>
          <w:sz w:val="27"/>
          <w:szCs w:val="27"/>
          <w:lang w:eastAsia="ru-RU"/>
        </w:rPr>
        <w:softHyphen/>
        <w:t>ней торговли), так и самого банка (например, по валютным дилинговым сделкам). Такой отдел или департамент может быть малым и универсальным или крупным и узкоспециализирован</w:t>
      </w:r>
      <w:r w:rsidRPr="00C17991">
        <w:rPr>
          <w:rFonts w:ascii="Times New Roman" w:eastAsia="Times New Roman" w:hAnsi="Times New Roman" w:cs="Times New Roman"/>
          <w:color w:val="000000"/>
          <w:sz w:val="27"/>
          <w:szCs w:val="27"/>
          <w:lang w:eastAsia="ru-RU"/>
        </w:rPr>
        <w:softHyphen/>
        <w:t>ным. В любом случае международное управление будет иметь от</w:t>
      </w:r>
      <w:r w:rsidRPr="00C17991">
        <w:rPr>
          <w:rFonts w:ascii="Times New Roman" w:eastAsia="Times New Roman" w:hAnsi="Times New Roman" w:cs="Times New Roman"/>
          <w:color w:val="000000"/>
          <w:sz w:val="27"/>
          <w:szCs w:val="27"/>
          <w:lang w:eastAsia="ru-RU"/>
        </w:rPr>
        <w:softHyphen/>
        <w:t>ветственного менеджера с достаточными знаниями и навыками для координации различных видов деятельности департамента, а также наделенного полномочиями по участию в формулировании банковской политики.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До тех пор, пока объем международных операций остается не</w:t>
      </w:r>
      <w:r w:rsidRPr="00C17991">
        <w:rPr>
          <w:rFonts w:ascii="Times New Roman" w:eastAsia="Times New Roman" w:hAnsi="Times New Roman" w:cs="Times New Roman"/>
          <w:color w:val="000000"/>
          <w:sz w:val="27"/>
          <w:szCs w:val="27"/>
          <w:lang w:eastAsia="ru-RU"/>
        </w:rPr>
        <w:softHyphen/>
        <w:t>значительным, банк для их осуществления может использовать свои существующие отечественные мощности. Например, работ</w:t>
      </w:r>
      <w:r w:rsidRPr="00C17991">
        <w:rPr>
          <w:rFonts w:ascii="Times New Roman" w:eastAsia="Times New Roman" w:hAnsi="Times New Roman" w:cs="Times New Roman"/>
          <w:color w:val="000000"/>
          <w:sz w:val="27"/>
          <w:szCs w:val="27"/>
          <w:lang w:eastAsia="ru-RU"/>
        </w:rPr>
        <w:softHyphen/>
        <w:t>ники, выполняющие отечественные инкассовые операции, могут одновременно осуществлять (например, на условиях частичной занятости) международные инкассовые сделки. Это будет продол</w:t>
      </w:r>
      <w:r w:rsidRPr="00C17991">
        <w:rPr>
          <w:rFonts w:ascii="Times New Roman" w:eastAsia="Times New Roman" w:hAnsi="Times New Roman" w:cs="Times New Roman"/>
          <w:color w:val="000000"/>
          <w:sz w:val="27"/>
          <w:szCs w:val="27"/>
          <w:lang w:eastAsia="ru-RU"/>
        </w:rPr>
        <w:softHyphen/>
        <w:t>жаться до тех пор, пока объем таких операций не станет достаточ</w:t>
      </w:r>
      <w:r w:rsidRPr="00C17991">
        <w:rPr>
          <w:rFonts w:ascii="Times New Roman" w:eastAsia="Times New Roman" w:hAnsi="Times New Roman" w:cs="Times New Roman"/>
          <w:color w:val="000000"/>
          <w:sz w:val="27"/>
          <w:szCs w:val="27"/>
          <w:lang w:eastAsia="ru-RU"/>
        </w:rPr>
        <w:softHyphen/>
        <w:t>ным для того, чтобы оправдать выделение персонала для осущест</w:t>
      </w:r>
      <w:r w:rsidRPr="00C17991">
        <w:rPr>
          <w:rFonts w:ascii="Times New Roman" w:eastAsia="Times New Roman" w:hAnsi="Times New Roman" w:cs="Times New Roman"/>
          <w:color w:val="000000"/>
          <w:sz w:val="27"/>
          <w:szCs w:val="27"/>
          <w:lang w:eastAsia="ru-RU"/>
        </w:rPr>
        <w:softHyphen/>
        <w:t>вления только международных сделок. Так, иностранные секции в бухгалтерском и аудиторско-контрольном отделениях отечест</w:t>
      </w:r>
      <w:r w:rsidRPr="00C17991">
        <w:rPr>
          <w:rFonts w:ascii="Times New Roman" w:eastAsia="Times New Roman" w:hAnsi="Times New Roman" w:cs="Times New Roman"/>
          <w:color w:val="000000"/>
          <w:sz w:val="27"/>
          <w:szCs w:val="27"/>
          <w:lang w:eastAsia="ru-RU"/>
        </w:rPr>
        <w:softHyphen/>
        <w:t>венной единицы создать относительно легко. В целом использо</w:t>
      </w:r>
      <w:r w:rsidRPr="00C17991">
        <w:rPr>
          <w:rFonts w:ascii="Times New Roman" w:eastAsia="Times New Roman" w:hAnsi="Times New Roman" w:cs="Times New Roman"/>
          <w:color w:val="000000"/>
          <w:sz w:val="27"/>
          <w:szCs w:val="27"/>
          <w:lang w:eastAsia="ru-RU"/>
        </w:rPr>
        <w:softHyphen/>
        <w:t>вание мощностей крупных зарубежных банков-корреспондентов может предоставить возможность увеличить объем денежных пере</w:t>
      </w:r>
      <w:r w:rsidRPr="00C17991">
        <w:rPr>
          <w:rFonts w:ascii="Times New Roman" w:eastAsia="Times New Roman" w:hAnsi="Times New Roman" w:cs="Times New Roman"/>
          <w:color w:val="000000"/>
          <w:sz w:val="27"/>
          <w:szCs w:val="27"/>
          <w:lang w:eastAsia="ru-RU"/>
        </w:rPr>
        <w:softHyphen/>
        <w:t>водов при сравнительно малых затратах времени и капитала.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Международный департамент банка, активного в заграничном бизнесе, является банком в миниатюре. Так, с одной стороны, международный департамент выполняет такие же операции с ино</w:t>
      </w:r>
      <w:r w:rsidRPr="00C17991">
        <w:rPr>
          <w:rFonts w:ascii="Times New Roman" w:eastAsia="Times New Roman" w:hAnsi="Times New Roman" w:cs="Times New Roman"/>
          <w:color w:val="000000"/>
          <w:sz w:val="27"/>
          <w:szCs w:val="27"/>
          <w:lang w:eastAsia="ru-RU"/>
        </w:rPr>
        <w:softHyphen/>
        <w:t>странной валютой, которые осуществляются коммерческим бан</w:t>
      </w:r>
      <w:r w:rsidRPr="00C17991">
        <w:rPr>
          <w:rFonts w:ascii="Times New Roman" w:eastAsia="Times New Roman" w:hAnsi="Times New Roman" w:cs="Times New Roman"/>
          <w:color w:val="000000"/>
          <w:sz w:val="27"/>
          <w:szCs w:val="27"/>
          <w:lang w:eastAsia="ru-RU"/>
        </w:rPr>
        <w:softHyphen/>
        <w:t>ком в отечественной валюте. Он принимает срочные депозиты, открывает текущие счета клиентам (в том числе фирмам, физи</w:t>
      </w:r>
      <w:r w:rsidRPr="00C17991">
        <w:rPr>
          <w:rFonts w:ascii="Times New Roman" w:eastAsia="Times New Roman" w:hAnsi="Times New Roman" w:cs="Times New Roman"/>
          <w:color w:val="000000"/>
          <w:sz w:val="27"/>
          <w:szCs w:val="27"/>
          <w:lang w:eastAsia="ru-RU"/>
        </w:rPr>
        <w:softHyphen/>
        <w:t>ческим лицам, другим банкам, правительственным единицам), поддерживает собственные счета в других финансовых банковских и небанковских институтах. Кроме того, международный департа</w:t>
      </w:r>
      <w:r w:rsidRPr="00C17991">
        <w:rPr>
          <w:rFonts w:ascii="Times New Roman" w:eastAsia="Times New Roman" w:hAnsi="Times New Roman" w:cs="Times New Roman"/>
          <w:color w:val="000000"/>
          <w:sz w:val="27"/>
          <w:szCs w:val="27"/>
          <w:lang w:eastAsia="ru-RU"/>
        </w:rPr>
        <w:softHyphen/>
        <w:t>мент оплачивает так называемые регулярные бизнес-чеки, а так</w:t>
      </w:r>
      <w:r w:rsidRPr="00C17991">
        <w:rPr>
          <w:rFonts w:ascii="Times New Roman" w:eastAsia="Times New Roman" w:hAnsi="Times New Roman" w:cs="Times New Roman"/>
          <w:color w:val="000000"/>
          <w:sz w:val="27"/>
          <w:szCs w:val="27"/>
          <w:lang w:eastAsia="ru-RU"/>
        </w:rPr>
        <w:softHyphen/>
        <w:t>же банковские чеки банков-корреспондентов, выписанные кли</w:t>
      </w:r>
      <w:r w:rsidRPr="00C17991">
        <w:rPr>
          <w:rFonts w:ascii="Times New Roman" w:eastAsia="Times New Roman" w:hAnsi="Times New Roman" w:cs="Times New Roman"/>
          <w:color w:val="000000"/>
          <w:sz w:val="27"/>
          <w:szCs w:val="27"/>
          <w:lang w:eastAsia="ru-RU"/>
        </w:rPr>
        <w:softHyphen/>
        <w:t>ентами против их счетов в книгах данного банка; сам он, в свою очередь, выписывает чеки против своих собственных фондов на счетах банков-корреспондентов за границей. Международный де</w:t>
      </w:r>
      <w:r w:rsidRPr="00C17991">
        <w:rPr>
          <w:rFonts w:ascii="Times New Roman" w:eastAsia="Times New Roman" w:hAnsi="Times New Roman" w:cs="Times New Roman"/>
          <w:color w:val="000000"/>
          <w:sz w:val="27"/>
          <w:szCs w:val="27"/>
          <w:lang w:eastAsia="ru-RU"/>
        </w:rPr>
        <w:softHyphen/>
        <w:t>партамент получает денежные переводы на счета клиентов и осу</w:t>
      </w:r>
      <w:r w:rsidRPr="00C17991">
        <w:rPr>
          <w:rFonts w:ascii="Times New Roman" w:eastAsia="Times New Roman" w:hAnsi="Times New Roman" w:cs="Times New Roman"/>
          <w:color w:val="000000"/>
          <w:sz w:val="27"/>
          <w:szCs w:val="27"/>
          <w:lang w:eastAsia="ru-RU"/>
        </w:rPr>
        <w:softHyphen/>
        <w:t>ществляет трансфер клиентских или собственных фондов; он имеет секцию по инкассовым операциям, обрабатывающую входящие и исходящие поручения. Наконец, международный департамент кре</w:t>
      </w:r>
      <w:r w:rsidRPr="00C17991">
        <w:rPr>
          <w:rFonts w:ascii="Times New Roman" w:eastAsia="Times New Roman" w:hAnsi="Times New Roman" w:cs="Times New Roman"/>
          <w:color w:val="000000"/>
          <w:sz w:val="27"/>
          <w:szCs w:val="27"/>
          <w:lang w:eastAsia="ru-RU"/>
        </w:rPr>
        <w:softHyphen/>
        <w:t>дитует валютные средства местным отечественным клиентам, под</w:t>
      </w:r>
      <w:r w:rsidRPr="00C17991">
        <w:rPr>
          <w:rFonts w:ascii="Times New Roman" w:eastAsia="Times New Roman" w:hAnsi="Times New Roman" w:cs="Times New Roman"/>
          <w:color w:val="000000"/>
          <w:sz w:val="27"/>
          <w:szCs w:val="27"/>
          <w:lang w:eastAsia="ru-RU"/>
        </w:rPr>
        <w:softHyphen/>
        <w:t>держивая кредитную информацию и корреспондентские банков</w:t>
      </w:r>
      <w:r w:rsidRPr="00C17991">
        <w:rPr>
          <w:rFonts w:ascii="Times New Roman" w:eastAsia="Times New Roman" w:hAnsi="Times New Roman" w:cs="Times New Roman"/>
          <w:color w:val="000000"/>
          <w:sz w:val="27"/>
          <w:szCs w:val="27"/>
          <w:lang w:eastAsia="ru-RU"/>
        </w:rPr>
        <w:softHyphen/>
        <w:t>ские отношения.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 другой стороны, международный департамент осуществляет ряд операций, с которыми отечественные отделения коммерчес</w:t>
      </w:r>
      <w:r w:rsidRPr="00C17991">
        <w:rPr>
          <w:rFonts w:ascii="Times New Roman" w:eastAsia="Times New Roman" w:hAnsi="Times New Roman" w:cs="Times New Roman"/>
          <w:color w:val="000000"/>
          <w:sz w:val="27"/>
          <w:szCs w:val="27"/>
          <w:lang w:eastAsia="ru-RU"/>
        </w:rPr>
        <w:softHyphen/>
        <w:t>кого банка, как правило, не имеют дела (или имеют, но крайне редко). Среди таких сделок можно назвать следующие: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открытие и исполнение коммерческих (товарных) аккредити</w:t>
      </w:r>
      <w:r w:rsidRPr="00C17991">
        <w:rPr>
          <w:rFonts w:ascii="Times New Roman" w:eastAsia="Times New Roman" w:hAnsi="Times New Roman" w:cs="Times New Roman"/>
          <w:color w:val="000000"/>
          <w:sz w:val="27"/>
          <w:szCs w:val="27"/>
          <w:lang w:eastAsia="ru-RU"/>
        </w:rPr>
        <w:softHyphen/>
        <w:t>вов для обслуживания внешнеторговых операций клиентов;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торговля иностранной валютой (форексные операции);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покупка и продажа иностранных банкнот;</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создание банковских акцептов и торговля ими;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 кредитование заемщиков в других странах, а также некото</w:t>
      </w:r>
      <w:r w:rsidRPr="00C17991">
        <w:rPr>
          <w:rFonts w:ascii="Times New Roman" w:eastAsia="Times New Roman" w:hAnsi="Times New Roman" w:cs="Times New Roman"/>
          <w:color w:val="000000"/>
          <w:sz w:val="27"/>
          <w:szCs w:val="27"/>
          <w:lang w:eastAsia="ru-RU"/>
        </w:rPr>
        <w:softHyphen/>
        <w:t>рые другие международные банковские операции.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2. ЗАРУБЕЖНЫЕ БАНКОВСКИЕ ПРЕДСТАВИТЕЛЬСТВА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Обычно коммерческий банк учреждает зарубежный представи</w:t>
      </w:r>
      <w:r w:rsidRPr="00C17991">
        <w:rPr>
          <w:rFonts w:ascii="Times New Roman" w:eastAsia="Times New Roman" w:hAnsi="Times New Roman" w:cs="Times New Roman"/>
          <w:color w:val="000000"/>
          <w:sz w:val="27"/>
          <w:szCs w:val="27"/>
          <w:lang w:eastAsia="ru-RU"/>
        </w:rPr>
        <w:softHyphen/>
        <w:t>тельский офис в столице или ведущем финансовом центре ино</w:t>
      </w:r>
      <w:r w:rsidRPr="00C17991">
        <w:rPr>
          <w:rFonts w:ascii="Times New Roman" w:eastAsia="Times New Roman" w:hAnsi="Times New Roman" w:cs="Times New Roman"/>
          <w:color w:val="000000"/>
          <w:sz w:val="27"/>
          <w:szCs w:val="27"/>
          <w:lang w:eastAsia="ru-RU"/>
        </w:rPr>
        <w:softHyphen/>
        <w:t>странного государства, если он желает присутствовать там, но не имеет достаточного объема ожидаемых операций, чтобы оправ</w:t>
      </w:r>
      <w:r w:rsidRPr="00C17991">
        <w:rPr>
          <w:rFonts w:ascii="Times New Roman" w:eastAsia="Times New Roman" w:hAnsi="Times New Roman" w:cs="Times New Roman"/>
          <w:color w:val="000000"/>
          <w:sz w:val="27"/>
          <w:szCs w:val="27"/>
          <w:lang w:eastAsia="ru-RU"/>
        </w:rPr>
        <w:softHyphen/>
        <w:t>дать затраты, требующиеся для образования и функционирования филиала или другой операционной единицы в данной стране. Дру</w:t>
      </w:r>
      <w:r w:rsidRPr="00C17991">
        <w:rPr>
          <w:rFonts w:ascii="Times New Roman" w:eastAsia="Times New Roman" w:hAnsi="Times New Roman" w:cs="Times New Roman"/>
          <w:color w:val="000000"/>
          <w:sz w:val="27"/>
          <w:szCs w:val="27"/>
          <w:lang w:eastAsia="ru-RU"/>
        </w:rPr>
        <w:softHyphen/>
        <w:t>гой причиной основания зарубежного представительства служит тот факт, что филиалы иностранных банков могут быть запреще</w:t>
      </w:r>
      <w:r w:rsidRPr="00C17991">
        <w:rPr>
          <w:rFonts w:ascii="Times New Roman" w:eastAsia="Times New Roman" w:hAnsi="Times New Roman" w:cs="Times New Roman"/>
          <w:color w:val="000000"/>
          <w:sz w:val="27"/>
          <w:szCs w:val="27"/>
          <w:lang w:eastAsia="ru-RU"/>
        </w:rPr>
        <w:softHyphen/>
        <w:t>ны в некоторых странах. Представителем банка обычно назнача</w:t>
      </w:r>
      <w:r w:rsidRPr="00C17991">
        <w:rPr>
          <w:rFonts w:ascii="Times New Roman" w:eastAsia="Times New Roman" w:hAnsi="Times New Roman" w:cs="Times New Roman"/>
          <w:color w:val="000000"/>
          <w:sz w:val="27"/>
          <w:szCs w:val="27"/>
          <w:lang w:eastAsia="ru-RU"/>
        </w:rPr>
        <w:softHyphen/>
        <w:t>ется опытный работник из головного офиса родительского банка, который может выполнять полезные функции для банка и при</w:t>
      </w:r>
      <w:r w:rsidRPr="00C17991">
        <w:rPr>
          <w:rFonts w:ascii="Times New Roman" w:eastAsia="Times New Roman" w:hAnsi="Times New Roman" w:cs="Times New Roman"/>
          <w:color w:val="000000"/>
          <w:sz w:val="27"/>
          <w:szCs w:val="27"/>
          <w:lang w:eastAsia="ru-RU"/>
        </w:rPr>
        <w:softHyphen/>
        <w:t>сутствие которого в иностранном государстве может помочь кли</w:t>
      </w:r>
      <w:r w:rsidRPr="00C17991">
        <w:rPr>
          <w:rFonts w:ascii="Times New Roman" w:eastAsia="Times New Roman" w:hAnsi="Times New Roman" w:cs="Times New Roman"/>
          <w:color w:val="000000"/>
          <w:sz w:val="27"/>
          <w:szCs w:val="27"/>
          <w:lang w:eastAsia="ru-RU"/>
        </w:rPr>
        <w:softHyphen/>
        <w:t>ентам банка осуществлять бизнес в этой стране. Штат представительского офиса обычно очень мал. Он часто состоит из предста</w:t>
      </w:r>
      <w:r w:rsidRPr="00C17991">
        <w:rPr>
          <w:rFonts w:ascii="Times New Roman" w:eastAsia="Times New Roman" w:hAnsi="Times New Roman" w:cs="Times New Roman"/>
          <w:color w:val="000000"/>
          <w:sz w:val="27"/>
          <w:szCs w:val="27"/>
          <w:lang w:eastAsia="ru-RU"/>
        </w:rPr>
        <w:softHyphen/>
        <w:t>вителя, ассистента и секретаря. Представители не могут осущест</w:t>
      </w:r>
      <w:r w:rsidRPr="00C17991">
        <w:rPr>
          <w:rFonts w:ascii="Times New Roman" w:eastAsia="Times New Roman" w:hAnsi="Times New Roman" w:cs="Times New Roman"/>
          <w:color w:val="000000"/>
          <w:sz w:val="27"/>
          <w:szCs w:val="27"/>
          <w:lang w:eastAsia="ru-RU"/>
        </w:rPr>
        <w:softHyphen/>
        <w:t>влять каких-либо банковских операции, таких, как принятие де</w:t>
      </w:r>
      <w:r w:rsidRPr="00C17991">
        <w:rPr>
          <w:rFonts w:ascii="Times New Roman" w:eastAsia="Times New Roman" w:hAnsi="Times New Roman" w:cs="Times New Roman"/>
          <w:color w:val="000000"/>
          <w:sz w:val="27"/>
          <w:szCs w:val="27"/>
          <w:lang w:eastAsia="ru-RU"/>
        </w:rPr>
        <w:softHyphen/>
        <w:t xml:space="preserve">позитов или предоставление </w:t>
      </w:r>
      <w:r w:rsidRPr="00C17991">
        <w:rPr>
          <w:rFonts w:ascii="Times New Roman" w:eastAsia="Times New Roman" w:hAnsi="Times New Roman" w:cs="Times New Roman"/>
          <w:color w:val="000000"/>
          <w:sz w:val="27"/>
          <w:szCs w:val="27"/>
          <w:lang w:eastAsia="ru-RU"/>
        </w:rPr>
        <w:lastRenderedPageBreak/>
        <w:t>кредитов, но они направляют соот</w:t>
      </w:r>
      <w:r w:rsidRPr="00C17991">
        <w:rPr>
          <w:rFonts w:ascii="Times New Roman" w:eastAsia="Times New Roman" w:hAnsi="Times New Roman" w:cs="Times New Roman"/>
          <w:color w:val="000000"/>
          <w:sz w:val="27"/>
          <w:szCs w:val="27"/>
          <w:lang w:eastAsia="ru-RU"/>
        </w:rPr>
        <w:softHyphen/>
        <w:t>ветствующие предложения и заявки местных фирм и финансовых учреждений головному офису родительского банка или его фили</w:t>
      </w:r>
      <w:r w:rsidRPr="00C17991">
        <w:rPr>
          <w:rFonts w:ascii="Times New Roman" w:eastAsia="Times New Roman" w:hAnsi="Times New Roman" w:cs="Times New Roman"/>
          <w:color w:val="000000"/>
          <w:sz w:val="27"/>
          <w:szCs w:val="27"/>
          <w:lang w:eastAsia="ru-RU"/>
        </w:rPr>
        <w:softHyphen/>
        <w:t>алам в других странах.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Во многих случаях учреждение представительского офиса пред</w:t>
      </w:r>
      <w:r w:rsidRPr="00C17991">
        <w:rPr>
          <w:rFonts w:ascii="Times New Roman" w:eastAsia="Times New Roman" w:hAnsi="Times New Roman" w:cs="Times New Roman"/>
          <w:color w:val="000000"/>
          <w:sz w:val="27"/>
          <w:szCs w:val="27"/>
          <w:lang w:eastAsia="ru-RU"/>
        </w:rPr>
        <w:softHyphen/>
        <w:t>шествует учреждению филиала, выполняя полезную функцию сбо</w:t>
      </w:r>
      <w:r w:rsidRPr="00C17991">
        <w:rPr>
          <w:rFonts w:ascii="Times New Roman" w:eastAsia="Times New Roman" w:hAnsi="Times New Roman" w:cs="Times New Roman"/>
          <w:color w:val="000000"/>
          <w:sz w:val="27"/>
          <w:szCs w:val="27"/>
          <w:lang w:eastAsia="ru-RU"/>
        </w:rPr>
        <w:softHyphen/>
        <w:t>ра финансово-экономической информации о стране базирования, а именно о налоговых, регулятивных и рыночных условиях в этой стране. В некоторых странах (типа Мексики и Колумбии) откры</w:t>
      </w:r>
      <w:r w:rsidRPr="00C17991">
        <w:rPr>
          <w:rFonts w:ascii="Times New Roman" w:eastAsia="Times New Roman" w:hAnsi="Times New Roman" w:cs="Times New Roman"/>
          <w:color w:val="000000"/>
          <w:sz w:val="27"/>
          <w:szCs w:val="27"/>
          <w:lang w:eastAsia="ru-RU"/>
        </w:rPr>
        <w:softHyphen/>
        <w:t>тие новых филиалов иностранных банков запрещено. Следова</w:t>
      </w:r>
      <w:r w:rsidRPr="00C17991">
        <w:rPr>
          <w:rFonts w:ascii="Times New Roman" w:eastAsia="Times New Roman" w:hAnsi="Times New Roman" w:cs="Times New Roman"/>
          <w:color w:val="000000"/>
          <w:sz w:val="27"/>
          <w:szCs w:val="27"/>
          <w:lang w:eastAsia="ru-RU"/>
        </w:rPr>
        <w:softHyphen/>
        <w:t>тельно, многие крупные банки из развитых стран поддерживают свое присутствие в таких странах, используя представительства, которые в таких случаях имеют сравнительно большой персонал.</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3. ЗАРУБЕЖНЫЕ ФИЛИАЛЫ БАНКА</w:t>
      </w:r>
    </w:p>
    <w:p w:rsidR="00C17991" w:rsidRPr="00C17991" w:rsidRDefault="00C17991" w:rsidP="00C17991">
      <w:pPr>
        <w:spacing w:after="0" w:line="240" w:lineRule="auto"/>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настоящее время крупные транснациональные банки (напри</w:t>
      </w:r>
      <w:r w:rsidRPr="00C17991">
        <w:rPr>
          <w:rFonts w:ascii="Times New Roman" w:eastAsia="Times New Roman" w:hAnsi="Times New Roman" w:cs="Times New Roman"/>
          <w:color w:val="000000"/>
          <w:sz w:val="27"/>
          <w:szCs w:val="27"/>
          <w:lang w:eastAsia="ru-RU"/>
        </w:rPr>
        <w:softHyphen/>
        <w:t>мер, базированные в США) имеют филиалы почти на каждом иностранном денежном рынке и практически обязательно - в меж</w:t>
      </w:r>
      <w:r w:rsidRPr="00C17991">
        <w:rPr>
          <w:rFonts w:ascii="Times New Roman" w:eastAsia="Times New Roman" w:hAnsi="Times New Roman" w:cs="Times New Roman"/>
          <w:color w:val="000000"/>
          <w:sz w:val="27"/>
          <w:szCs w:val="27"/>
          <w:lang w:eastAsia="ru-RU"/>
        </w:rPr>
        <w:softHyphen/>
        <w:t>дународных финансовых центрах. Многие банки, имея лишь не</w:t>
      </w:r>
      <w:r w:rsidRPr="00C17991">
        <w:rPr>
          <w:rFonts w:ascii="Times New Roman" w:eastAsia="Times New Roman" w:hAnsi="Times New Roman" w:cs="Times New Roman"/>
          <w:color w:val="000000"/>
          <w:sz w:val="27"/>
          <w:szCs w:val="27"/>
          <w:lang w:eastAsia="ru-RU"/>
        </w:rPr>
        <w:softHyphen/>
        <w:t>сколько зарубежных филиалов, располагают их в наиболее важ</w:t>
      </w:r>
      <w:r w:rsidRPr="00C17991">
        <w:rPr>
          <w:rFonts w:ascii="Times New Roman" w:eastAsia="Times New Roman" w:hAnsi="Times New Roman" w:cs="Times New Roman"/>
          <w:color w:val="000000"/>
          <w:sz w:val="27"/>
          <w:szCs w:val="27"/>
          <w:lang w:eastAsia="ru-RU"/>
        </w:rPr>
        <w:softHyphen/>
        <w:t>ных мировых денежных центрах (таких, как Лондон и Нью-Йорк) или в оффшорных территориях (типа Багамских островов и Кип</w:t>
      </w:r>
      <w:r w:rsidRPr="00C17991">
        <w:rPr>
          <w:rFonts w:ascii="Times New Roman" w:eastAsia="Times New Roman" w:hAnsi="Times New Roman" w:cs="Times New Roman"/>
          <w:color w:val="000000"/>
          <w:sz w:val="27"/>
          <w:szCs w:val="27"/>
          <w:lang w:eastAsia="ru-RU"/>
        </w:rPr>
        <w:softHyphen/>
        <w:t>ра), где законы разрешают учредить филиал (для совершения спе</w:t>
      </w:r>
      <w:r w:rsidRPr="00C17991">
        <w:rPr>
          <w:rFonts w:ascii="Times New Roman" w:eastAsia="Times New Roman" w:hAnsi="Times New Roman" w:cs="Times New Roman"/>
          <w:color w:val="000000"/>
          <w:sz w:val="27"/>
          <w:szCs w:val="27"/>
          <w:lang w:eastAsia="ru-RU"/>
        </w:rPr>
        <w:softHyphen/>
        <w:t>циальных операций) с относительно малыми затратами денег и времени. Многие филиалы предлагают полный набор банковских услуг для национальных и международных компаний, для физи</w:t>
      </w:r>
      <w:r w:rsidRPr="00C17991">
        <w:rPr>
          <w:rFonts w:ascii="Times New Roman" w:eastAsia="Times New Roman" w:hAnsi="Times New Roman" w:cs="Times New Roman"/>
          <w:color w:val="000000"/>
          <w:sz w:val="27"/>
          <w:szCs w:val="27"/>
          <w:lang w:eastAsia="ru-RU"/>
        </w:rPr>
        <w:softHyphen/>
        <w:t>ческих лиц и местных правительственных агентств.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Однако ряд стран запрещает иностранным банкам предоставле</w:t>
      </w:r>
      <w:r w:rsidRPr="00C17991">
        <w:rPr>
          <w:rFonts w:ascii="Times New Roman" w:eastAsia="Times New Roman" w:hAnsi="Times New Roman" w:cs="Times New Roman"/>
          <w:color w:val="000000"/>
          <w:sz w:val="27"/>
          <w:szCs w:val="27"/>
          <w:lang w:eastAsia="ru-RU"/>
        </w:rPr>
        <w:softHyphen/>
        <w:t>ние некоторых услуг, таких, как прием местных депозитов. Рав</w:t>
      </w:r>
      <w:r w:rsidRPr="00C17991">
        <w:rPr>
          <w:rFonts w:ascii="Times New Roman" w:eastAsia="Times New Roman" w:hAnsi="Times New Roman" w:cs="Times New Roman"/>
          <w:color w:val="000000"/>
          <w:sz w:val="27"/>
          <w:szCs w:val="27"/>
          <w:lang w:eastAsia="ru-RU"/>
        </w:rPr>
        <w:softHyphen/>
        <w:t>ным образом некоторые страны разрешают иностранным банкам учреждать независимые дочерние банки, запрещая открывать фи</w:t>
      </w:r>
      <w:r w:rsidRPr="00C17991">
        <w:rPr>
          <w:rFonts w:ascii="Times New Roman" w:eastAsia="Times New Roman" w:hAnsi="Times New Roman" w:cs="Times New Roman"/>
          <w:color w:val="000000"/>
          <w:sz w:val="27"/>
          <w:szCs w:val="27"/>
          <w:lang w:eastAsia="ru-RU"/>
        </w:rPr>
        <w:softHyphen/>
        <w:t>лиалы. Безотносительно к форме зарубежной единицы, для того, чтобы открыть филиал или дочерний банк в другой стране, банк практически любого государства должен получить разрешение от принимающего правительства, а также разрешение центрального банка своей страны.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Крупнейшие банки из развитых стран расширяют свои загранич</w:t>
      </w:r>
      <w:r w:rsidRPr="00C17991">
        <w:rPr>
          <w:rFonts w:ascii="Times New Roman" w:eastAsia="Times New Roman" w:hAnsi="Times New Roman" w:cs="Times New Roman"/>
          <w:color w:val="000000"/>
          <w:sz w:val="27"/>
          <w:szCs w:val="27"/>
          <w:lang w:eastAsia="ru-RU"/>
        </w:rPr>
        <w:softHyphen/>
        <w:t>ные сети филиалов для того, чтобы лучше обслуживать клиентов, зарубежная деятельность которых быстро расширилась. Кроме того, во многих случаях это делается в целях успешной конкуренции с местными банками за клиентов в стране базирования. Иностран</w:t>
      </w:r>
      <w:r w:rsidRPr="00C17991">
        <w:rPr>
          <w:rFonts w:ascii="Times New Roman" w:eastAsia="Times New Roman" w:hAnsi="Times New Roman" w:cs="Times New Roman"/>
          <w:color w:val="000000"/>
          <w:sz w:val="27"/>
          <w:szCs w:val="27"/>
          <w:lang w:eastAsia="ru-RU"/>
        </w:rPr>
        <w:softHyphen/>
        <w:t>ный филиал должен согласовывать свою деятельность со всеми банковскими правилами, валютным контролем и правительствен</w:t>
      </w:r>
      <w:r w:rsidRPr="00C17991">
        <w:rPr>
          <w:rFonts w:ascii="Times New Roman" w:eastAsia="Times New Roman" w:hAnsi="Times New Roman" w:cs="Times New Roman"/>
          <w:color w:val="000000"/>
          <w:sz w:val="27"/>
          <w:szCs w:val="27"/>
          <w:lang w:eastAsia="ru-RU"/>
        </w:rPr>
        <w:softHyphen/>
        <w:t>ными регуляциями принимающей страны. Он подлежит провер</w:t>
      </w:r>
      <w:r w:rsidRPr="00C17991">
        <w:rPr>
          <w:rFonts w:ascii="Times New Roman" w:eastAsia="Times New Roman" w:hAnsi="Times New Roman" w:cs="Times New Roman"/>
          <w:color w:val="000000"/>
          <w:sz w:val="27"/>
          <w:szCs w:val="27"/>
          <w:lang w:eastAsia="ru-RU"/>
        </w:rPr>
        <w:softHyphen/>
        <w:t>кам банковскими властями как принимающей, так и родитель</w:t>
      </w:r>
      <w:r w:rsidRPr="00C17991">
        <w:rPr>
          <w:rFonts w:ascii="Times New Roman" w:eastAsia="Times New Roman" w:hAnsi="Times New Roman" w:cs="Times New Roman"/>
          <w:color w:val="000000"/>
          <w:sz w:val="27"/>
          <w:szCs w:val="27"/>
          <w:lang w:eastAsia="ru-RU"/>
        </w:rPr>
        <w:softHyphen/>
        <w:t>ской страны.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При этом в некоторых странах (например, в США) банковское регулирование предоставляет зарубежным филиалам отечествен</w:t>
      </w:r>
      <w:r w:rsidRPr="00C17991">
        <w:rPr>
          <w:rFonts w:ascii="Times New Roman" w:eastAsia="Times New Roman" w:hAnsi="Times New Roman" w:cs="Times New Roman"/>
          <w:color w:val="000000"/>
          <w:sz w:val="27"/>
          <w:szCs w:val="27"/>
          <w:lang w:eastAsia="ru-RU"/>
        </w:rPr>
        <w:softHyphen/>
        <w:t>ных банков больше свободы, чем имеют головные офисы этих банков. Например зарубежные филиалы не должны поддержи</w:t>
      </w:r>
      <w:r w:rsidRPr="00C17991">
        <w:rPr>
          <w:rFonts w:ascii="Times New Roman" w:eastAsia="Times New Roman" w:hAnsi="Times New Roman" w:cs="Times New Roman"/>
          <w:color w:val="000000"/>
          <w:sz w:val="27"/>
          <w:szCs w:val="27"/>
          <w:lang w:eastAsia="ru-RU"/>
        </w:rPr>
        <w:softHyphen/>
        <w:t>вать минимальные обязательные резервы в Федеральном резерв</w:t>
      </w:r>
      <w:r w:rsidRPr="00C17991">
        <w:rPr>
          <w:rFonts w:ascii="Times New Roman" w:eastAsia="Times New Roman" w:hAnsi="Times New Roman" w:cs="Times New Roman"/>
          <w:color w:val="000000"/>
          <w:sz w:val="27"/>
          <w:szCs w:val="27"/>
          <w:lang w:eastAsia="ru-RU"/>
        </w:rPr>
        <w:softHyphen/>
        <w:t xml:space="preserve">ном банке против своих депозитов (как это </w:t>
      </w:r>
      <w:r w:rsidRPr="00C17991">
        <w:rPr>
          <w:rFonts w:ascii="Times New Roman" w:eastAsia="Times New Roman" w:hAnsi="Times New Roman" w:cs="Times New Roman"/>
          <w:color w:val="000000"/>
          <w:sz w:val="27"/>
          <w:szCs w:val="27"/>
          <w:lang w:eastAsia="ru-RU"/>
        </w:rPr>
        <w:lastRenderedPageBreak/>
        <w:t>делают их родитель</w:t>
      </w:r>
      <w:r w:rsidRPr="00C17991">
        <w:rPr>
          <w:rFonts w:ascii="Times New Roman" w:eastAsia="Times New Roman" w:hAnsi="Times New Roman" w:cs="Times New Roman"/>
          <w:color w:val="000000"/>
          <w:sz w:val="27"/>
          <w:szCs w:val="27"/>
          <w:lang w:eastAsia="ru-RU"/>
        </w:rPr>
        <w:softHyphen/>
        <w:t>ские банки для внутренних депозитов в соответствии с Инструк</w:t>
      </w:r>
      <w:r w:rsidRPr="00C17991">
        <w:rPr>
          <w:rFonts w:ascii="Times New Roman" w:eastAsia="Times New Roman" w:hAnsi="Times New Roman" w:cs="Times New Roman"/>
          <w:color w:val="000000"/>
          <w:sz w:val="27"/>
          <w:szCs w:val="27"/>
          <w:lang w:eastAsia="ru-RU"/>
        </w:rPr>
        <w:softHyphen/>
        <w:t>цией"</w:t>
      </w:r>
      <w:r w:rsidRPr="00C17991">
        <w:rPr>
          <w:rFonts w:ascii="Times New Roman" w:eastAsia="Times New Roman" w:hAnsi="Times New Roman" w:cs="Times New Roman"/>
          <w:color w:val="000000"/>
          <w:sz w:val="27"/>
          <w:szCs w:val="27"/>
          <w:lang w:val="en-US" w:eastAsia="ru-RU"/>
        </w:rPr>
        <w:t>D</w:t>
      </w:r>
      <w:r w:rsidRPr="00C17991">
        <w:rPr>
          <w:rFonts w:ascii="Times New Roman" w:eastAsia="Times New Roman" w:hAnsi="Times New Roman" w:cs="Times New Roman"/>
          <w:color w:val="000000"/>
          <w:sz w:val="27"/>
          <w:szCs w:val="27"/>
          <w:lang w:eastAsia="ru-RU"/>
        </w:rPr>
        <w:t>" Федеральной резервной системы). Кроме того, зару</w:t>
      </w:r>
      <w:r w:rsidRPr="00C17991">
        <w:rPr>
          <w:rFonts w:ascii="Times New Roman" w:eastAsia="Times New Roman" w:hAnsi="Times New Roman" w:cs="Times New Roman"/>
          <w:color w:val="000000"/>
          <w:sz w:val="27"/>
          <w:szCs w:val="27"/>
          <w:lang w:eastAsia="ru-RU"/>
        </w:rPr>
        <w:softHyphen/>
        <w:t>бежные филиалы банков из этой страны могут платить проценты на депозиты до востребования (текущие счета) и могут предостав</w:t>
      </w:r>
      <w:r w:rsidRPr="00C17991">
        <w:rPr>
          <w:rFonts w:ascii="Times New Roman" w:eastAsia="Times New Roman" w:hAnsi="Times New Roman" w:cs="Times New Roman"/>
          <w:color w:val="000000"/>
          <w:sz w:val="27"/>
          <w:szCs w:val="27"/>
          <w:lang w:eastAsia="ru-RU"/>
        </w:rPr>
        <w:softHyphen/>
        <w:t>лять определенные гарантии. Депозиты в зарубежных филиалах не подлежат страхованию Федеральной корпорацией по стра</w:t>
      </w:r>
      <w:r w:rsidRPr="00C17991">
        <w:rPr>
          <w:rFonts w:ascii="Times New Roman" w:eastAsia="Times New Roman" w:hAnsi="Times New Roman" w:cs="Times New Roman"/>
          <w:color w:val="000000"/>
          <w:sz w:val="27"/>
          <w:szCs w:val="27"/>
          <w:lang w:eastAsia="ru-RU"/>
        </w:rPr>
        <w:softHyphen/>
        <w:t>хованию депозитов, а следовательно, не требуют платежа страхо</w:t>
      </w:r>
      <w:r w:rsidRPr="00C17991">
        <w:rPr>
          <w:rFonts w:ascii="Times New Roman" w:eastAsia="Times New Roman" w:hAnsi="Times New Roman" w:cs="Times New Roman"/>
          <w:color w:val="000000"/>
          <w:sz w:val="27"/>
          <w:szCs w:val="27"/>
          <w:lang w:eastAsia="ru-RU"/>
        </w:rPr>
        <w:softHyphen/>
        <w:t>вых премий.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большинстве случаев зарубежный филиал по требованию при</w:t>
      </w:r>
      <w:r w:rsidRPr="00C17991">
        <w:rPr>
          <w:rFonts w:ascii="Times New Roman" w:eastAsia="Times New Roman" w:hAnsi="Times New Roman" w:cs="Times New Roman"/>
          <w:color w:val="000000"/>
          <w:sz w:val="27"/>
          <w:szCs w:val="27"/>
          <w:lang w:eastAsia="ru-RU"/>
        </w:rPr>
        <w:softHyphen/>
        <w:t>нимающего правительства (банковских властей) наделяется капита</w:t>
      </w:r>
      <w:r w:rsidRPr="00C17991">
        <w:rPr>
          <w:rFonts w:ascii="Times New Roman" w:eastAsia="Times New Roman" w:hAnsi="Times New Roman" w:cs="Times New Roman"/>
          <w:color w:val="000000"/>
          <w:sz w:val="27"/>
          <w:szCs w:val="27"/>
          <w:lang w:eastAsia="ru-RU"/>
        </w:rPr>
        <w:softHyphen/>
        <w:t>лом (должен поддерживать счет капитальной эквивалентности). При этом капитал зарубежного филиала выступает как отделен</w:t>
      </w:r>
      <w:r w:rsidRPr="00C17991">
        <w:rPr>
          <w:rFonts w:ascii="Times New Roman" w:eastAsia="Times New Roman" w:hAnsi="Times New Roman" w:cs="Times New Roman"/>
          <w:color w:val="000000"/>
          <w:sz w:val="27"/>
          <w:szCs w:val="27"/>
          <w:lang w:eastAsia="ru-RU"/>
        </w:rPr>
        <w:softHyphen/>
        <w:t>ный от капитала родительского банка. Зарубежный филиал по своим операциям похож на самостоятельный банк. Он осущест</w:t>
      </w:r>
      <w:r w:rsidRPr="00C17991">
        <w:rPr>
          <w:rFonts w:ascii="Times New Roman" w:eastAsia="Times New Roman" w:hAnsi="Times New Roman" w:cs="Times New Roman"/>
          <w:color w:val="000000"/>
          <w:sz w:val="27"/>
          <w:szCs w:val="27"/>
          <w:lang w:eastAsia="ru-RU"/>
        </w:rPr>
        <w:softHyphen/>
        <w:t>вляет собственный наем работников в соответствии с законами о труде, а также с профсоюзным регулированием в стране базиро</w:t>
      </w:r>
      <w:r w:rsidRPr="00C17991">
        <w:rPr>
          <w:rFonts w:ascii="Times New Roman" w:eastAsia="Times New Roman" w:hAnsi="Times New Roman" w:cs="Times New Roman"/>
          <w:color w:val="000000"/>
          <w:sz w:val="27"/>
          <w:szCs w:val="27"/>
          <w:lang w:eastAsia="ru-RU"/>
        </w:rPr>
        <w:softHyphen/>
        <w:t>вания. Большая часть персонала в зарубежном филиале нанима</w:t>
      </w:r>
      <w:r w:rsidRPr="00C17991">
        <w:rPr>
          <w:rFonts w:ascii="Times New Roman" w:eastAsia="Times New Roman" w:hAnsi="Times New Roman" w:cs="Times New Roman"/>
          <w:color w:val="000000"/>
          <w:sz w:val="27"/>
          <w:szCs w:val="27"/>
          <w:lang w:eastAsia="ru-RU"/>
        </w:rPr>
        <w:softHyphen/>
        <w:t>ется локально и все, включая нескольких работников из головно</w:t>
      </w:r>
      <w:r w:rsidRPr="00C17991">
        <w:rPr>
          <w:rFonts w:ascii="Times New Roman" w:eastAsia="Times New Roman" w:hAnsi="Times New Roman" w:cs="Times New Roman"/>
          <w:color w:val="000000"/>
          <w:sz w:val="27"/>
          <w:szCs w:val="27"/>
          <w:lang w:eastAsia="ru-RU"/>
        </w:rPr>
        <w:softHyphen/>
        <w:t>го офиса, как правило, бегло говорят на языке страны базирова</w:t>
      </w:r>
      <w:r w:rsidRPr="00C17991">
        <w:rPr>
          <w:rFonts w:ascii="Times New Roman" w:eastAsia="Times New Roman" w:hAnsi="Times New Roman" w:cs="Times New Roman"/>
          <w:color w:val="000000"/>
          <w:sz w:val="27"/>
          <w:szCs w:val="27"/>
          <w:lang w:eastAsia="ru-RU"/>
        </w:rPr>
        <w:softHyphen/>
        <w:t>ния и английском языке (как международном банковском языке). Филиал осуществляет клиринг своих чеков через локальный кли</w:t>
      </w:r>
      <w:r w:rsidRPr="00C17991">
        <w:rPr>
          <w:rFonts w:ascii="Times New Roman" w:eastAsia="Times New Roman" w:hAnsi="Times New Roman" w:cs="Times New Roman"/>
          <w:color w:val="000000"/>
          <w:sz w:val="27"/>
          <w:szCs w:val="27"/>
          <w:lang w:eastAsia="ru-RU"/>
        </w:rPr>
        <w:softHyphen/>
        <w:t>ринговый дом, если таковой существует, или напрямую через дру</w:t>
      </w:r>
      <w:r w:rsidRPr="00C17991">
        <w:rPr>
          <w:rFonts w:ascii="Times New Roman" w:eastAsia="Times New Roman" w:hAnsi="Times New Roman" w:cs="Times New Roman"/>
          <w:color w:val="000000"/>
          <w:sz w:val="27"/>
          <w:szCs w:val="27"/>
          <w:lang w:eastAsia="ru-RU"/>
        </w:rPr>
        <w:softHyphen/>
        <w:t>гие банки. Местные депозиты, помещенные в такой филиал, под</w:t>
      </w:r>
      <w:r w:rsidRPr="00C17991">
        <w:rPr>
          <w:rFonts w:ascii="Times New Roman" w:eastAsia="Times New Roman" w:hAnsi="Times New Roman" w:cs="Times New Roman"/>
          <w:color w:val="000000"/>
          <w:sz w:val="27"/>
          <w:szCs w:val="27"/>
          <w:lang w:eastAsia="ru-RU"/>
        </w:rPr>
        <w:softHyphen/>
        <w:t>лежат регулированию центральным банком принимающей стра</w:t>
      </w:r>
      <w:r w:rsidRPr="00C17991">
        <w:rPr>
          <w:rFonts w:ascii="Times New Roman" w:eastAsia="Times New Roman" w:hAnsi="Times New Roman" w:cs="Times New Roman"/>
          <w:color w:val="000000"/>
          <w:sz w:val="27"/>
          <w:szCs w:val="27"/>
          <w:lang w:eastAsia="ru-RU"/>
        </w:rPr>
        <w:softHyphen/>
        <w:t>ны (в том числе обязательному резервированию, страхованию и т.д.).</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Филиал приобретает (или арендует) помещения, здания, офис</w:t>
      </w:r>
      <w:r w:rsidRPr="00C17991">
        <w:rPr>
          <w:rFonts w:ascii="Times New Roman" w:eastAsia="Times New Roman" w:hAnsi="Times New Roman" w:cs="Times New Roman"/>
          <w:color w:val="000000"/>
          <w:sz w:val="27"/>
          <w:szCs w:val="27"/>
          <w:lang w:eastAsia="ru-RU"/>
        </w:rPr>
        <w:softHyphen/>
        <w:t>ные принадлежности. Он осуществляет сделки на денежном рын</w:t>
      </w:r>
      <w:r w:rsidRPr="00C17991">
        <w:rPr>
          <w:rFonts w:ascii="Times New Roman" w:eastAsia="Times New Roman" w:hAnsi="Times New Roman" w:cs="Times New Roman"/>
          <w:color w:val="000000"/>
          <w:sz w:val="27"/>
          <w:szCs w:val="27"/>
          <w:lang w:eastAsia="ru-RU"/>
        </w:rPr>
        <w:softHyphen/>
        <w:t>ке принимающей территории по привлечению и размещению крат</w:t>
      </w:r>
      <w:r w:rsidRPr="00C17991">
        <w:rPr>
          <w:rFonts w:ascii="Times New Roman" w:eastAsia="Times New Roman" w:hAnsi="Times New Roman" w:cs="Times New Roman"/>
          <w:color w:val="000000"/>
          <w:sz w:val="27"/>
          <w:szCs w:val="27"/>
          <w:lang w:eastAsia="ru-RU"/>
        </w:rPr>
        <w:softHyphen/>
        <w:t>косрочных денежных ресурсов, поддержанию резервов в централь</w:t>
      </w:r>
      <w:r w:rsidRPr="00C17991">
        <w:rPr>
          <w:rFonts w:ascii="Times New Roman" w:eastAsia="Times New Roman" w:hAnsi="Times New Roman" w:cs="Times New Roman"/>
          <w:color w:val="000000"/>
          <w:sz w:val="27"/>
          <w:szCs w:val="27"/>
          <w:lang w:eastAsia="ru-RU"/>
        </w:rPr>
        <w:softHyphen/>
        <w:t>ном банке. Он должен также согласовываться со всеми требова</w:t>
      </w:r>
      <w:r w:rsidRPr="00C17991">
        <w:rPr>
          <w:rFonts w:ascii="Times New Roman" w:eastAsia="Times New Roman" w:hAnsi="Times New Roman" w:cs="Times New Roman"/>
          <w:color w:val="000000"/>
          <w:sz w:val="27"/>
          <w:szCs w:val="27"/>
          <w:lang w:eastAsia="ru-RU"/>
        </w:rPr>
        <w:softHyphen/>
        <w:t>ниями по отчетности регулирующих агентств (центрального бан</w:t>
      </w:r>
      <w:r w:rsidRPr="00C17991">
        <w:rPr>
          <w:rFonts w:ascii="Times New Roman" w:eastAsia="Times New Roman" w:hAnsi="Times New Roman" w:cs="Times New Roman"/>
          <w:color w:val="000000"/>
          <w:sz w:val="27"/>
          <w:szCs w:val="27"/>
          <w:lang w:eastAsia="ru-RU"/>
        </w:rPr>
        <w:softHyphen/>
        <w:t>ка, министерства финансов) страны базирования.</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За эти проблемы ответственны менеджеры зарубежного фи</w:t>
      </w:r>
      <w:r w:rsidRPr="00C17991">
        <w:rPr>
          <w:rFonts w:ascii="Times New Roman" w:eastAsia="Times New Roman" w:hAnsi="Times New Roman" w:cs="Times New Roman"/>
          <w:color w:val="000000"/>
          <w:sz w:val="27"/>
          <w:szCs w:val="27"/>
          <w:lang w:eastAsia="ru-RU"/>
        </w:rPr>
        <w:softHyphen/>
        <w:t>лиала. Однако часто многие из этих проблем решаются головным офисом родительского банка от имени всех своих филиалов. Ме</w:t>
      </w:r>
      <w:r w:rsidRPr="00C17991">
        <w:rPr>
          <w:rFonts w:ascii="Times New Roman" w:eastAsia="Times New Roman" w:hAnsi="Times New Roman" w:cs="Times New Roman"/>
          <w:color w:val="000000"/>
          <w:sz w:val="27"/>
          <w:szCs w:val="27"/>
          <w:lang w:eastAsia="ru-RU"/>
        </w:rPr>
        <w:softHyphen/>
        <w:t>неджер зарубежного филиала, кроме административной ответст</w:t>
      </w:r>
      <w:r w:rsidRPr="00C17991">
        <w:rPr>
          <w:rFonts w:ascii="Times New Roman" w:eastAsia="Times New Roman" w:hAnsi="Times New Roman" w:cs="Times New Roman"/>
          <w:color w:val="000000"/>
          <w:sz w:val="27"/>
          <w:szCs w:val="27"/>
          <w:lang w:eastAsia="ru-RU"/>
        </w:rPr>
        <w:softHyphen/>
        <w:t>венности по операциям этого филиала, является также предста</w:t>
      </w:r>
      <w:r w:rsidRPr="00C17991">
        <w:rPr>
          <w:rFonts w:ascii="Times New Roman" w:eastAsia="Times New Roman" w:hAnsi="Times New Roman" w:cs="Times New Roman"/>
          <w:color w:val="000000"/>
          <w:sz w:val="27"/>
          <w:szCs w:val="27"/>
          <w:lang w:eastAsia="ru-RU"/>
        </w:rPr>
        <w:softHyphen/>
        <w:t>вителем родительского банка в иностранном государстве, что тре</w:t>
      </w:r>
      <w:r w:rsidRPr="00C17991">
        <w:rPr>
          <w:rFonts w:ascii="Times New Roman" w:eastAsia="Times New Roman" w:hAnsi="Times New Roman" w:cs="Times New Roman"/>
          <w:color w:val="000000"/>
          <w:sz w:val="27"/>
          <w:szCs w:val="27"/>
          <w:lang w:eastAsia="ru-RU"/>
        </w:rPr>
        <w:softHyphen/>
        <w:t>бует выполнения ряда официальных и неофициальных предста</w:t>
      </w:r>
      <w:r w:rsidRPr="00C17991">
        <w:rPr>
          <w:rFonts w:ascii="Times New Roman" w:eastAsia="Times New Roman" w:hAnsi="Times New Roman" w:cs="Times New Roman"/>
          <w:color w:val="000000"/>
          <w:sz w:val="27"/>
          <w:szCs w:val="27"/>
          <w:lang w:eastAsia="ru-RU"/>
        </w:rPr>
        <w:softHyphen/>
        <w:t>вительских функций. Именно поэтому менеджер зарубежного филиала часто затрачивает на работу гораздо больше времени, чем менеджер отечественного филиала. Вместе с тем базовой целью зарубежного филиала является также увеличение прибыли с ори</w:t>
      </w:r>
      <w:r w:rsidRPr="00C17991">
        <w:rPr>
          <w:rFonts w:ascii="Times New Roman" w:eastAsia="Times New Roman" w:hAnsi="Times New Roman" w:cs="Times New Roman"/>
          <w:color w:val="000000"/>
          <w:sz w:val="27"/>
          <w:szCs w:val="27"/>
          <w:lang w:eastAsia="ru-RU"/>
        </w:rPr>
        <w:softHyphen/>
        <w:t>ентацией на увеличение стоимости банка.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Зарубежный филиал банка выполняет двойственные функции. С одной стороны, он является иностранным банком, конкуриру</w:t>
      </w:r>
      <w:r w:rsidRPr="00C17991">
        <w:rPr>
          <w:rFonts w:ascii="Times New Roman" w:eastAsia="Times New Roman" w:hAnsi="Times New Roman" w:cs="Times New Roman"/>
          <w:color w:val="000000"/>
          <w:sz w:val="27"/>
          <w:szCs w:val="27"/>
          <w:lang w:eastAsia="ru-RU"/>
        </w:rPr>
        <w:softHyphen/>
        <w:t>ющим с местными банками на рынке страны базирования за мест</w:t>
      </w:r>
      <w:r w:rsidRPr="00C17991">
        <w:rPr>
          <w:rFonts w:ascii="Times New Roman" w:eastAsia="Times New Roman" w:hAnsi="Times New Roman" w:cs="Times New Roman"/>
          <w:color w:val="000000"/>
          <w:sz w:val="27"/>
          <w:szCs w:val="27"/>
          <w:lang w:eastAsia="ru-RU"/>
        </w:rPr>
        <w:softHyphen/>
        <w:t>ных клиентов. В этом смысле движение в коридорах зарубежного филиала крупного банка из развитой страны часто превышает то движение, к которому банкир привык в своем головном офисе. С другой стороны, зарубежный филиал является локальной линией связи в международной сети подразделений родительского банка. В этом своем качестве филиал осуществляет международные фи</w:t>
      </w:r>
      <w:r w:rsidRPr="00C17991">
        <w:rPr>
          <w:rFonts w:ascii="Times New Roman" w:eastAsia="Times New Roman" w:hAnsi="Times New Roman" w:cs="Times New Roman"/>
          <w:color w:val="000000"/>
          <w:sz w:val="27"/>
          <w:szCs w:val="27"/>
          <w:lang w:eastAsia="ru-RU"/>
        </w:rPr>
        <w:softHyphen/>
        <w:t xml:space="preserve">нансовые операции для </w:t>
      </w:r>
      <w:r w:rsidRPr="00C17991">
        <w:rPr>
          <w:rFonts w:ascii="Times New Roman" w:eastAsia="Times New Roman" w:hAnsi="Times New Roman" w:cs="Times New Roman"/>
          <w:color w:val="000000"/>
          <w:sz w:val="27"/>
          <w:szCs w:val="27"/>
          <w:lang w:eastAsia="ru-RU"/>
        </w:rPr>
        <w:lastRenderedPageBreak/>
        <w:t>системы родительского банка, а также об</w:t>
      </w:r>
      <w:r w:rsidRPr="00C17991">
        <w:rPr>
          <w:rFonts w:ascii="Times New Roman" w:eastAsia="Times New Roman" w:hAnsi="Times New Roman" w:cs="Times New Roman"/>
          <w:color w:val="000000"/>
          <w:sz w:val="27"/>
          <w:szCs w:val="27"/>
          <w:lang w:eastAsia="ru-RU"/>
        </w:rPr>
        <w:softHyphen/>
        <w:t>служивает клиентов головного банка и их аффилиированные (род</w:t>
      </w:r>
      <w:r w:rsidRPr="00C17991">
        <w:rPr>
          <w:rFonts w:ascii="Times New Roman" w:eastAsia="Times New Roman" w:hAnsi="Times New Roman" w:cs="Times New Roman"/>
          <w:color w:val="000000"/>
          <w:sz w:val="27"/>
          <w:szCs w:val="27"/>
          <w:lang w:eastAsia="ru-RU"/>
        </w:rPr>
        <w:softHyphen/>
        <w:t>ственные) единицы, базирующиеся на других рынках.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4. ОФФШОРНЫЕ БАНКОВСКИЕ ЕДИНИЦЫ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Некоторые зарубежные филиалы учреждаются международны</w:t>
      </w:r>
      <w:r w:rsidRPr="00C17991">
        <w:rPr>
          <w:rFonts w:ascii="Times New Roman" w:eastAsia="Times New Roman" w:hAnsi="Times New Roman" w:cs="Times New Roman"/>
          <w:color w:val="000000"/>
          <w:sz w:val="27"/>
          <w:szCs w:val="27"/>
          <w:lang w:eastAsia="ru-RU"/>
        </w:rPr>
        <w:softHyphen/>
        <w:t>ми банками не для осуществления общей банковской деятельнос</w:t>
      </w:r>
      <w:r w:rsidRPr="00C17991">
        <w:rPr>
          <w:rFonts w:ascii="Times New Roman" w:eastAsia="Times New Roman" w:hAnsi="Times New Roman" w:cs="Times New Roman"/>
          <w:color w:val="000000"/>
          <w:sz w:val="27"/>
          <w:szCs w:val="27"/>
          <w:lang w:eastAsia="ru-RU"/>
        </w:rPr>
        <w:softHyphen/>
        <w:t>ти на заграничном рынке, но для специальной цели - служить своебразной оболочкой для проведения международных еврова</w:t>
      </w:r>
      <w:r w:rsidRPr="00C17991">
        <w:rPr>
          <w:rFonts w:ascii="Times New Roman" w:eastAsia="Times New Roman" w:hAnsi="Times New Roman" w:cs="Times New Roman"/>
          <w:color w:val="000000"/>
          <w:sz w:val="27"/>
          <w:szCs w:val="27"/>
          <w:lang w:eastAsia="ru-RU"/>
        </w:rPr>
        <w:softHyphen/>
        <w:t>лютных (или оффшорных) операций, которые, как правило, ре</w:t>
      </w:r>
      <w:r w:rsidRPr="00C17991">
        <w:rPr>
          <w:rFonts w:ascii="Times New Roman" w:eastAsia="Times New Roman" w:hAnsi="Times New Roman" w:cs="Times New Roman"/>
          <w:color w:val="000000"/>
          <w:sz w:val="27"/>
          <w:szCs w:val="27"/>
          <w:lang w:eastAsia="ru-RU"/>
        </w:rPr>
        <w:softHyphen/>
        <w:t>ально совершаются в головном офисе банка или в каком-либо крупном зарубежном филиале. Так, большинство филиалов крупнейших западных банков на Багамских и Каймановых островах являются специализированными единицами для приема евродол</w:t>
      </w:r>
      <w:r w:rsidRPr="00C17991">
        <w:rPr>
          <w:rFonts w:ascii="Times New Roman" w:eastAsia="Times New Roman" w:hAnsi="Times New Roman" w:cs="Times New Roman"/>
          <w:color w:val="000000"/>
          <w:sz w:val="27"/>
          <w:szCs w:val="27"/>
          <w:lang w:eastAsia="ru-RU"/>
        </w:rPr>
        <w:softHyphen/>
        <w:t>ларовых депозитов и предоставления евродолларовых кредитов, договоренности о которых часто достигаются усилиями головно</w:t>
      </w:r>
      <w:r w:rsidRPr="00C17991">
        <w:rPr>
          <w:rFonts w:ascii="Times New Roman" w:eastAsia="Times New Roman" w:hAnsi="Times New Roman" w:cs="Times New Roman"/>
          <w:color w:val="000000"/>
          <w:sz w:val="27"/>
          <w:szCs w:val="27"/>
          <w:lang w:eastAsia="ru-RU"/>
        </w:rPr>
        <w:softHyphen/>
        <w:t>го офиса банка или других зарубежных филиалов. Они часто име</w:t>
      </w:r>
      <w:r w:rsidRPr="00C17991">
        <w:rPr>
          <w:rFonts w:ascii="Times New Roman" w:eastAsia="Times New Roman" w:hAnsi="Times New Roman" w:cs="Times New Roman"/>
          <w:color w:val="000000"/>
          <w:sz w:val="27"/>
          <w:szCs w:val="27"/>
          <w:lang w:eastAsia="ru-RU"/>
        </w:rPr>
        <w:softHyphen/>
        <w:t>ют малочисленный персонал, а в некоторых случаях управляются номинально лишь уполномоченным местным банкиром или ад</w:t>
      </w:r>
      <w:r w:rsidRPr="00C17991">
        <w:rPr>
          <w:rFonts w:ascii="Times New Roman" w:eastAsia="Times New Roman" w:hAnsi="Times New Roman" w:cs="Times New Roman"/>
          <w:color w:val="000000"/>
          <w:sz w:val="27"/>
          <w:szCs w:val="27"/>
          <w:lang w:eastAsia="ru-RU"/>
        </w:rPr>
        <w:softHyphen/>
        <w:t>вокатом. Такие оффшорные филиалы иногда называют шелл-филиалами</w:t>
      </w:r>
      <w:r w:rsidRPr="00C17991">
        <w:rPr>
          <w:rFonts w:ascii="Times New Roman" w:eastAsia="Times New Roman" w:hAnsi="Times New Roman" w:cs="Times New Roman"/>
          <w:color w:val="000000"/>
          <w:sz w:val="27"/>
          <w:szCs w:val="27"/>
          <w:lang w:val="en-US" w:eastAsia="ru-RU"/>
        </w:rPr>
        <w:t> </w:t>
      </w:r>
      <w:r w:rsidRPr="00C17991">
        <w:rPr>
          <w:rFonts w:ascii="Times New Roman" w:eastAsia="Times New Roman" w:hAnsi="Times New Roman" w:cs="Times New Roman"/>
          <w:color w:val="000000"/>
          <w:sz w:val="27"/>
          <w:szCs w:val="27"/>
          <w:lang w:eastAsia="ru-RU"/>
        </w:rPr>
        <w:t>(</w:t>
      </w:r>
      <w:r w:rsidRPr="00C17991">
        <w:rPr>
          <w:rFonts w:ascii="Times New Roman" w:eastAsia="Times New Roman" w:hAnsi="Times New Roman" w:cs="Times New Roman"/>
          <w:color w:val="000000"/>
          <w:sz w:val="27"/>
          <w:szCs w:val="27"/>
          <w:lang w:val="en-US" w:eastAsia="ru-RU"/>
        </w:rPr>
        <w:t>shell</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branch</w:t>
      </w:r>
      <w:r w:rsidRPr="00C17991">
        <w:rPr>
          <w:rFonts w:ascii="Times New Roman" w:eastAsia="Times New Roman" w:hAnsi="Times New Roman" w:cs="Times New Roman"/>
          <w:color w:val="000000"/>
          <w:sz w:val="27"/>
          <w:szCs w:val="27"/>
          <w:lang w:eastAsia="ru-RU"/>
        </w:rPr>
        <w:t>), т.е. филиалами типа "почтового ящика".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Подобные филиалы, располагаясь в странах с благоприятным налоговым климатом, дают возможность банкам получать эконо</w:t>
      </w:r>
      <w:r w:rsidRPr="00C17991">
        <w:rPr>
          <w:rFonts w:ascii="Times New Roman" w:eastAsia="Times New Roman" w:hAnsi="Times New Roman" w:cs="Times New Roman"/>
          <w:color w:val="000000"/>
          <w:sz w:val="27"/>
          <w:szCs w:val="27"/>
          <w:lang w:eastAsia="ru-RU"/>
        </w:rPr>
        <w:softHyphen/>
        <w:t>мию на налоговых платежах. Причем последнее относится скорее к иностранным, чем к отечественным налогам банков из разви</w:t>
      </w:r>
      <w:r w:rsidRPr="00C17991">
        <w:rPr>
          <w:rFonts w:ascii="Times New Roman" w:eastAsia="Times New Roman" w:hAnsi="Times New Roman" w:cs="Times New Roman"/>
          <w:color w:val="000000"/>
          <w:sz w:val="27"/>
          <w:szCs w:val="27"/>
          <w:lang w:eastAsia="ru-RU"/>
        </w:rPr>
        <w:softHyphen/>
        <w:t>тых стран. Так, прибыли иностранного филиала немедленно от</w:t>
      </w:r>
      <w:r w:rsidRPr="00C17991">
        <w:rPr>
          <w:rFonts w:ascii="Times New Roman" w:eastAsia="Times New Roman" w:hAnsi="Times New Roman" w:cs="Times New Roman"/>
          <w:color w:val="000000"/>
          <w:sz w:val="27"/>
          <w:szCs w:val="27"/>
          <w:lang w:eastAsia="ru-RU"/>
        </w:rPr>
        <w:softHyphen/>
        <w:t>ражаются в отчетности банка для целей налогообложения в стра</w:t>
      </w:r>
      <w:r w:rsidRPr="00C17991">
        <w:rPr>
          <w:rFonts w:ascii="Times New Roman" w:eastAsia="Times New Roman" w:hAnsi="Times New Roman" w:cs="Times New Roman"/>
          <w:color w:val="000000"/>
          <w:sz w:val="27"/>
          <w:szCs w:val="27"/>
          <w:lang w:eastAsia="ru-RU"/>
        </w:rPr>
        <w:softHyphen/>
        <w:t>не базирования головного офиса. Банки, которые платят налоги на свои доходы в некоторых странах, где ставки более высокие, чем в родительской стране, могут снизить свой общий объем пла</w:t>
      </w:r>
      <w:r w:rsidRPr="00C17991">
        <w:rPr>
          <w:rFonts w:ascii="Times New Roman" w:eastAsia="Times New Roman" w:hAnsi="Times New Roman" w:cs="Times New Roman"/>
          <w:color w:val="000000"/>
          <w:sz w:val="27"/>
          <w:szCs w:val="27"/>
          <w:lang w:eastAsia="ru-RU"/>
        </w:rPr>
        <w:softHyphen/>
        <w:t>тежа иностранного налога посредством учета некоторых кредитов в "налоговых гаванях".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Следовательно, использование таких шелл-филиалов искажает банковскую статистику. Например, в 1989 г., согласно данным Федеральной резервной системы США, более 30% общих активов зарубежных филиалов американских банков учитывалось в таких филиалах, что превышало размер активов в лондонских филиа</w:t>
      </w:r>
      <w:r w:rsidRPr="00C17991">
        <w:rPr>
          <w:rFonts w:ascii="Times New Roman" w:eastAsia="Times New Roman" w:hAnsi="Times New Roman" w:cs="Times New Roman"/>
          <w:color w:val="000000"/>
          <w:sz w:val="27"/>
          <w:szCs w:val="27"/>
          <w:lang w:eastAsia="ru-RU"/>
        </w:rPr>
        <w:softHyphen/>
        <w:t>лах. По другим расчетам, шелл-филиалы американских банков имели на своих балансах больше международных кредитов, чем отечественные офисы этих  банков.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Интерес к зарубежным филиалам не является величиной по</w:t>
      </w:r>
      <w:r w:rsidRPr="00C17991">
        <w:rPr>
          <w:rFonts w:ascii="Times New Roman" w:eastAsia="Times New Roman" w:hAnsi="Times New Roman" w:cs="Times New Roman"/>
          <w:color w:val="000000"/>
          <w:sz w:val="27"/>
          <w:szCs w:val="27"/>
          <w:lang w:eastAsia="ru-RU"/>
        </w:rPr>
        <w:softHyphen/>
        <w:t>стоянной. Например, максимальное увеличение количества зару</w:t>
      </w:r>
      <w:r w:rsidRPr="00C17991">
        <w:rPr>
          <w:rFonts w:ascii="Times New Roman" w:eastAsia="Times New Roman" w:hAnsi="Times New Roman" w:cs="Times New Roman"/>
          <w:color w:val="000000"/>
          <w:sz w:val="27"/>
          <w:szCs w:val="27"/>
          <w:lang w:eastAsia="ru-RU"/>
        </w:rPr>
        <w:softHyphen/>
        <w:t>бежных филиалов американских банков происходило между 1968 и 1970 гг., т.е. в период осуществления правительством США про</w:t>
      </w:r>
      <w:r w:rsidRPr="00C17991">
        <w:rPr>
          <w:rFonts w:ascii="Times New Roman" w:eastAsia="Times New Roman" w:hAnsi="Times New Roman" w:cs="Times New Roman"/>
          <w:color w:val="000000"/>
          <w:sz w:val="27"/>
          <w:szCs w:val="27"/>
          <w:lang w:eastAsia="ru-RU"/>
        </w:rPr>
        <w:softHyphen/>
        <w:t>грамм по ограничению дефицита платежного баланса. К концу 1981 г. почти три четверти из числа банков США, создавших за</w:t>
      </w:r>
      <w:r w:rsidRPr="00C17991">
        <w:rPr>
          <w:rFonts w:ascii="Times New Roman" w:eastAsia="Times New Roman" w:hAnsi="Times New Roman" w:cs="Times New Roman"/>
          <w:color w:val="000000"/>
          <w:sz w:val="27"/>
          <w:szCs w:val="27"/>
          <w:lang w:eastAsia="ru-RU"/>
        </w:rPr>
        <w:softHyphen/>
        <w:t>рубежные филиалы, имели лишь шелл-филиалы. Это показывает, что интерес банков состоял в основном в получении возможности оперировать с евродолларами, а не в развитии операций на ино</w:t>
      </w:r>
      <w:r w:rsidRPr="00C17991">
        <w:rPr>
          <w:rFonts w:ascii="Times New Roman" w:eastAsia="Times New Roman" w:hAnsi="Times New Roman" w:cs="Times New Roman"/>
          <w:color w:val="000000"/>
          <w:sz w:val="27"/>
          <w:szCs w:val="27"/>
          <w:lang w:eastAsia="ru-RU"/>
        </w:rPr>
        <w:softHyphen/>
        <w:t>странных финансовых рынках или операций по финансированию международной торговли. Более того, в 1971-1977 гг. уменьши</w:t>
      </w:r>
      <w:r w:rsidRPr="00C17991">
        <w:rPr>
          <w:rFonts w:ascii="Times New Roman" w:eastAsia="Times New Roman" w:hAnsi="Times New Roman" w:cs="Times New Roman"/>
          <w:color w:val="000000"/>
          <w:sz w:val="27"/>
          <w:szCs w:val="27"/>
          <w:lang w:eastAsia="ru-RU"/>
        </w:rPr>
        <w:softHyphen/>
        <w:t xml:space="preserve">лось количество территорий, где банки США имели зарубежные филиалы. Это показывает, что полносервисный зарубежный филиал </w:t>
      </w:r>
      <w:r w:rsidRPr="00C17991">
        <w:rPr>
          <w:rFonts w:ascii="Times New Roman" w:eastAsia="Times New Roman" w:hAnsi="Times New Roman" w:cs="Times New Roman"/>
          <w:color w:val="000000"/>
          <w:sz w:val="27"/>
          <w:szCs w:val="27"/>
          <w:lang w:eastAsia="ru-RU"/>
        </w:rPr>
        <w:lastRenderedPageBreak/>
        <w:t>является дорогостоящей и, следовательно, не всегда выгод</w:t>
      </w:r>
      <w:r w:rsidRPr="00C17991">
        <w:rPr>
          <w:rFonts w:ascii="Times New Roman" w:eastAsia="Times New Roman" w:hAnsi="Times New Roman" w:cs="Times New Roman"/>
          <w:color w:val="000000"/>
          <w:sz w:val="27"/>
          <w:szCs w:val="27"/>
          <w:lang w:eastAsia="ru-RU"/>
        </w:rPr>
        <w:softHyphen/>
        <w:t>ной формой организации международной деятельности для банка.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После 1982 г., когда разразился международный долговой кри</w:t>
      </w:r>
      <w:r w:rsidRPr="00C17991">
        <w:rPr>
          <w:rFonts w:ascii="Times New Roman" w:eastAsia="Times New Roman" w:hAnsi="Times New Roman" w:cs="Times New Roman"/>
          <w:color w:val="000000"/>
          <w:sz w:val="27"/>
          <w:szCs w:val="27"/>
          <w:lang w:eastAsia="ru-RU"/>
        </w:rPr>
        <w:softHyphen/>
        <w:t>зис и проявились его последствия, количество зарубежных фили</w:t>
      </w:r>
      <w:r w:rsidRPr="00C17991">
        <w:rPr>
          <w:rFonts w:ascii="Times New Roman" w:eastAsia="Times New Roman" w:hAnsi="Times New Roman" w:cs="Times New Roman"/>
          <w:color w:val="000000"/>
          <w:sz w:val="27"/>
          <w:szCs w:val="27"/>
          <w:lang w:eastAsia="ru-RU"/>
        </w:rPr>
        <w:softHyphen/>
        <w:t>алов американских банков продолжало сокращаться. Многие банки закрыли или продали большинство своих филиалов. Те же, что остались, часто концентрировались лишь в крупнейших денеж</w:t>
      </w:r>
      <w:r w:rsidRPr="00C17991">
        <w:rPr>
          <w:rFonts w:ascii="Times New Roman" w:eastAsia="Times New Roman" w:hAnsi="Times New Roman" w:cs="Times New Roman"/>
          <w:color w:val="000000"/>
          <w:sz w:val="27"/>
          <w:szCs w:val="27"/>
          <w:lang w:eastAsia="ru-RU"/>
        </w:rPr>
        <w:softHyphen/>
        <w:t>ных центрах.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5. ОФФШОРНО-ОНШОРНЫЕ БАНКОВСКИЕ ЕДИНИЦЫ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Здесь характеризуются банковские подразделения, осуществляю</w:t>
      </w:r>
      <w:r w:rsidRPr="00C17991">
        <w:rPr>
          <w:rFonts w:ascii="Times New Roman" w:eastAsia="Times New Roman" w:hAnsi="Times New Roman" w:cs="Times New Roman"/>
          <w:color w:val="000000"/>
          <w:sz w:val="27"/>
          <w:szCs w:val="27"/>
          <w:lang w:eastAsia="ru-RU"/>
        </w:rPr>
        <w:softHyphen/>
        <w:t>щие операции оффшорного типа с территории страны базирова</w:t>
      </w:r>
      <w:r w:rsidRPr="00C17991">
        <w:rPr>
          <w:rFonts w:ascii="Times New Roman" w:eastAsia="Times New Roman" w:hAnsi="Times New Roman" w:cs="Times New Roman"/>
          <w:color w:val="000000"/>
          <w:sz w:val="27"/>
          <w:szCs w:val="27"/>
          <w:lang w:eastAsia="ru-RU"/>
        </w:rPr>
        <w:softHyphen/>
        <w:t>ния головного банка. Рассматриваются Эдж банковские единицы и международные банковские единицы.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5.1. Эдж банковские единицы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1919 г. поправка к Федеральному резервному акту позволила национальным банкам создавать дочерние банки в США специ</w:t>
      </w:r>
      <w:r w:rsidRPr="00C17991">
        <w:rPr>
          <w:rFonts w:ascii="Times New Roman" w:eastAsia="Times New Roman" w:hAnsi="Times New Roman" w:cs="Times New Roman"/>
          <w:color w:val="000000"/>
          <w:sz w:val="27"/>
          <w:szCs w:val="27"/>
          <w:lang w:eastAsia="ru-RU"/>
        </w:rPr>
        <w:softHyphen/>
        <w:t>ально для того, чтобы осуществлять международные операции. Такие дочерние банки стали называть Эдж корпорациями (по име</w:t>
      </w:r>
      <w:r w:rsidRPr="00C17991">
        <w:rPr>
          <w:rFonts w:ascii="Times New Roman" w:eastAsia="Times New Roman" w:hAnsi="Times New Roman" w:cs="Times New Roman"/>
          <w:color w:val="000000"/>
          <w:sz w:val="27"/>
          <w:szCs w:val="27"/>
          <w:lang w:eastAsia="ru-RU"/>
        </w:rPr>
        <w:softHyphen/>
        <w:t>ни сенатора У. Эджа из Нью-Джерси, явившегося автором этой поправки). Подобным корпорациям разрешалось также учреждать отечественные офисы вне своего "домашнего" штата для осущест</w:t>
      </w:r>
      <w:r w:rsidRPr="00C17991">
        <w:rPr>
          <w:rFonts w:ascii="Times New Roman" w:eastAsia="Times New Roman" w:hAnsi="Times New Roman" w:cs="Times New Roman"/>
          <w:color w:val="000000"/>
          <w:sz w:val="27"/>
          <w:szCs w:val="27"/>
          <w:lang w:eastAsia="ru-RU"/>
        </w:rPr>
        <w:softHyphen/>
        <w:t>вления международных операций. Следовательно, Эдж корпора</w:t>
      </w:r>
      <w:r w:rsidRPr="00C17991">
        <w:rPr>
          <w:rFonts w:ascii="Times New Roman" w:eastAsia="Times New Roman" w:hAnsi="Times New Roman" w:cs="Times New Roman"/>
          <w:color w:val="000000"/>
          <w:sz w:val="27"/>
          <w:szCs w:val="27"/>
          <w:lang w:eastAsia="ru-RU"/>
        </w:rPr>
        <w:softHyphen/>
        <w:t>ция могла осуществлять сделки с зарубежными клиентами, а так</w:t>
      </w:r>
      <w:r w:rsidRPr="00C17991">
        <w:rPr>
          <w:rFonts w:ascii="Times New Roman" w:eastAsia="Times New Roman" w:hAnsi="Times New Roman" w:cs="Times New Roman"/>
          <w:color w:val="000000"/>
          <w:sz w:val="27"/>
          <w:szCs w:val="27"/>
          <w:lang w:eastAsia="ru-RU"/>
        </w:rPr>
        <w:softHyphen/>
        <w:t>же с отечественными клиентами по финансированию междуна</w:t>
      </w:r>
      <w:r w:rsidRPr="00C17991">
        <w:rPr>
          <w:rFonts w:ascii="Times New Roman" w:eastAsia="Times New Roman" w:hAnsi="Times New Roman" w:cs="Times New Roman"/>
          <w:color w:val="000000"/>
          <w:sz w:val="27"/>
          <w:szCs w:val="27"/>
          <w:lang w:eastAsia="ru-RU"/>
        </w:rPr>
        <w:softHyphen/>
        <w:t>родных операций (например, экспорта и импорта). Эдж корпора</w:t>
      </w:r>
      <w:r w:rsidRPr="00C17991">
        <w:rPr>
          <w:rFonts w:ascii="Times New Roman" w:eastAsia="Times New Roman" w:hAnsi="Times New Roman" w:cs="Times New Roman"/>
          <w:color w:val="000000"/>
          <w:sz w:val="27"/>
          <w:szCs w:val="27"/>
          <w:lang w:eastAsia="ru-RU"/>
        </w:rPr>
        <w:softHyphen/>
        <w:t>ции могли основываться для иностранных банковских или ин</w:t>
      </w:r>
      <w:r w:rsidRPr="00C17991">
        <w:rPr>
          <w:rFonts w:ascii="Times New Roman" w:eastAsia="Times New Roman" w:hAnsi="Times New Roman" w:cs="Times New Roman"/>
          <w:color w:val="000000"/>
          <w:sz w:val="27"/>
          <w:szCs w:val="27"/>
          <w:lang w:eastAsia="ru-RU"/>
        </w:rPr>
        <w:softHyphen/>
        <w:t>вестиционных целей. Некоторые банки имели по одной Эдж кор</w:t>
      </w:r>
      <w:r w:rsidRPr="00C17991">
        <w:rPr>
          <w:rFonts w:ascii="Times New Roman" w:eastAsia="Times New Roman" w:hAnsi="Times New Roman" w:cs="Times New Roman"/>
          <w:color w:val="000000"/>
          <w:sz w:val="27"/>
          <w:szCs w:val="27"/>
          <w:lang w:eastAsia="ru-RU"/>
        </w:rPr>
        <w:softHyphen/>
        <w:t>порации для каждой из этих целей. Причем банковские Эдж кор</w:t>
      </w:r>
      <w:r w:rsidRPr="00C17991">
        <w:rPr>
          <w:rFonts w:ascii="Times New Roman" w:eastAsia="Times New Roman" w:hAnsi="Times New Roman" w:cs="Times New Roman"/>
          <w:color w:val="000000"/>
          <w:sz w:val="27"/>
          <w:szCs w:val="27"/>
          <w:lang w:eastAsia="ru-RU"/>
        </w:rPr>
        <w:softHyphen/>
        <w:t>порации составляли преобладающее количество таких единиц и охватывали более 90% от их общих активов.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Международный банковский акт 1978 г. сделал акцент на це</w:t>
      </w:r>
      <w:r w:rsidRPr="00C17991">
        <w:rPr>
          <w:rFonts w:ascii="Times New Roman" w:eastAsia="Times New Roman" w:hAnsi="Times New Roman" w:cs="Times New Roman"/>
          <w:color w:val="000000"/>
          <w:sz w:val="27"/>
          <w:szCs w:val="27"/>
          <w:lang w:eastAsia="ru-RU"/>
        </w:rPr>
        <w:softHyphen/>
        <w:t>лях Эдж корпораций, подчеркнув, что они были разрешены для финансирования международной торговли, особенно американ</w:t>
      </w:r>
      <w:r w:rsidRPr="00C17991">
        <w:rPr>
          <w:rFonts w:ascii="Times New Roman" w:eastAsia="Times New Roman" w:hAnsi="Times New Roman" w:cs="Times New Roman"/>
          <w:color w:val="000000"/>
          <w:sz w:val="27"/>
          <w:szCs w:val="27"/>
          <w:lang w:eastAsia="ru-RU"/>
        </w:rPr>
        <w:softHyphen/>
        <w:t>ского экспорта. Кроме того, Эдж корпорации должны способст</w:t>
      </w:r>
      <w:r w:rsidRPr="00C17991">
        <w:rPr>
          <w:rFonts w:ascii="Times New Roman" w:eastAsia="Times New Roman" w:hAnsi="Times New Roman" w:cs="Times New Roman"/>
          <w:color w:val="000000"/>
          <w:sz w:val="27"/>
          <w:szCs w:val="27"/>
          <w:lang w:eastAsia="ru-RU"/>
        </w:rPr>
        <w:softHyphen/>
        <w:t>вовать предоставлению региональными и малыми банками США международных банковских и финансовых услуг для американ</w:t>
      </w:r>
      <w:r w:rsidRPr="00C17991">
        <w:rPr>
          <w:rFonts w:ascii="Times New Roman" w:eastAsia="Times New Roman" w:hAnsi="Times New Roman" w:cs="Times New Roman"/>
          <w:color w:val="000000"/>
          <w:sz w:val="27"/>
          <w:szCs w:val="27"/>
          <w:lang w:eastAsia="ru-RU"/>
        </w:rPr>
        <w:softHyphen/>
        <w:t>ских компаний, и в частности для малого бизнеса и фермерства.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Наконец, наряду с этим Эдж корпорации призваны стимулиро</w:t>
      </w:r>
      <w:r w:rsidRPr="00C17991">
        <w:rPr>
          <w:rFonts w:ascii="Times New Roman" w:eastAsia="Times New Roman" w:hAnsi="Times New Roman" w:cs="Times New Roman"/>
          <w:color w:val="000000"/>
          <w:sz w:val="27"/>
          <w:szCs w:val="27"/>
          <w:lang w:eastAsia="ru-RU"/>
        </w:rPr>
        <w:softHyphen/>
        <w:t>вать конкуренцию в предоставлении международных банковских и финансовых услуг в США. В целом же общей целью, на кото</w:t>
      </w:r>
      <w:r w:rsidRPr="00C17991">
        <w:rPr>
          <w:rFonts w:ascii="Times New Roman" w:eastAsia="Times New Roman" w:hAnsi="Times New Roman" w:cs="Times New Roman"/>
          <w:color w:val="000000"/>
          <w:sz w:val="27"/>
          <w:szCs w:val="27"/>
          <w:lang w:eastAsia="ru-RU"/>
        </w:rPr>
        <w:softHyphen/>
        <w:t>рую направлена деятельность Эдж корпораций, является обслу</w:t>
      </w:r>
      <w:r w:rsidRPr="00C17991">
        <w:rPr>
          <w:rFonts w:ascii="Times New Roman" w:eastAsia="Times New Roman" w:hAnsi="Times New Roman" w:cs="Times New Roman"/>
          <w:color w:val="000000"/>
          <w:sz w:val="27"/>
          <w:szCs w:val="27"/>
          <w:lang w:eastAsia="ru-RU"/>
        </w:rPr>
        <w:softHyphen/>
        <w:t>живание и стимулирование американского экспорта товаров и услуг.</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Большинство Эдж корпораций расположено в штате Нью-Йорк, хотя многие родительские банки - в других штатах. Используя такие корпорации, родительский банк может предлагать между</w:t>
      </w:r>
      <w:r w:rsidRPr="00C17991">
        <w:rPr>
          <w:rFonts w:ascii="Times New Roman" w:eastAsia="Times New Roman" w:hAnsi="Times New Roman" w:cs="Times New Roman"/>
          <w:color w:val="000000"/>
          <w:sz w:val="27"/>
          <w:szCs w:val="27"/>
          <w:lang w:eastAsia="ru-RU"/>
        </w:rPr>
        <w:softHyphen/>
        <w:t xml:space="preserve">народным клиентам и корреспондентским банкам услуги офиса в Нью-Йорке дополнительно к </w:t>
      </w:r>
      <w:r w:rsidRPr="00C17991">
        <w:rPr>
          <w:rFonts w:ascii="Times New Roman" w:eastAsia="Times New Roman" w:hAnsi="Times New Roman" w:cs="Times New Roman"/>
          <w:color w:val="000000"/>
          <w:sz w:val="27"/>
          <w:szCs w:val="27"/>
          <w:lang w:eastAsia="ru-RU"/>
        </w:rPr>
        <w:lastRenderedPageBreak/>
        <w:t>услугам, доступным в его "домаш</w:t>
      </w:r>
      <w:r w:rsidRPr="00C17991">
        <w:rPr>
          <w:rFonts w:ascii="Times New Roman" w:eastAsia="Times New Roman" w:hAnsi="Times New Roman" w:cs="Times New Roman"/>
          <w:color w:val="000000"/>
          <w:sz w:val="27"/>
          <w:szCs w:val="27"/>
          <w:lang w:eastAsia="ru-RU"/>
        </w:rPr>
        <w:softHyphen/>
        <w:t>нем" штате, т.е. комбинацию услуг, которая не разрешена при обычном филиальном бэнкинге в этой стране. Эдж банки распо</w:t>
      </w:r>
      <w:r w:rsidRPr="00C17991">
        <w:rPr>
          <w:rFonts w:ascii="Times New Roman" w:eastAsia="Times New Roman" w:hAnsi="Times New Roman" w:cs="Times New Roman"/>
          <w:color w:val="000000"/>
          <w:sz w:val="27"/>
          <w:szCs w:val="27"/>
          <w:lang w:eastAsia="ru-RU"/>
        </w:rPr>
        <w:softHyphen/>
        <w:t>ложены также в Чикаго, Майами, Сан-Франциско и Лос-Андже</w:t>
      </w:r>
      <w:r w:rsidRPr="00C17991">
        <w:rPr>
          <w:rFonts w:ascii="Times New Roman" w:eastAsia="Times New Roman" w:hAnsi="Times New Roman" w:cs="Times New Roman"/>
          <w:color w:val="000000"/>
          <w:sz w:val="27"/>
          <w:szCs w:val="27"/>
          <w:lang w:eastAsia="ru-RU"/>
        </w:rPr>
        <w:softHyphen/>
        <w:t>лесе.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По закону Эдж корпорация должна иметь минимальный соб</w:t>
      </w:r>
      <w:r w:rsidRPr="00C17991">
        <w:rPr>
          <w:rFonts w:ascii="Times New Roman" w:eastAsia="Times New Roman" w:hAnsi="Times New Roman" w:cs="Times New Roman"/>
          <w:color w:val="000000"/>
          <w:sz w:val="27"/>
          <w:szCs w:val="27"/>
          <w:lang w:eastAsia="ru-RU"/>
        </w:rPr>
        <w:softHyphen/>
        <w:t>ственный капитал в 2 млн. дол., кроме того, национальный банк не может инвестировать более 10% своего капитала в Эдж корпо</w:t>
      </w:r>
      <w:r w:rsidRPr="00C17991">
        <w:rPr>
          <w:rFonts w:ascii="Times New Roman" w:eastAsia="Times New Roman" w:hAnsi="Times New Roman" w:cs="Times New Roman"/>
          <w:color w:val="000000"/>
          <w:sz w:val="27"/>
          <w:szCs w:val="27"/>
          <w:lang w:eastAsia="ru-RU"/>
        </w:rPr>
        <w:softHyphen/>
        <w:t>рации. Эти требования предполагают, что Эдж корпорации могут создаваться лишь крупными банками, с активами, превышающи</w:t>
      </w:r>
      <w:r w:rsidRPr="00C17991">
        <w:rPr>
          <w:rFonts w:ascii="Times New Roman" w:eastAsia="Times New Roman" w:hAnsi="Times New Roman" w:cs="Times New Roman"/>
          <w:color w:val="000000"/>
          <w:sz w:val="27"/>
          <w:szCs w:val="27"/>
          <w:lang w:eastAsia="ru-RU"/>
        </w:rPr>
        <w:softHyphen/>
        <w:t>ми 200-300 млн. дол. Несмотря на то что Инструкция "К" Феде</w:t>
      </w:r>
      <w:r w:rsidRPr="00C17991">
        <w:rPr>
          <w:rFonts w:ascii="Times New Roman" w:eastAsia="Times New Roman" w:hAnsi="Times New Roman" w:cs="Times New Roman"/>
          <w:color w:val="000000"/>
          <w:sz w:val="27"/>
          <w:szCs w:val="27"/>
          <w:lang w:eastAsia="ru-RU"/>
        </w:rPr>
        <w:softHyphen/>
        <w:t>ральной резервной системы в целом регулирует операции Эдж корпораций, однако они не являются членами Федеральной ре</w:t>
      </w:r>
      <w:r w:rsidRPr="00C17991">
        <w:rPr>
          <w:rFonts w:ascii="Times New Roman" w:eastAsia="Times New Roman" w:hAnsi="Times New Roman" w:cs="Times New Roman"/>
          <w:color w:val="000000"/>
          <w:sz w:val="27"/>
          <w:szCs w:val="27"/>
          <w:lang w:eastAsia="ru-RU"/>
        </w:rPr>
        <w:softHyphen/>
        <w:t>зервной системы и их депозиты не страхуются Федеральной кор</w:t>
      </w:r>
      <w:r w:rsidRPr="00C17991">
        <w:rPr>
          <w:rFonts w:ascii="Times New Roman" w:eastAsia="Times New Roman" w:hAnsi="Times New Roman" w:cs="Times New Roman"/>
          <w:color w:val="000000"/>
          <w:sz w:val="27"/>
          <w:szCs w:val="27"/>
          <w:lang w:eastAsia="ru-RU"/>
        </w:rPr>
        <w:softHyphen/>
        <w:t>порацией по страхованию депозитов. По этой Инструкции они должны поддерживать такой же уровень резервов против депози</w:t>
      </w:r>
      <w:r w:rsidRPr="00C17991">
        <w:rPr>
          <w:rFonts w:ascii="Times New Roman" w:eastAsia="Times New Roman" w:hAnsi="Times New Roman" w:cs="Times New Roman"/>
          <w:color w:val="000000"/>
          <w:sz w:val="27"/>
          <w:szCs w:val="27"/>
          <w:lang w:eastAsia="ru-RU"/>
        </w:rPr>
        <w:softHyphen/>
        <w:t>тов, какой поддерживает любой национальный банк.</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Эдж банки имеют как малочисленный персонал, так и круп</w:t>
      </w:r>
      <w:r w:rsidRPr="00C17991">
        <w:rPr>
          <w:rFonts w:ascii="Times New Roman" w:eastAsia="Times New Roman" w:hAnsi="Times New Roman" w:cs="Times New Roman"/>
          <w:color w:val="000000"/>
          <w:sz w:val="27"/>
          <w:szCs w:val="27"/>
          <w:lang w:eastAsia="ru-RU"/>
        </w:rPr>
        <w:softHyphen/>
        <w:t>ный штат, насчитывающий более 500 служащих. В любом случае Эдж банк организуется как полноценный банк, предоставляющий все услуги крупного иностранного департамента. Кроме того, Эдж банк может организовывать филиалы в других штатах. Междуна</w:t>
      </w:r>
      <w:r w:rsidRPr="00C17991">
        <w:rPr>
          <w:rFonts w:ascii="Times New Roman" w:eastAsia="Times New Roman" w:hAnsi="Times New Roman" w:cs="Times New Roman"/>
          <w:color w:val="000000"/>
          <w:sz w:val="27"/>
          <w:szCs w:val="27"/>
          <w:lang w:eastAsia="ru-RU"/>
        </w:rPr>
        <w:softHyphen/>
        <w:t>родный банковский акт 1978 г. позволил также иностранным бан</w:t>
      </w:r>
      <w:r w:rsidRPr="00C17991">
        <w:rPr>
          <w:rFonts w:ascii="Times New Roman" w:eastAsia="Times New Roman" w:hAnsi="Times New Roman" w:cs="Times New Roman"/>
          <w:color w:val="000000"/>
          <w:sz w:val="27"/>
          <w:szCs w:val="27"/>
          <w:lang w:eastAsia="ru-RU"/>
        </w:rPr>
        <w:softHyphen/>
        <w:t>кам учреждать Эдж корпорации. Таким образом, законодатель</w:t>
      </w:r>
      <w:r w:rsidRPr="00C17991">
        <w:rPr>
          <w:rFonts w:ascii="Times New Roman" w:eastAsia="Times New Roman" w:hAnsi="Times New Roman" w:cs="Times New Roman"/>
          <w:color w:val="000000"/>
          <w:sz w:val="27"/>
          <w:szCs w:val="27"/>
          <w:lang w:eastAsia="ru-RU"/>
        </w:rPr>
        <w:softHyphen/>
        <w:t>ные ограничения по созданию филиалов во многих штатах для иностранных банков дополняются разрешением открывать фи</w:t>
      </w:r>
      <w:r w:rsidRPr="00C17991">
        <w:rPr>
          <w:rFonts w:ascii="Times New Roman" w:eastAsia="Times New Roman" w:hAnsi="Times New Roman" w:cs="Times New Roman"/>
          <w:color w:val="000000"/>
          <w:sz w:val="27"/>
          <w:szCs w:val="27"/>
          <w:lang w:eastAsia="ru-RU"/>
        </w:rPr>
        <w:softHyphen/>
        <w:t>лиалы Эдж корпораций, которые фокусируются исключительно на международном бэнкинге. В конце 1989 г. существовало 110 Эдж корпораций с 47 филиалами.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5.2. Международные банковские единицы</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Банкам США с декабря 1981 г. разрешено поддерживать специ</w:t>
      </w:r>
      <w:r w:rsidRPr="00C17991">
        <w:rPr>
          <w:rFonts w:ascii="Times New Roman" w:eastAsia="Times New Roman" w:hAnsi="Times New Roman" w:cs="Times New Roman"/>
          <w:color w:val="000000"/>
          <w:sz w:val="27"/>
          <w:szCs w:val="27"/>
          <w:lang w:eastAsia="ru-RU"/>
        </w:rPr>
        <w:softHyphen/>
        <w:t>альные счета в своих отечественных офисах для осуществления евродолларовых операций. Такие обособленные счета называют международными банковскими единицами (МБЕ;</w:t>
      </w:r>
      <w:r w:rsidRPr="00C17991">
        <w:rPr>
          <w:rFonts w:ascii="Times New Roman" w:eastAsia="Times New Roman" w:hAnsi="Times New Roman" w:cs="Times New Roman"/>
          <w:color w:val="000000"/>
          <w:sz w:val="27"/>
          <w:szCs w:val="27"/>
          <w:lang w:val="en-US" w:eastAsia="ru-RU"/>
        </w:rPr>
        <w:t> International</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banking</w:t>
      </w:r>
      <w:r w:rsidRPr="00C17991">
        <w:rPr>
          <w:rFonts w:ascii="Times New Roman" w:eastAsia="Times New Roman" w:hAnsi="Times New Roman" w:cs="Times New Roman"/>
          <w:color w:val="000000"/>
          <w:sz w:val="27"/>
          <w:szCs w:val="27"/>
          <w:lang w:eastAsia="ru-RU"/>
        </w:rPr>
        <w:t xml:space="preserve"> </w:t>
      </w:r>
      <w:r w:rsidRPr="00C17991">
        <w:rPr>
          <w:rFonts w:ascii="Times New Roman" w:eastAsia="Times New Roman" w:hAnsi="Times New Roman" w:cs="Times New Roman"/>
          <w:color w:val="000000"/>
          <w:sz w:val="27"/>
          <w:szCs w:val="27"/>
          <w:lang w:val="en-US" w:eastAsia="ru-RU"/>
        </w:rPr>
        <w:t>facility</w:t>
      </w:r>
      <w:r w:rsidRPr="00C17991">
        <w:rPr>
          <w:rFonts w:ascii="Times New Roman" w:eastAsia="Times New Roman" w:hAnsi="Times New Roman" w:cs="Times New Roman"/>
          <w:color w:val="000000"/>
          <w:sz w:val="27"/>
          <w:szCs w:val="27"/>
          <w:lang w:eastAsia="ru-RU"/>
        </w:rPr>
        <w:t>). Международная банковская единица имеет черты зарубежного шелл-филиала, физически располагаясь в США; она может принимать евродолларовые депозиты от нерезидентов, не подлежащие регуляциям Федеральной резервной системы, а так</w:t>
      </w:r>
      <w:r w:rsidRPr="00C17991">
        <w:rPr>
          <w:rFonts w:ascii="Times New Roman" w:eastAsia="Times New Roman" w:hAnsi="Times New Roman" w:cs="Times New Roman"/>
          <w:color w:val="000000"/>
          <w:sz w:val="27"/>
          <w:szCs w:val="27"/>
          <w:lang w:eastAsia="ru-RU"/>
        </w:rPr>
        <w:softHyphen/>
        <w:t>же предоставлять евродолларовые кредиты. Депозиты МБЕ не стра</w:t>
      </w:r>
      <w:r w:rsidRPr="00C17991">
        <w:rPr>
          <w:rFonts w:ascii="Times New Roman" w:eastAsia="Times New Roman" w:hAnsi="Times New Roman" w:cs="Times New Roman"/>
          <w:color w:val="000000"/>
          <w:sz w:val="27"/>
          <w:szCs w:val="27"/>
          <w:lang w:eastAsia="ru-RU"/>
        </w:rPr>
        <w:softHyphen/>
        <w:t>хуются Федеральной корпорацией по страхованию депозитов. Международные банковские единицы могут быть созданы любым американским банком, Эдж корпорацией, американским филиа</w:t>
      </w:r>
      <w:r w:rsidRPr="00C17991">
        <w:rPr>
          <w:rFonts w:ascii="Times New Roman" w:eastAsia="Times New Roman" w:hAnsi="Times New Roman" w:cs="Times New Roman"/>
          <w:color w:val="000000"/>
          <w:sz w:val="27"/>
          <w:szCs w:val="27"/>
          <w:lang w:eastAsia="ru-RU"/>
        </w:rPr>
        <w:softHyphen/>
        <w:t>лом или агентством иностранного банка. При этом не требуется разрешения Федеральной резервной системы, необходимо лишь уведомить ее заранее, выразив согласие работать в соответствии с ее регуляциями. При этом МБЕ находятся под юрисдикцией США и, следовательно, депозиты в МБЕ подлежат американскому страновому риску. Различные штаты освобождают МБЕ от налогов штата, чтобы привлечь их на свою территорию.</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Несмотря на исключение из некоторых регуляций Федераль</w:t>
      </w:r>
      <w:r w:rsidRPr="00C17991">
        <w:rPr>
          <w:rFonts w:ascii="Times New Roman" w:eastAsia="Times New Roman" w:hAnsi="Times New Roman" w:cs="Times New Roman"/>
          <w:color w:val="000000"/>
          <w:sz w:val="27"/>
          <w:szCs w:val="27"/>
          <w:lang w:eastAsia="ru-RU"/>
        </w:rPr>
        <w:softHyphen/>
        <w:t>ной резервной системы, МБЕ подлежат ряду ограничений. Так, они могут осуществлять операции лишь с иностранными рези</w:t>
      </w:r>
      <w:r w:rsidRPr="00C17991">
        <w:rPr>
          <w:rFonts w:ascii="Times New Roman" w:eastAsia="Times New Roman" w:hAnsi="Times New Roman" w:cs="Times New Roman"/>
          <w:color w:val="000000"/>
          <w:sz w:val="27"/>
          <w:szCs w:val="27"/>
          <w:lang w:eastAsia="ru-RU"/>
        </w:rPr>
        <w:softHyphen/>
        <w:t xml:space="preserve">дентами (включая банки), другими МБЕ </w:t>
      </w:r>
      <w:r w:rsidRPr="00C17991">
        <w:rPr>
          <w:rFonts w:ascii="Times New Roman" w:eastAsia="Times New Roman" w:hAnsi="Times New Roman" w:cs="Times New Roman"/>
          <w:color w:val="000000"/>
          <w:sz w:val="27"/>
          <w:szCs w:val="27"/>
          <w:lang w:eastAsia="ru-RU"/>
        </w:rPr>
        <w:lastRenderedPageBreak/>
        <w:t>или с единицами, осно</w:t>
      </w:r>
      <w:r w:rsidRPr="00C17991">
        <w:rPr>
          <w:rFonts w:ascii="Times New Roman" w:eastAsia="Times New Roman" w:hAnsi="Times New Roman" w:cs="Times New Roman"/>
          <w:color w:val="000000"/>
          <w:sz w:val="27"/>
          <w:szCs w:val="27"/>
          <w:lang w:eastAsia="ru-RU"/>
        </w:rPr>
        <w:softHyphen/>
        <w:t>ванными самими МБЕ. Кредиты, предоставляемые иностранным небанковским клиентам, могут быть использованы лишь вне США. Цель этих ограничений - изолировать МБЕ от рынка США, для операций на котором применяются резервные требования и дру</w:t>
      </w:r>
      <w:r w:rsidRPr="00C17991">
        <w:rPr>
          <w:rFonts w:ascii="Times New Roman" w:eastAsia="Times New Roman" w:hAnsi="Times New Roman" w:cs="Times New Roman"/>
          <w:color w:val="000000"/>
          <w:sz w:val="27"/>
          <w:szCs w:val="27"/>
          <w:lang w:eastAsia="ru-RU"/>
        </w:rPr>
        <w:softHyphen/>
        <w:t>гие регуляции. Депозиты, размещаемые в МБЕ корпорациями, имеют минимальный срок в 2 дня, тогда как банки в иностранных государствах могут принимать овернайтные (однодневные) де</w:t>
      </w:r>
      <w:r w:rsidRPr="00C17991">
        <w:rPr>
          <w:rFonts w:ascii="Times New Roman" w:eastAsia="Times New Roman" w:hAnsi="Times New Roman" w:cs="Times New Roman"/>
          <w:color w:val="000000"/>
          <w:sz w:val="27"/>
          <w:szCs w:val="27"/>
          <w:lang w:eastAsia="ru-RU"/>
        </w:rPr>
        <w:softHyphen/>
        <w:t>позиты. Минимальный уровень депозита законодательно опреде</w:t>
      </w:r>
      <w:r w:rsidRPr="00C17991">
        <w:rPr>
          <w:rFonts w:ascii="Times New Roman" w:eastAsia="Times New Roman" w:hAnsi="Times New Roman" w:cs="Times New Roman"/>
          <w:color w:val="000000"/>
          <w:sz w:val="27"/>
          <w:szCs w:val="27"/>
          <w:lang w:eastAsia="ru-RU"/>
        </w:rPr>
        <w:softHyphen/>
        <w:t>лен в 100 000 дол. Кроме того, МБЕ не может эмитировать обра</w:t>
      </w:r>
      <w:r w:rsidRPr="00C17991">
        <w:rPr>
          <w:rFonts w:ascii="Times New Roman" w:eastAsia="Times New Roman" w:hAnsi="Times New Roman" w:cs="Times New Roman"/>
          <w:color w:val="000000"/>
          <w:sz w:val="27"/>
          <w:szCs w:val="27"/>
          <w:lang w:eastAsia="ru-RU"/>
        </w:rPr>
        <w:softHyphen/>
        <w:t>щаемые инструменты, такие, как депозитные сертификаты.</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Банк, зарегистрировавший одну или несколько МБЕ, снижает свои расходы, распределяя их на все операции банка в целом (т.е. используя эффект экономии на масштабах). Так, один и тот же работник может в течение дня уторговывать и осуществлять международные операции для МБЕ и выполнять отечественные операции для родительского банка. Однако многие иностранные клиенты предпочитают осуществлять сделки в оффшорных бан</w:t>
      </w:r>
      <w:r w:rsidRPr="00C17991">
        <w:rPr>
          <w:rFonts w:ascii="Times New Roman" w:eastAsia="Times New Roman" w:hAnsi="Times New Roman" w:cs="Times New Roman"/>
          <w:color w:val="000000"/>
          <w:sz w:val="27"/>
          <w:szCs w:val="27"/>
          <w:lang w:eastAsia="ru-RU"/>
        </w:rPr>
        <w:softHyphen/>
        <w:t>ковских центрах. В целом МБЕ, имея некоторые преимущества (по издержкам) по сравнению с традиционным оффшорным фи</w:t>
      </w:r>
      <w:r w:rsidRPr="00C17991">
        <w:rPr>
          <w:rFonts w:ascii="Times New Roman" w:eastAsia="Times New Roman" w:hAnsi="Times New Roman" w:cs="Times New Roman"/>
          <w:color w:val="000000"/>
          <w:sz w:val="27"/>
          <w:szCs w:val="27"/>
          <w:lang w:eastAsia="ru-RU"/>
        </w:rPr>
        <w:softHyphen/>
        <w:t>лиалом, не может, однако, снизить общую ставку иностранных налоговых платежей банка. Более того, требования по общим кре</w:t>
      </w:r>
      <w:r w:rsidRPr="00C17991">
        <w:rPr>
          <w:rFonts w:ascii="Times New Roman" w:eastAsia="Times New Roman" w:hAnsi="Times New Roman" w:cs="Times New Roman"/>
          <w:color w:val="000000"/>
          <w:sz w:val="27"/>
          <w:szCs w:val="27"/>
          <w:lang w:eastAsia="ru-RU"/>
        </w:rPr>
        <w:softHyphen/>
        <w:t>дитным лимитам банка включают кредиты, предоставленные МБЕ. Следовательно, шелл-филиалы продолжают играть важную роль в деятельности крупных банков США, активных в проведении меж</w:t>
      </w:r>
      <w:r w:rsidRPr="00C17991">
        <w:rPr>
          <w:rFonts w:ascii="Times New Roman" w:eastAsia="Times New Roman" w:hAnsi="Times New Roman" w:cs="Times New Roman"/>
          <w:color w:val="000000"/>
          <w:sz w:val="27"/>
          <w:szCs w:val="27"/>
          <w:lang w:eastAsia="ru-RU"/>
        </w:rPr>
        <w:softHyphen/>
        <w:t>дународных операций.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6. ЗАРУБЕЖНЫЙ ДОЧЕРНИЙ БАНК</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Кроме зарубежных филиалов, банки могут образовать за грани</w:t>
      </w:r>
      <w:r w:rsidRPr="00C17991">
        <w:rPr>
          <w:rFonts w:ascii="Times New Roman" w:eastAsia="Times New Roman" w:hAnsi="Times New Roman" w:cs="Times New Roman"/>
          <w:color w:val="000000"/>
          <w:sz w:val="27"/>
          <w:szCs w:val="27"/>
          <w:lang w:eastAsia="ru-RU"/>
        </w:rPr>
        <w:softHyphen/>
        <w:t>цей операционные подразделения другого типа - дочерние бан</w:t>
      </w:r>
      <w:r w:rsidRPr="00C17991">
        <w:rPr>
          <w:rFonts w:ascii="Times New Roman" w:eastAsia="Times New Roman" w:hAnsi="Times New Roman" w:cs="Times New Roman"/>
          <w:color w:val="000000"/>
          <w:sz w:val="27"/>
          <w:szCs w:val="27"/>
          <w:lang w:eastAsia="ru-RU"/>
        </w:rPr>
        <w:softHyphen/>
        <w:t>ки или совместные банки. Так, зарубежный дочерний банк - это иностранная компания, в которой отечественный родительский банк владеет контрольным пакетом акций или обладает контро</w:t>
      </w:r>
      <w:r w:rsidRPr="00C17991">
        <w:rPr>
          <w:rFonts w:ascii="Times New Roman" w:eastAsia="Times New Roman" w:hAnsi="Times New Roman" w:cs="Times New Roman"/>
          <w:color w:val="000000"/>
          <w:sz w:val="27"/>
          <w:szCs w:val="27"/>
          <w:lang w:eastAsia="ru-RU"/>
        </w:rPr>
        <w:softHyphen/>
        <w:t>лем в некоторой другой форме. Совместный банк - это иностран</w:t>
      </w:r>
      <w:r w:rsidRPr="00C17991">
        <w:rPr>
          <w:rFonts w:ascii="Times New Roman" w:eastAsia="Times New Roman" w:hAnsi="Times New Roman" w:cs="Times New Roman"/>
          <w:color w:val="000000"/>
          <w:sz w:val="27"/>
          <w:szCs w:val="27"/>
          <w:lang w:eastAsia="ru-RU"/>
        </w:rPr>
        <w:softHyphen/>
        <w:t>ная компания, в которой родительский отечественный банк не владеет контрольным пакетом акций.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Банки основывают дочерние банки за рубежом, чтобы улуч</w:t>
      </w:r>
      <w:r w:rsidRPr="00C17991">
        <w:rPr>
          <w:rFonts w:ascii="Times New Roman" w:eastAsia="Times New Roman" w:hAnsi="Times New Roman" w:cs="Times New Roman"/>
          <w:color w:val="000000"/>
          <w:sz w:val="27"/>
          <w:szCs w:val="27"/>
          <w:lang w:eastAsia="ru-RU"/>
        </w:rPr>
        <w:softHyphen/>
        <w:t>шить свои международные конкурентные позиции, минимизиро</w:t>
      </w:r>
      <w:r w:rsidRPr="00C17991">
        <w:rPr>
          <w:rFonts w:ascii="Times New Roman" w:eastAsia="Times New Roman" w:hAnsi="Times New Roman" w:cs="Times New Roman"/>
          <w:color w:val="000000"/>
          <w:sz w:val="27"/>
          <w:szCs w:val="27"/>
          <w:lang w:eastAsia="ru-RU"/>
        </w:rPr>
        <w:softHyphen/>
        <w:t>вать иностранные налоговые обязательства, а также использовать возможности, которые предоставляет эта организационная фор</w:t>
      </w:r>
      <w:r w:rsidRPr="00C17991">
        <w:rPr>
          <w:rFonts w:ascii="Times New Roman" w:eastAsia="Times New Roman" w:hAnsi="Times New Roman" w:cs="Times New Roman"/>
          <w:color w:val="000000"/>
          <w:sz w:val="27"/>
          <w:szCs w:val="27"/>
          <w:lang w:eastAsia="ru-RU"/>
        </w:rPr>
        <w:softHyphen/>
        <w:t>ма. Большинство крупных банков из развитых стран предпочита</w:t>
      </w:r>
      <w:r w:rsidRPr="00C17991">
        <w:rPr>
          <w:rFonts w:ascii="Times New Roman" w:eastAsia="Times New Roman" w:hAnsi="Times New Roman" w:cs="Times New Roman"/>
          <w:color w:val="000000"/>
          <w:sz w:val="27"/>
          <w:szCs w:val="27"/>
          <w:lang w:eastAsia="ru-RU"/>
        </w:rPr>
        <w:softHyphen/>
        <w:t>ют оперировать через собственные филиалы. Однако дочерние бан</w:t>
      </w:r>
      <w:r w:rsidRPr="00C17991">
        <w:rPr>
          <w:rFonts w:ascii="Times New Roman" w:eastAsia="Times New Roman" w:hAnsi="Times New Roman" w:cs="Times New Roman"/>
          <w:color w:val="000000"/>
          <w:sz w:val="27"/>
          <w:szCs w:val="27"/>
          <w:lang w:eastAsia="ru-RU"/>
        </w:rPr>
        <w:softHyphen/>
        <w:t>ки могут быть эффективно использованы в тех странах, в которых запрещены иностранные филиалы. Дочерние банки обслуживают как местных клиентов, так и функционируют в интересах роди</w:t>
      </w:r>
      <w:r w:rsidRPr="00C17991">
        <w:rPr>
          <w:rFonts w:ascii="Times New Roman" w:eastAsia="Times New Roman" w:hAnsi="Times New Roman" w:cs="Times New Roman"/>
          <w:color w:val="000000"/>
          <w:sz w:val="27"/>
          <w:szCs w:val="27"/>
          <w:lang w:eastAsia="ru-RU"/>
        </w:rPr>
        <w:softHyphen/>
        <w:t>тельского банка, выполняя, в частности, операции, запрещенные для головного офиса в родительской стране. Например, для аме</w:t>
      </w:r>
      <w:r w:rsidRPr="00C17991">
        <w:rPr>
          <w:rFonts w:ascii="Times New Roman" w:eastAsia="Times New Roman" w:hAnsi="Times New Roman" w:cs="Times New Roman"/>
          <w:color w:val="000000"/>
          <w:sz w:val="27"/>
          <w:szCs w:val="27"/>
          <w:lang w:eastAsia="ru-RU"/>
        </w:rPr>
        <w:softHyphen/>
        <w:t>риканских банков последние охватывают различные виды инвес</w:t>
      </w:r>
      <w:r w:rsidRPr="00C17991">
        <w:rPr>
          <w:rFonts w:ascii="Times New Roman" w:eastAsia="Times New Roman" w:hAnsi="Times New Roman" w:cs="Times New Roman"/>
          <w:color w:val="000000"/>
          <w:sz w:val="27"/>
          <w:szCs w:val="27"/>
          <w:lang w:eastAsia="ru-RU"/>
        </w:rPr>
        <w:softHyphen/>
        <w:t>тиционной деятельности (такие, как гарантирование ценных бу</w:t>
      </w:r>
      <w:r w:rsidRPr="00C17991">
        <w:rPr>
          <w:rFonts w:ascii="Times New Roman" w:eastAsia="Times New Roman" w:hAnsi="Times New Roman" w:cs="Times New Roman"/>
          <w:color w:val="000000"/>
          <w:sz w:val="27"/>
          <w:szCs w:val="27"/>
          <w:lang w:eastAsia="ru-RU"/>
        </w:rPr>
        <w:softHyphen/>
        <w:t>маг и покупка корпоративных акций).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Совместный банк учреждается несколькими различными бан</w:t>
      </w:r>
      <w:r w:rsidRPr="00C17991">
        <w:rPr>
          <w:rFonts w:ascii="Times New Roman" w:eastAsia="Times New Roman" w:hAnsi="Times New Roman" w:cs="Times New Roman"/>
          <w:color w:val="000000"/>
          <w:sz w:val="27"/>
          <w:szCs w:val="27"/>
          <w:lang w:eastAsia="ru-RU"/>
        </w:rPr>
        <w:softHyphen/>
        <w:t>ками, которые делят собственность и в некоторых случаях управ</w:t>
      </w:r>
      <w:r w:rsidRPr="00C17991">
        <w:rPr>
          <w:rFonts w:ascii="Times New Roman" w:eastAsia="Times New Roman" w:hAnsi="Times New Roman" w:cs="Times New Roman"/>
          <w:color w:val="000000"/>
          <w:sz w:val="27"/>
          <w:szCs w:val="27"/>
          <w:lang w:eastAsia="ru-RU"/>
        </w:rPr>
        <w:softHyphen/>
        <w:t xml:space="preserve">ление банком. Такая форма позволяет банкам из различных стран, возможно включая местных </w:t>
      </w:r>
      <w:r w:rsidRPr="00C17991">
        <w:rPr>
          <w:rFonts w:ascii="Times New Roman" w:eastAsia="Times New Roman" w:hAnsi="Times New Roman" w:cs="Times New Roman"/>
          <w:color w:val="000000"/>
          <w:sz w:val="27"/>
          <w:szCs w:val="27"/>
          <w:lang w:eastAsia="ru-RU"/>
        </w:rPr>
        <w:lastRenderedPageBreak/>
        <w:t>инвесторов, иметь операционную еди</w:t>
      </w:r>
      <w:r w:rsidRPr="00C17991">
        <w:rPr>
          <w:rFonts w:ascii="Times New Roman" w:eastAsia="Times New Roman" w:hAnsi="Times New Roman" w:cs="Times New Roman"/>
          <w:color w:val="000000"/>
          <w:sz w:val="27"/>
          <w:szCs w:val="27"/>
          <w:lang w:eastAsia="ru-RU"/>
        </w:rPr>
        <w:softHyphen/>
        <w:t>ницу в стране, в которой не разрешены филиалы, принадлежа</w:t>
      </w:r>
      <w:r w:rsidRPr="00C17991">
        <w:rPr>
          <w:rFonts w:ascii="Times New Roman" w:eastAsia="Times New Roman" w:hAnsi="Times New Roman" w:cs="Times New Roman"/>
          <w:color w:val="000000"/>
          <w:sz w:val="27"/>
          <w:szCs w:val="27"/>
          <w:lang w:eastAsia="ru-RU"/>
        </w:rPr>
        <w:softHyphen/>
        <w:t>щие нерезидентам, или в которой ограничена сфера деятельности иностранных банков. Каждый акционер инвестирует определен</w:t>
      </w:r>
      <w:r w:rsidRPr="00C17991">
        <w:rPr>
          <w:rFonts w:ascii="Times New Roman" w:eastAsia="Times New Roman" w:hAnsi="Times New Roman" w:cs="Times New Roman"/>
          <w:color w:val="000000"/>
          <w:sz w:val="27"/>
          <w:szCs w:val="27"/>
          <w:lang w:eastAsia="ru-RU"/>
        </w:rPr>
        <w:softHyphen/>
        <w:t>ную долю капитала в совместный банк и получает соответствую</w:t>
      </w:r>
      <w:r w:rsidRPr="00C17991">
        <w:rPr>
          <w:rFonts w:ascii="Times New Roman" w:eastAsia="Times New Roman" w:hAnsi="Times New Roman" w:cs="Times New Roman"/>
          <w:color w:val="000000"/>
          <w:sz w:val="27"/>
          <w:szCs w:val="27"/>
          <w:lang w:eastAsia="ru-RU"/>
        </w:rPr>
        <w:softHyphen/>
        <w:t>щее представительство в совете директоров последнего. Текущий менеджмент осуществляется по контракту либо совместно работ</w:t>
      </w:r>
      <w:r w:rsidRPr="00C17991">
        <w:rPr>
          <w:rFonts w:ascii="Times New Roman" w:eastAsia="Times New Roman" w:hAnsi="Times New Roman" w:cs="Times New Roman"/>
          <w:color w:val="000000"/>
          <w:sz w:val="27"/>
          <w:szCs w:val="27"/>
          <w:lang w:eastAsia="ru-RU"/>
        </w:rPr>
        <w:softHyphen/>
        <w:t>никами всех акционеров, либо персоналом одного из них, либо нанятой командой независимых менеджеров. Совместный банк имеет собственное наименование, которое может сохранять дета</w:t>
      </w:r>
      <w:r w:rsidRPr="00C17991">
        <w:rPr>
          <w:rFonts w:ascii="Times New Roman" w:eastAsia="Times New Roman" w:hAnsi="Times New Roman" w:cs="Times New Roman"/>
          <w:color w:val="000000"/>
          <w:sz w:val="27"/>
          <w:szCs w:val="27"/>
          <w:lang w:eastAsia="ru-RU"/>
        </w:rPr>
        <w:softHyphen/>
        <w:t>ли наименований банков-учредителей. Он функционирует как независимый банк, получая общие директивы, нормативы, лими</w:t>
      </w:r>
      <w:r w:rsidRPr="00C17991">
        <w:rPr>
          <w:rFonts w:ascii="Times New Roman" w:eastAsia="Times New Roman" w:hAnsi="Times New Roman" w:cs="Times New Roman"/>
          <w:color w:val="000000"/>
          <w:sz w:val="27"/>
          <w:szCs w:val="27"/>
          <w:lang w:eastAsia="ru-RU"/>
        </w:rPr>
        <w:softHyphen/>
        <w:t>ты от акционеров через совет директоров. Большинство совместных банков являются собственностью ведущих международных бан</w:t>
      </w:r>
      <w:r w:rsidRPr="00C17991">
        <w:rPr>
          <w:rFonts w:ascii="Times New Roman" w:eastAsia="Times New Roman" w:hAnsi="Times New Roman" w:cs="Times New Roman"/>
          <w:color w:val="000000"/>
          <w:sz w:val="27"/>
          <w:szCs w:val="27"/>
          <w:lang w:eastAsia="ru-RU"/>
        </w:rPr>
        <w:softHyphen/>
        <w:t>ков, однако в совместных банках участвуют и малые банки, же</w:t>
      </w:r>
      <w:r w:rsidRPr="00C17991">
        <w:rPr>
          <w:rFonts w:ascii="Times New Roman" w:eastAsia="Times New Roman" w:hAnsi="Times New Roman" w:cs="Times New Roman"/>
          <w:color w:val="000000"/>
          <w:sz w:val="27"/>
          <w:szCs w:val="27"/>
          <w:lang w:eastAsia="ru-RU"/>
        </w:rPr>
        <w:softHyphen/>
        <w:t>лающие присутствовать на отдельных иностранных рынках.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7. НЕКОТОРЫЕ ОСОБЕННОСТИ АККАУНТИНГА МЕЖДУНАРОДНЫХ</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БАНКОВСКИХ ОПЕРАЦИЙ</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Видимые результаты международной деятельности коммерчес</w:t>
      </w:r>
      <w:r w:rsidRPr="00C17991">
        <w:rPr>
          <w:rFonts w:ascii="Times New Roman" w:eastAsia="Times New Roman" w:hAnsi="Times New Roman" w:cs="Times New Roman"/>
          <w:color w:val="000000"/>
          <w:sz w:val="27"/>
          <w:szCs w:val="27"/>
          <w:lang w:eastAsia="ru-RU"/>
        </w:rPr>
        <w:softHyphen/>
        <w:t>кого банка за некоторый прошлый период отражаются в его фи</w:t>
      </w:r>
      <w:r w:rsidRPr="00C17991">
        <w:rPr>
          <w:rFonts w:ascii="Times New Roman" w:eastAsia="Times New Roman" w:hAnsi="Times New Roman" w:cs="Times New Roman"/>
          <w:color w:val="000000"/>
          <w:sz w:val="27"/>
          <w:szCs w:val="27"/>
          <w:lang w:eastAsia="ru-RU"/>
        </w:rPr>
        <w:softHyphen/>
        <w:t>нансовой отчетности. Последняя включает баланс, счет доходов (счет прибылей и убытков) и отчет о денежных поступлениях и платежах (денежных средствах).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Баланс коммерческого банка представляет его финансовую позицию на определенный момент времени (например, на конец квартала, конец года). Международные банковские операции, пере</w:t>
      </w:r>
      <w:r w:rsidRPr="00C17991">
        <w:rPr>
          <w:rFonts w:ascii="Times New Roman" w:eastAsia="Times New Roman" w:hAnsi="Times New Roman" w:cs="Times New Roman"/>
          <w:color w:val="000000"/>
          <w:sz w:val="27"/>
          <w:szCs w:val="27"/>
          <w:lang w:eastAsia="ru-RU"/>
        </w:rPr>
        <w:softHyphen/>
        <w:t>считанные в отечественную валюту, отражаются вместе с отечест</w:t>
      </w:r>
      <w:r w:rsidRPr="00C17991">
        <w:rPr>
          <w:rFonts w:ascii="Times New Roman" w:eastAsia="Times New Roman" w:hAnsi="Times New Roman" w:cs="Times New Roman"/>
          <w:color w:val="000000"/>
          <w:sz w:val="27"/>
          <w:szCs w:val="27"/>
          <w:lang w:eastAsia="ru-RU"/>
        </w:rPr>
        <w:softHyphen/>
        <w:t>венными операциями в едином (консолидированном) балансе банка. Банковский баланс включает четыре агрегированные кате</w:t>
      </w:r>
      <w:r w:rsidRPr="00C17991">
        <w:rPr>
          <w:rFonts w:ascii="Times New Roman" w:eastAsia="Times New Roman" w:hAnsi="Times New Roman" w:cs="Times New Roman"/>
          <w:color w:val="000000"/>
          <w:sz w:val="27"/>
          <w:szCs w:val="27"/>
          <w:lang w:eastAsia="ru-RU"/>
        </w:rPr>
        <w:softHyphen/>
        <w:t>гории статей: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а) активы банка (т.е. его безусловные требования, или направ</w:t>
      </w:r>
      <w:r w:rsidRPr="00C17991">
        <w:rPr>
          <w:rFonts w:ascii="Times New Roman" w:eastAsia="Times New Roman" w:hAnsi="Times New Roman" w:cs="Times New Roman"/>
          <w:color w:val="000000"/>
          <w:sz w:val="27"/>
          <w:szCs w:val="27"/>
          <w:lang w:eastAsia="ru-RU"/>
        </w:rPr>
        <w:softHyphen/>
        <w:t>ления размещения его ресурсов);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б) обязательства банка (т.е. источники его денежных фондов);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капитал банка (т.е. его собственные средства);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г) контингентные позиции, т.е. условные обязательства и тре</w:t>
      </w:r>
      <w:r w:rsidRPr="00C17991">
        <w:rPr>
          <w:rFonts w:ascii="Times New Roman" w:eastAsia="Times New Roman" w:hAnsi="Times New Roman" w:cs="Times New Roman"/>
          <w:color w:val="000000"/>
          <w:sz w:val="27"/>
          <w:szCs w:val="27"/>
          <w:lang w:eastAsia="ru-RU"/>
        </w:rPr>
        <w:softHyphen/>
        <w:t>бования (иногда называемые внебалансовыми статьями).</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Другая форма отчетности - счет доходов, или счет операций (в некоторых странах ее называют отчетом о прибылях и убытках, или отчетом о финансовых результатах) - измеряет поток дохо</w:t>
      </w:r>
      <w:r w:rsidRPr="00C17991">
        <w:rPr>
          <w:rFonts w:ascii="Times New Roman" w:eastAsia="Times New Roman" w:hAnsi="Times New Roman" w:cs="Times New Roman"/>
          <w:color w:val="000000"/>
          <w:sz w:val="27"/>
          <w:szCs w:val="27"/>
          <w:lang w:eastAsia="ru-RU"/>
        </w:rPr>
        <w:softHyphen/>
        <w:t>дов и расходов банка за некоторый период (например, год, квар</w:t>
      </w:r>
      <w:r w:rsidRPr="00C17991">
        <w:rPr>
          <w:rFonts w:ascii="Times New Roman" w:eastAsia="Times New Roman" w:hAnsi="Times New Roman" w:cs="Times New Roman"/>
          <w:color w:val="000000"/>
          <w:sz w:val="27"/>
          <w:szCs w:val="27"/>
          <w:lang w:eastAsia="ru-RU"/>
        </w:rPr>
        <w:softHyphen/>
        <w:t>тал или месяц). В ней также отражаются на консолидированной основе международные и отечественные операции банка в еди</w:t>
      </w:r>
      <w:r w:rsidRPr="00C17991">
        <w:rPr>
          <w:rFonts w:ascii="Times New Roman" w:eastAsia="Times New Roman" w:hAnsi="Times New Roman" w:cs="Times New Roman"/>
          <w:color w:val="000000"/>
          <w:sz w:val="27"/>
          <w:szCs w:val="27"/>
          <w:lang w:eastAsia="ru-RU"/>
        </w:rPr>
        <w:softHyphen/>
        <w:t>ной валюте.</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Финансовые регулятивные ведомства различных стран часто устанавливают определенные требования к финансовой отчетности банков. Например, до начала 90-х гг. денежные власти в США требовали, чтобы коммерческие банки имели минимум первона</w:t>
      </w:r>
      <w:r w:rsidRPr="00C17991">
        <w:rPr>
          <w:rFonts w:ascii="Times New Roman" w:eastAsia="Times New Roman" w:hAnsi="Times New Roman" w:cs="Times New Roman"/>
          <w:color w:val="000000"/>
          <w:sz w:val="27"/>
          <w:szCs w:val="27"/>
          <w:lang w:eastAsia="ru-RU"/>
        </w:rPr>
        <w:softHyphen/>
        <w:t>чального капитала в 6% от общих активов. Причем под первона</w:t>
      </w:r>
      <w:r w:rsidRPr="00C17991">
        <w:rPr>
          <w:rFonts w:ascii="Times New Roman" w:eastAsia="Times New Roman" w:hAnsi="Times New Roman" w:cs="Times New Roman"/>
          <w:color w:val="000000"/>
          <w:sz w:val="27"/>
          <w:szCs w:val="27"/>
          <w:lang w:eastAsia="ru-RU"/>
        </w:rPr>
        <w:softHyphen/>
        <w:t>чальным капиталом понимались суммы, привлеченные от разме</w:t>
      </w:r>
      <w:r w:rsidRPr="00C17991">
        <w:rPr>
          <w:rFonts w:ascii="Times New Roman" w:eastAsia="Times New Roman" w:hAnsi="Times New Roman" w:cs="Times New Roman"/>
          <w:color w:val="000000"/>
          <w:sz w:val="27"/>
          <w:szCs w:val="27"/>
          <w:lang w:eastAsia="ru-RU"/>
        </w:rPr>
        <w:softHyphen/>
        <w:t xml:space="preserve">щения обыкновенных акций, нераспределенные </w:t>
      </w:r>
      <w:r w:rsidRPr="00C17991">
        <w:rPr>
          <w:rFonts w:ascii="Times New Roman" w:eastAsia="Times New Roman" w:hAnsi="Times New Roman" w:cs="Times New Roman"/>
          <w:color w:val="000000"/>
          <w:sz w:val="27"/>
          <w:szCs w:val="27"/>
          <w:lang w:eastAsia="ru-RU"/>
        </w:rPr>
        <w:lastRenderedPageBreak/>
        <w:t>прибыли, а так</w:t>
      </w:r>
      <w:r w:rsidRPr="00C17991">
        <w:rPr>
          <w:rFonts w:ascii="Times New Roman" w:eastAsia="Times New Roman" w:hAnsi="Times New Roman" w:cs="Times New Roman"/>
          <w:color w:val="000000"/>
          <w:sz w:val="27"/>
          <w:szCs w:val="27"/>
          <w:lang w:eastAsia="ru-RU"/>
        </w:rPr>
        <w:softHyphen/>
        <w:t>же резервы (под возможные потери сомнительных кредитов). В формуле норматива достаточности капитала банка конгингент-ные счета (многие из которых отражали международные банков</w:t>
      </w:r>
      <w:r w:rsidRPr="00C17991">
        <w:rPr>
          <w:rFonts w:ascii="Times New Roman" w:eastAsia="Times New Roman" w:hAnsi="Times New Roman" w:cs="Times New Roman"/>
          <w:color w:val="000000"/>
          <w:sz w:val="27"/>
          <w:szCs w:val="27"/>
          <w:lang w:eastAsia="ru-RU"/>
        </w:rPr>
        <w:softHyphen/>
        <w:t>ские операции) не учитывались.</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В тот период практически каждая страна имела собственный перечень регуляций, определений капитала и нормативов для своих банков. Эти перечни были часто несопоставимы друг с другом, создавая конкурентные преимущества (по существу, необоснован</w:t>
      </w:r>
      <w:r w:rsidRPr="00C17991">
        <w:rPr>
          <w:rFonts w:ascii="Times New Roman" w:eastAsia="Times New Roman" w:hAnsi="Times New Roman" w:cs="Times New Roman"/>
          <w:color w:val="000000"/>
          <w:sz w:val="27"/>
          <w:szCs w:val="27"/>
          <w:lang w:eastAsia="ru-RU"/>
        </w:rPr>
        <w:softHyphen/>
        <w:t>ные) банкам из некоторых стран при осуществлении междуна</w:t>
      </w:r>
      <w:r w:rsidRPr="00C17991">
        <w:rPr>
          <w:rFonts w:ascii="Times New Roman" w:eastAsia="Times New Roman" w:hAnsi="Times New Roman" w:cs="Times New Roman"/>
          <w:color w:val="000000"/>
          <w:sz w:val="27"/>
          <w:szCs w:val="27"/>
          <w:lang w:eastAsia="ru-RU"/>
        </w:rPr>
        <w:softHyphen/>
        <w:t>родных операций.</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7.1. Международные нормативы достаточности капитала банка</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Проблемам урегулирования существующих различий в банков</w:t>
      </w:r>
      <w:r w:rsidRPr="00C17991">
        <w:rPr>
          <w:rFonts w:ascii="Times New Roman" w:eastAsia="Times New Roman" w:hAnsi="Times New Roman" w:cs="Times New Roman"/>
          <w:color w:val="000000"/>
          <w:sz w:val="27"/>
          <w:szCs w:val="27"/>
          <w:lang w:eastAsia="ru-RU"/>
        </w:rPr>
        <w:softHyphen/>
        <w:t>ском аккаунтинге были посвящены регулярные встречи в течение ряда лет управляющих центральных банков и министров финан</w:t>
      </w:r>
      <w:r w:rsidRPr="00C17991">
        <w:rPr>
          <w:rFonts w:ascii="Times New Roman" w:eastAsia="Times New Roman" w:hAnsi="Times New Roman" w:cs="Times New Roman"/>
          <w:color w:val="000000"/>
          <w:sz w:val="27"/>
          <w:szCs w:val="27"/>
          <w:lang w:eastAsia="ru-RU"/>
        </w:rPr>
        <w:softHyphen/>
        <w:t>сов из 12 развитых стран в Базеле (Швейцария) в Банке междуна</w:t>
      </w:r>
      <w:r w:rsidRPr="00C17991">
        <w:rPr>
          <w:rFonts w:ascii="Times New Roman" w:eastAsia="Times New Roman" w:hAnsi="Times New Roman" w:cs="Times New Roman"/>
          <w:color w:val="000000"/>
          <w:sz w:val="27"/>
          <w:szCs w:val="27"/>
          <w:lang w:eastAsia="ru-RU"/>
        </w:rPr>
        <w:softHyphen/>
        <w:t>родных расчетов. В результате появились "Руководства для ис</w:t>
      </w:r>
      <w:r w:rsidRPr="00C17991">
        <w:rPr>
          <w:rFonts w:ascii="Times New Roman" w:eastAsia="Times New Roman" w:hAnsi="Times New Roman" w:cs="Times New Roman"/>
          <w:color w:val="000000"/>
          <w:sz w:val="27"/>
          <w:szCs w:val="27"/>
          <w:lang w:eastAsia="ru-RU"/>
        </w:rPr>
        <w:softHyphen/>
        <w:t>числения нормативов достаточности капитала на базе активов, скорректированных на риск". Центральные банки этих стран до</w:t>
      </w:r>
      <w:r w:rsidRPr="00C17991">
        <w:rPr>
          <w:rFonts w:ascii="Times New Roman" w:eastAsia="Times New Roman" w:hAnsi="Times New Roman" w:cs="Times New Roman"/>
          <w:color w:val="000000"/>
          <w:sz w:val="27"/>
          <w:szCs w:val="27"/>
          <w:lang w:eastAsia="ru-RU"/>
        </w:rPr>
        <w:softHyphen/>
        <w:t>говорились применять такие нормативы к банкам, находящимся под их юрисдикцией. Новые, признанные на международном уров</w:t>
      </w:r>
      <w:r w:rsidRPr="00C17991">
        <w:rPr>
          <w:rFonts w:ascii="Times New Roman" w:eastAsia="Times New Roman" w:hAnsi="Times New Roman" w:cs="Times New Roman"/>
          <w:color w:val="000000"/>
          <w:sz w:val="27"/>
          <w:szCs w:val="27"/>
          <w:lang w:eastAsia="ru-RU"/>
        </w:rPr>
        <w:softHyphen/>
        <w:t>не нормативы достаточности капитала были введены в действие с начала 1989 г.</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Эти унифицированные требования к капиталу заставили меж</w:t>
      </w:r>
      <w:r w:rsidRPr="00C17991">
        <w:rPr>
          <w:rFonts w:ascii="Times New Roman" w:eastAsia="Times New Roman" w:hAnsi="Times New Roman" w:cs="Times New Roman"/>
          <w:color w:val="000000"/>
          <w:sz w:val="27"/>
          <w:szCs w:val="27"/>
          <w:lang w:eastAsia="ru-RU"/>
        </w:rPr>
        <w:softHyphen/>
        <w:t>дународные банки усилить свою капитальную базу, а также умень</w:t>
      </w:r>
      <w:r w:rsidRPr="00C17991">
        <w:rPr>
          <w:rFonts w:ascii="Times New Roman" w:eastAsia="Times New Roman" w:hAnsi="Times New Roman" w:cs="Times New Roman"/>
          <w:color w:val="000000"/>
          <w:sz w:val="27"/>
          <w:szCs w:val="27"/>
          <w:lang w:eastAsia="ru-RU"/>
        </w:rPr>
        <w:softHyphen/>
        <w:t>шили конкурентные неравенства, возникавшие из различий в над</w:t>
      </w:r>
      <w:r w:rsidRPr="00C17991">
        <w:rPr>
          <w:rFonts w:ascii="Times New Roman" w:eastAsia="Times New Roman" w:hAnsi="Times New Roman" w:cs="Times New Roman"/>
          <w:color w:val="000000"/>
          <w:sz w:val="27"/>
          <w:szCs w:val="27"/>
          <w:lang w:eastAsia="ru-RU"/>
        </w:rPr>
        <w:softHyphen/>
        <w:t>зорных требованиях в различных странах.</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Упомянутые Руководства модифицировали круг балансовых ста</w:t>
      </w:r>
      <w:r w:rsidRPr="00C17991">
        <w:rPr>
          <w:rFonts w:ascii="Times New Roman" w:eastAsia="Times New Roman" w:hAnsi="Times New Roman" w:cs="Times New Roman"/>
          <w:color w:val="000000"/>
          <w:sz w:val="27"/>
          <w:szCs w:val="27"/>
          <w:lang w:eastAsia="ru-RU"/>
        </w:rPr>
        <w:softHyphen/>
        <w:t>тей, включаемых в исчисление капитала, увеличили размер тре</w:t>
      </w:r>
      <w:r w:rsidRPr="00C17991">
        <w:rPr>
          <w:rFonts w:ascii="Times New Roman" w:eastAsia="Times New Roman" w:hAnsi="Times New Roman" w:cs="Times New Roman"/>
          <w:color w:val="000000"/>
          <w:sz w:val="27"/>
          <w:szCs w:val="27"/>
          <w:lang w:eastAsia="ru-RU"/>
        </w:rPr>
        <w:softHyphen/>
        <w:t>буемого капитала банка, установили рисковый вес для каждого актива так, что банк должен был иметь больше капитала для бо</w:t>
      </w:r>
      <w:r w:rsidRPr="00C17991">
        <w:rPr>
          <w:rFonts w:ascii="Times New Roman" w:eastAsia="Times New Roman" w:hAnsi="Times New Roman" w:cs="Times New Roman"/>
          <w:color w:val="000000"/>
          <w:sz w:val="27"/>
          <w:szCs w:val="27"/>
          <w:lang w:eastAsia="ru-RU"/>
        </w:rPr>
        <w:softHyphen/>
        <w:t>лее рискового актива. Каждый актив теперь умножается на опре</w:t>
      </w:r>
      <w:r w:rsidRPr="00C17991">
        <w:rPr>
          <w:rFonts w:ascii="Times New Roman" w:eastAsia="Times New Roman" w:hAnsi="Times New Roman" w:cs="Times New Roman"/>
          <w:color w:val="000000"/>
          <w:sz w:val="27"/>
          <w:szCs w:val="27"/>
          <w:lang w:eastAsia="ru-RU"/>
        </w:rPr>
        <w:softHyphen/>
        <w:t>деленный коэффициент (0,00; 0,20; 0,50; 1,00), отражающий уро</w:t>
      </w:r>
      <w:r w:rsidRPr="00C17991">
        <w:rPr>
          <w:rFonts w:ascii="Times New Roman" w:eastAsia="Times New Roman" w:hAnsi="Times New Roman" w:cs="Times New Roman"/>
          <w:color w:val="000000"/>
          <w:sz w:val="27"/>
          <w:szCs w:val="27"/>
          <w:lang w:eastAsia="ru-RU"/>
        </w:rPr>
        <w:softHyphen/>
        <w:t>вень его рисковости, а результирующаяся сумма определяет базу для калькулирования требуемого капитала. Это уменьшило невы</w:t>
      </w:r>
      <w:r w:rsidRPr="00C17991">
        <w:rPr>
          <w:rFonts w:ascii="Times New Roman" w:eastAsia="Times New Roman" w:hAnsi="Times New Roman" w:cs="Times New Roman"/>
          <w:color w:val="000000"/>
          <w:sz w:val="27"/>
          <w:szCs w:val="27"/>
          <w:lang w:eastAsia="ru-RU"/>
        </w:rPr>
        <w:softHyphen/>
        <w:t>годность для банков держать ликвидные низкорисковые (и низ</w:t>
      </w:r>
      <w:r w:rsidRPr="00C17991">
        <w:rPr>
          <w:rFonts w:ascii="Times New Roman" w:eastAsia="Times New Roman" w:hAnsi="Times New Roman" w:cs="Times New Roman"/>
          <w:color w:val="000000"/>
          <w:sz w:val="27"/>
          <w:szCs w:val="27"/>
          <w:lang w:eastAsia="ru-RU"/>
        </w:rPr>
        <w:softHyphen/>
        <w:t>кодоходные) активы. Кроме того, ряд категорий внебалансовых счетов стал включаться в расчет норматива достаточности (аде</w:t>
      </w:r>
      <w:r w:rsidRPr="00C17991">
        <w:rPr>
          <w:rFonts w:ascii="Times New Roman" w:eastAsia="Times New Roman" w:hAnsi="Times New Roman" w:cs="Times New Roman"/>
          <w:color w:val="000000"/>
          <w:sz w:val="27"/>
          <w:szCs w:val="27"/>
          <w:lang w:eastAsia="ru-RU"/>
        </w:rPr>
        <w:softHyphen/>
        <w:t>кватности) капитала. В целом банки должны поддерживать капи</w:t>
      </w:r>
      <w:r w:rsidRPr="00C17991">
        <w:rPr>
          <w:rFonts w:ascii="Times New Roman" w:eastAsia="Times New Roman" w:hAnsi="Times New Roman" w:cs="Times New Roman"/>
          <w:color w:val="000000"/>
          <w:sz w:val="27"/>
          <w:szCs w:val="27"/>
          <w:lang w:eastAsia="ru-RU"/>
        </w:rPr>
        <w:softHyphen/>
        <w:t>тальный эквивалент в размере 8% к активам, взвешенным с уче</w:t>
      </w:r>
      <w:r w:rsidRPr="00C17991">
        <w:rPr>
          <w:rFonts w:ascii="Times New Roman" w:eastAsia="Times New Roman" w:hAnsi="Times New Roman" w:cs="Times New Roman"/>
          <w:color w:val="000000"/>
          <w:sz w:val="27"/>
          <w:szCs w:val="27"/>
          <w:lang w:eastAsia="ru-RU"/>
        </w:rPr>
        <w:softHyphen/>
        <w:t>том риска.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Руководства по определению достаточности банковского капи</w:t>
      </w:r>
      <w:r w:rsidRPr="00C17991">
        <w:rPr>
          <w:rFonts w:ascii="Times New Roman" w:eastAsia="Times New Roman" w:hAnsi="Times New Roman" w:cs="Times New Roman"/>
          <w:color w:val="000000"/>
          <w:sz w:val="27"/>
          <w:szCs w:val="27"/>
          <w:lang w:eastAsia="ru-RU"/>
        </w:rPr>
        <w:softHyphen/>
        <w:t>тала особенно сильно затронули международные операции ком</w:t>
      </w:r>
      <w:r w:rsidRPr="00C17991">
        <w:rPr>
          <w:rFonts w:ascii="Times New Roman" w:eastAsia="Times New Roman" w:hAnsi="Times New Roman" w:cs="Times New Roman"/>
          <w:color w:val="000000"/>
          <w:sz w:val="27"/>
          <w:szCs w:val="27"/>
          <w:lang w:eastAsia="ru-RU"/>
        </w:rPr>
        <w:softHyphen/>
        <w:t>мерческих банков. Например, банк теперь должен поддерживать больше капитала, предоставляя кредиты одним иностранным пра</w:t>
      </w:r>
      <w:r w:rsidRPr="00C17991">
        <w:rPr>
          <w:rFonts w:ascii="Times New Roman" w:eastAsia="Times New Roman" w:hAnsi="Times New Roman" w:cs="Times New Roman"/>
          <w:color w:val="000000"/>
          <w:sz w:val="27"/>
          <w:szCs w:val="27"/>
          <w:lang w:eastAsia="ru-RU"/>
        </w:rPr>
        <w:softHyphen/>
        <w:t>вительствам по сравнению с кредитами, предоставляемыми дру</w:t>
      </w:r>
      <w:r w:rsidRPr="00C17991">
        <w:rPr>
          <w:rFonts w:ascii="Times New Roman" w:eastAsia="Times New Roman" w:hAnsi="Times New Roman" w:cs="Times New Roman"/>
          <w:color w:val="000000"/>
          <w:sz w:val="27"/>
          <w:szCs w:val="27"/>
          <w:lang w:eastAsia="ru-RU"/>
        </w:rPr>
        <w:softHyphen/>
        <w:t>гим правительствам. Кроме того, определенные международные операции (в первую очередь, внебалансовые), которые раньше не требовали прироста капитала, теперь стали его требовать (после принятия новых правил определения достаточности капитала).</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РЕЗЮМЕ</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lastRenderedPageBreak/>
        <w:t> </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Итак, коммерческий банк, который намерен начать или рас</w:t>
      </w:r>
      <w:r w:rsidRPr="00C17991">
        <w:rPr>
          <w:rFonts w:ascii="Times New Roman" w:eastAsia="Times New Roman" w:hAnsi="Times New Roman" w:cs="Times New Roman"/>
          <w:color w:val="000000"/>
          <w:sz w:val="27"/>
          <w:szCs w:val="27"/>
          <w:lang w:eastAsia="ru-RU"/>
        </w:rPr>
        <w:softHyphen/>
        <w:t>ширить свою международную деятельность, имеет ряд возмож</w:t>
      </w:r>
      <w:r w:rsidRPr="00C17991">
        <w:rPr>
          <w:rFonts w:ascii="Times New Roman" w:eastAsia="Times New Roman" w:hAnsi="Times New Roman" w:cs="Times New Roman"/>
          <w:color w:val="000000"/>
          <w:sz w:val="27"/>
          <w:szCs w:val="27"/>
          <w:lang w:eastAsia="ru-RU"/>
        </w:rPr>
        <w:softHyphen/>
        <w:t>ностей по выбору организационно-институциональных форм, каж</w:t>
      </w:r>
      <w:r w:rsidRPr="00C17991">
        <w:rPr>
          <w:rFonts w:ascii="Times New Roman" w:eastAsia="Times New Roman" w:hAnsi="Times New Roman" w:cs="Times New Roman"/>
          <w:color w:val="000000"/>
          <w:sz w:val="27"/>
          <w:szCs w:val="27"/>
          <w:lang w:eastAsia="ru-RU"/>
        </w:rPr>
        <w:softHyphen/>
        <w:t>дая из которых имеет определенные преимущества и издержки. Так, организация международного департамента (или валютного управления) в головном офисе банка и установление корреспон</w:t>
      </w:r>
      <w:r w:rsidRPr="00C17991">
        <w:rPr>
          <w:rFonts w:ascii="Times New Roman" w:eastAsia="Times New Roman" w:hAnsi="Times New Roman" w:cs="Times New Roman"/>
          <w:color w:val="000000"/>
          <w:sz w:val="27"/>
          <w:szCs w:val="27"/>
          <w:lang w:eastAsia="ru-RU"/>
        </w:rPr>
        <w:softHyphen/>
        <w:t>дентских отношений с зарубежными банками является первым логическим шагом. Учреждение зарубежных филиалов, дочерних и совместных банков, других организационно-институциональ</w:t>
      </w:r>
      <w:r w:rsidRPr="00C17991">
        <w:rPr>
          <w:rFonts w:ascii="Times New Roman" w:eastAsia="Times New Roman" w:hAnsi="Times New Roman" w:cs="Times New Roman"/>
          <w:color w:val="000000"/>
          <w:sz w:val="27"/>
          <w:szCs w:val="27"/>
          <w:lang w:eastAsia="ru-RU"/>
        </w:rPr>
        <w:softHyphen/>
        <w:t>ных единиц будет оправданным лишь в случае, если существует достаточное поле деятельности, которое способно принести при</w:t>
      </w:r>
      <w:r w:rsidRPr="00C17991">
        <w:rPr>
          <w:rFonts w:ascii="Times New Roman" w:eastAsia="Times New Roman" w:hAnsi="Times New Roman" w:cs="Times New Roman"/>
          <w:color w:val="000000"/>
          <w:sz w:val="27"/>
          <w:szCs w:val="27"/>
          <w:lang w:eastAsia="ru-RU"/>
        </w:rPr>
        <w:softHyphen/>
        <w:t>быль для покрытия весьма существенных расходов.</w:t>
      </w:r>
    </w:p>
    <w:p w:rsidR="00C17991" w:rsidRPr="00C17991" w:rsidRDefault="00C17991" w:rsidP="00C17991">
      <w:pPr>
        <w:spacing w:after="0" w:line="240" w:lineRule="auto"/>
        <w:ind w:firstLine="72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 </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КОНТРОЛЬНЫЕ ВОПРОСЫ И ЗАДАНИЯ</w:t>
      </w:r>
    </w:p>
    <w:p w:rsidR="00C17991" w:rsidRPr="00C17991" w:rsidRDefault="00C17991" w:rsidP="00C17991">
      <w:pPr>
        <w:spacing w:after="0" w:line="240" w:lineRule="auto"/>
        <w:jc w:val="center"/>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b/>
          <w:bCs/>
          <w:color w:val="000000"/>
          <w:sz w:val="27"/>
          <w:szCs w:val="27"/>
          <w:lang w:eastAsia="ru-RU"/>
        </w:rPr>
        <w:t> </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1)</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Перечислите основные организационно-институциональные подразделения банков для осуществления международной деятельности. Охарактеризуйте их основные сравнительные пре</w:t>
      </w:r>
      <w:r w:rsidRPr="00C17991">
        <w:rPr>
          <w:rFonts w:ascii="Times New Roman" w:eastAsia="Times New Roman" w:hAnsi="Times New Roman" w:cs="Times New Roman"/>
          <w:color w:val="000000"/>
          <w:sz w:val="27"/>
          <w:szCs w:val="27"/>
          <w:lang w:eastAsia="ru-RU"/>
        </w:rPr>
        <w:softHyphen/>
        <w:t>имущества и недостатки.</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2)</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Какими чертами операционные зарубежные банковские еди</w:t>
      </w:r>
      <w:r w:rsidRPr="00C17991">
        <w:rPr>
          <w:rFonts w:ascii="Times New Roman" w:eastAsia="Times New Roman" w:hAnsi="Times New Roman" w:cs="Times New Roman"/>
          <w:color w:val="000000"/>
          <w:sz w:val="27"/>
          <w:szCs w:val="27"/>
          <w:lang w:eastAsia="ru-RU"/>
        </w:rPr>
        <w:softHyphen/>
        <w:t>ницы отличаются от неоперационных единиц?</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3)</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Назовите основные характеристики зарубежных оншорных, оффшорных и оффшорно-оншорных подразделений банка.</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4)</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Охарактеризуйте основные аккаунтинговые требования, которым следуют банки для отражения международных операций.</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5)</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Предположим, что зарубежный филиал некоторого банка в стра</w:t>
      </w:r>
      <w:r w:rsidRPr="00C17991">
        <w:rPr>
          <w:rFonts w:ascii="Times New Roman" w:eastAsia="Times New Roman" w:hAnsi="Times New Roman" w:cs="Times New Roman"/>
          <w:color w:val="000000"/>
          <w:sz w:val="27"/>
          <w:szCs w:val="27"/>
          <w:lang w:eastAsia="ru-RU"/>
        </w:rPr>
        <w:softHyphen/>
        <w:t>не </w:t>
      </w:r>
      <w:r w:rsidRPr="00C17991">
        <w:rPr>
          <w:rFonts w:ascii="Times New Roman" w:eastAsia="Times New Roman" w:hAnsi="Times New Roman" w:cs="Times New Roman"/>
          <w:i/>
          <w:iCs/>
          <w:color w:val="000000"/>
          <w:sz w:val="27"/>
          <w:szCs w:val="27"/>
          <w:lang w:eastAsia="ru-RU"/>
        </w:rPr>
        <w:t>А</w:t>
      </w:r>
      <w:r w:rsidRPr="00C17991">
        <w:rPr>
          <w:rFonts w:ascii="Times New Roman" w:eastAsia="Times New Roman" w:hAnsi="Times New Roman" w:cs="Times New Roman"/>
          <w:color w:val="000000"/>
          <w:sz w:val="27"/>
          <w:szCs w:val="27"/>
          <w:lang w:eastAsia="ru-RU"/>
        </w:rPr>
        <w:t> получил прибыль в размере 100 млн. дол. и реинвестиро</w:t>
      </w:r>
      <w:r w:rsidRPr="00C17991">
        <w:rPr>
          <w:rFonts w:ascii="Times New Roman" w:eastAsia="Times New Roman" w:hAnsi="Times New Roman" w:cs="Times New Roman"/>
          <w:color w:val="000000"/>
          <w:sz w:val="27"/>
          <w:szCs w:val="27"/>
          <w:lang w:eastAsia="ru-RU"/>
        </w:rPr>
        <w:softHyphen/>
        <w:t>вал ее в развитие собственной технологической базы. В этой же стране дочерняя инвестиционная компания данного банка получила прибыль в размере 50 млн. дол., также реинвестиро</w:t>
      </w:r>
      <w:r w:rsidRPr="00C17991">
        <w:rPr>
          <w:rFonts w:ascii="Times New Roman" w:eastAsia="Times New Roman" w:hAnsi="Times New Roman" w:cs="Times New Roman"/>
          <w:color w:val="000000"/>
          <w:sz w:val="27"/>
          <w:szCs w:val="27"/>
          <w:lang w:eastAsia="ru-RU"/>
        </w:rPr>
        <w:softHyphen/>
        <w:t>вав всю полученную нетто-прибыль. На какую величину при прочих равных условиях изменится балансовая прибыль роди</w:t>
      </w:r>
      <w:r w:rsidRPr="00C17991">
        <w:rPr>
          <w:rFonts w:ascii="Times New Roman" w:eastAsia="Times New Roman" w:hAnsi="Times New Roman" w:cs="Times New Roman"/>
          <w:color w:val="000000"/>
          <w:sz w:val="27"/>
          <w:szCs w:val="27"/>
          <w:lang w:eastAsia="ru-RU"/>
        </w:rPr>
        <w:softHyphen/>
        <w:t>тельского банка?</w:t>
      </w:r>
    </w:p>
    <w:p w:rsidR="00C17991" w:rsidRPr="00C17991" w:rsidRDefault="00C17991" w:rsidP="00C17991">
      <w:pPr>
        <w:spacing w:after="0" w:line="240" w:lineRule="auto"/>
        <w:ind w:left="1080" w:hanging="360"/>
        <w:jc w:val="both"/>
        <w:rPr>
          <w:rFonts w:ascii="Times New Roman" w:eastAsia="Times New Roman" w:hAnsi="Times New Roman" w:cs="Times New Roman"/>
          <w:color w:val="000000"/>
          <w:sz w:val="27"/>
          <w:szCs w:val="27"/>
          <w:lang w:eastAsia="ru-RU"/>
        </w:rPr>
      </w:pPr>
      <w:r w:rsidRPr="00C17991">
        <w:rPr>
          <w:rFonts w:ascii="Times New Roman" w:eastAsia="Times New Roman" w:hAnsi="Times New Roman" w:cs="Times New Roman"/>
          <w:color w:val="000000"/>
          <w:sz w:val="27"/>
          <w:szCs w:val="27"/>
          <w:lang w:eastAsia="ru-RU"/>
        </w:rPr>
        <w:t>6)</w:t>
      </w:r>
      <w:r w:rsidRPr="00C17991">
        <w:rPr>
          <w:rFonts w:ascii="Times New Roman" w:eastAsia="Times New Roman" w:hAnsi="Times New Roman" w:cs="Times New Roman"/>
          <w:color w:val="000000"/>
          <w:sz w:val="14"/>
          <w:szCs w:val="14"/>
          <w:lang w:eastAsia="ru-RU"/>
        </w:rPr>
        <w:t>      </w:t>
      </w:r>
      <w:r w:rsidRPr="00C17991">
        <w:rPr>
          <w:rFonts w:ascii="Times New Roman" w:eastAsia="Times New Roman" w:hAnsi="Times New Roman" w:cs="Times New Roman"/>
          <w:color w:val="000000"/>
          <w:sz w:val="27"/>
          <w:szCs w:val="27"/>
          <w:lang w:eastAsia="ru-RU"/>
        </w:rPr>
        <w:t>Предположим, в консолидированном балансе банка, активно осуществляющего международные операции, инвестиции в отечественные федеральные краткосрочные обращаемые цен</w:t>
      </w:r>
      <w:r w:rsidRPr="00C17991">
        <w:rPr>
          <w:rFonts w:ascii="Times New Roman" w:eastAsia="Times New Roman" w:hAnsi="Times New Roman" w:cs="Times New Roman"/>
          <w:color w:val="000000"/>
          <w:sz w:val="27"/>
          <w:szCs w:val="27"/>
          <w:lang w:eastAsia="ru-RU"/>
        </w:rPr>
        <w:softHyphen/>
        <w:t>ные бумаги составляют 500 млн. дол., в муниципальные обли</w:t>
      </w:r>
      <w:r w:rsidRPr="00C17991">
        <w:rPr>
          <w:rFonts w:ascii="Times New Roman" w:eastAsia="Times New Roman" w:hAnsi="Times New Roman" w:cs="Times New Roman"/>
          <w:color w:val="000000"/>
          <w:sz w:val="27"/>
          <w:szCs w:val="27"/>
          <w:lang w:eastAsia="ru-RU"/>
        </w:rPr>
        <w:softHyphen/>
        <w:t>гации - 400 млн. дол., кредиты корпоративным клиентам - 900 млн. дол., кредиты иностранным правительствам из разви</w:t>
      </w:r>
      <w:r w:rsidRPr="00C17991">
        <w:rPr>
          <w:rFonts w:ascii="Times New Roman" w:eastAsia="Times New Roman" w:hAnsi="Times New Roman" w:cs="Times New Roman"/>
          <w:color w:val="000000"/>
          <w:sz w:val="27"/>
          <w:szCs w:val="27"/>
          <w:lang w:eastAsia="ru-RU"/>
        </w:rPr>
        <w:softHyphen/>
        <w:t>вающихся стран - 800 млн. дол., инвестиции в обращаемые неправительственные бумаги денежного рынка - 500 млн. дол., в рыночные долговые и капитальные частные бумаги - 600 млн. дол. Вне баланса этого банка сумма кредитных линий, открытых промышленно-торговым клиентам, составила 500 млн. дол., сумма аккредитивов и гарантий - 700 млн. дол. Приме</w:t>
      </w:r>
      <w:r w:rsidRPr="00C17991">
        <w:rPr>
          <w:rFonts w:ascii="Times New Roman" w:eastAsia="Times New Roman" w:hAnsi="Times New Roman" w:cs="Times New Roman"/>
          <w:color w:val="000000"/>
          <w:sz w:val="27"/>
          <w:szCs w:val="27"/>
          <w:lang w:eastAsia="ru-RU"/>
        </w:rPr>
        <w:softHyphen/>
        <w:t>няя унифицированные правила по определению норматива до</w:t>
      </w:r>
      <w:r w:rsidRPr="00C17991">
        <w:rPr>
          <w:rFonts w:ascii="Times New Roman" w:eastAsia="Times New Roman" w:hAnsi="Times New Roman" w:cs="Times New Roman"/>
          <w:color w:val="000000"/>
          <w:sz w:val="27"/>
          <w:szCs w:val="27"/>
          <w:lang w:eastAsia="ru-RU"/>
        </w:rPr>
        <w:softHyphen/>
        <w:t>статочности капитала, определите, какой величиной капитала первого уровня должен обладать данный банк.</w:t>
      </w:r>
    </w:p>
    <w:p w:rsidR="00C17991" w:rsidRDefault="00C17991" w:rsidP="00C17991">
      <w:pPr>
        <w:rPr>
          <w:rFonts w:ascii="Calibri" w:eastAsia="Calibri" w:hAnsi="Calibri" w:cs="Times New Roman"/>
        </w:rPr>
      </w:pPr>
    </w:p>
    <w:p w:rsidR="005245A7" w:rsidRDefault="005245A7" w:rsidP="00C17991">
      <w:pPr>
        <w:rPr>
          <w:rFonts w:ascii="Calibri" w:eastAsia="Calibri" w:hAnsi="Calibri" w:cs="Times New Roman"/>
        </w:rPr>
      </w:pPr>
    </w:p>
    <w:p w:rsidR="005245A7" w:rsidRPr="005245A7" w:rsidRDefault="005245A7" w:rsidP="005245A7">
      <w:pPr>
        <w:spacing w:after="0" w:line="240" w:lineRule="auto"/>
        <w:jc w:val="center"/>
        <w:outlineLvl w:val="1"/>
        <w:rPr>
          <w:rFonts w:ascii="Times New Roman" w:eastAsia="Times New Roman" w:hAnsi="Times New Roman" w:cs="Times New Roman"/>
          <w:b/>
          <w:bCs/>
          <w:color w:val="000000"/>
          <w:sz w:val="26"/>
          <w:szCs w:val="26"/>
          <w:lang w:eastAsia="ru-RU"/>
        </w:rPr>
      </w:pPr>
      <w:bookmarkStart w:id="28" w:name="_Toc518786660"/>
      <w:r w:rsidRPr="005245A7">
        <w:rPr>
          <w:rFonts w:ascii="Times New Roman" w:eastAsia="Times New Roman" w:hAnsi="Times New Roman" w:cs="Times New Roman"/>
          <w:b/>
          <w:bCs/>
          <w:color w:val="000000"/>
          <w:sz w:val="26"/>
          <w:szCs w:val="26"/>
          <w:lang w:eastAsia="ru-RU"/>
        </w:rPr>
        <w:t>Глава 13. Международные корреспондентские банковские отношения</w:t>
      </w:r>
      <w:bookmarkEnd w:id="28"/>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ЦЕЛИ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Объяснить, каким образом коммерческие банки, участвую</w:t>
      </w:r>
      <w:r w:rsidRPr="005245A7">
        <w:rPr>
          <w:rFonts w:ascii="Times New Roman" w:eastAsia="Times New Roman" w:hAnsi="Times New Roman" w:cs="Times New Roman"/>
          <w:color w:val="000000"/>
          <w:sz w:val="27"/>
          <w:szCs w:val="27"/>
          <w:lang w:eastAsia="ru-RU"/>
        </w:rPr>
        <w:softHyphen/>
        <w:t>щие в международных операциях, начинают развивать кор</w:t>
      </w:r>
      <w:r w:rsidRPr="005245A7">
        <w:rPr>
          <w:rFonts w:ascii="Times New Roman" w:eastAsia="Times New Roman" w:hAnsi="Times New Roman" w:cs="Times New Roman"/>
          <w:color w:val="000000"/>
          <w:sz w:val="27"/>
          <w:szCs w:val="27"/>
          <w:lang w:eastAsia="ru-RU"/>
        </w:rPr>
        <w:softHyphen/>
        <w:t>респондентские отношения с другими банками.</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Определить, какие типы корреспондентских счетов поддержи</w:t>
      </w:r>
      <w:r w:rsidRPr="005245A7">
        <w:rPr>
          <w:rFonts w:ascii="Times New Roman" w:eastAsia="Times New Roman" w:hAnsi="Times New Roman" w:cs="Times New Roman"/>
          <w:color w:val="000000"/>
          <w:sz w:val="27"/>
          <w:szCs w:val="27"/>
          <w:lang w:eastAsia="ru-RU"/>
        </w:rPr>
        <w:softHyphen/>
        <w:t>вают банки.</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Описать, как используются эти межбанковские корреспон</w:t>
      </w:r>
      <w:r w:rsidRPr="005245A7">
        <w:rPr>
          <w:rFonts w:ascii="Times New Roman" w:eastAsia="Times New Roman" w:hAnsi="Times New Roman" w:cs="Times New Roman"/>
          <w:color w:val="000000"/>
          <w:sz w:val="27"/>
          <w:szCs w:val="27"/>
          <w:lang w:eastAsia="ru-RU"/>
        </w:rPr>
        <w:softHyphen/>
        <w:t>дентские счета.</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Рассмотреть другие факторы, воздействующие на международ</w:t>
      </w:r>
      <w:r w:rsidRPr="005245A7">
        <w:rPr>
          <w:rFonts w:ascii="Times New Roman" w:eastAsia="Times New Roman" w:hAnsi="Times New Roman" w:cs="Times New Roman"/>
          <w:color w:val="000000"/>
          <w:sz w:val="27"/>
          <w:szCs w:val="27"/>
          <w:lang w:eastAsia="ru-RU"/>
        </w:rPr>
        <w:softHyphen/>
        <w:t>ные корреспондентские межбанковские отношения.</w:t>
      </w:r>
    </w:p>
    <w:p w:rsidR="005245A7" w:rsidRPr="005245A7" w:rsidRDefault="005245A7" w:rsidP="005245A7">
      <w:pPr>
        <w:spacing w:after="0" w:line="240" w:lineRule="auto"/>
        <w:ind w:left="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КЛЮЧЕВЫЕ ТЕРМИНЫ И КОНЦЕПЦИИ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Аккаунтинг международных                        Международные корреспон-</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корреспондентских банков-                         дентские счета "ностро"</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ских операций                                               Отечественные корреспондент-</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Книга подписей                                            ские межбанковские отноше-</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Корреспондентские                                      ния по валютным операциям</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банковские услуги                                         Отчеты по международным</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Корреспондентское                                      корреспондентским банков-</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банковское соглашение                                ским счетам</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Международные корреспон-                       Режим текущего банковского</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дентские счета "лоро"                                   счета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("востро")                                                        Телеграфный тестовый ключ</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предыдущей главе мы охарактеризовали основные организа</w:t>
      </w:r>
      <w:r w:rsidRPr="005245A7">
        <w:rPr>
          <w:rFonts w:ascii="Times New Roman" w:eastAsia="Times New Roman" w:hAnsi="Times New Roman" w:cs="Times New Roman"/>
          <w:color w:val="000000"/>
          <w:sz w:val="27"/>
          <w:szCs w:val="27"/>
          <w:lang w:eastAsia="ru-RU"/>
        </w:rPr>
        <w:softHyphen/>
        <w:t>ционно-институциональные формы, в которых коммерческий банк осуществляет выход на внешние валютно-финансовые рынки. Так, организуя международный департамент (валютное управление), коммерческий банк устанавливает корреспондентские отношения с рядом зарубежных банков. При этом банки открывают в своих бухгалтерских книгах соответствующие корреспондентские счета, которые по режиму являются текущими счетами, для того, чтобы посредством внесения необходимых дебетовых и кредитовых за</w:t>
      </w:r>
      <w:r w:rsidRPr="005245A7">
        <w:rPr>
          <w:rFonts w:ascii="Times New Roman" w:eastAsia="Times New Roman" w:hAnsi="Times New Roman" w:cs="Times New Roman"/>
          <w:color w:val="000000"/>
          <w:sz w:val="27"/>
          <w:szCs w:val="27"/>
          <w:lang w:eastAsia="ru-RU"/>
        </w:rPr>
        <w:softHyphen/>
        <w:t>писей по ним осуществлять международные трансферы валютных фондов, а также оказывать ряд других международных банков</w:t>
      </w:r>
      <w:r w:rsidRPr="005245A7">
        <w:rPr>
          <w:rFonts w:ascii="Times New Roman" w:eastAsia="Times New Roman" w:hAnsi="Times New Roman" w:cs="Times New Roman"/>
          <w:color w:val="000000"/>
          <w:sz w:val="27"/>
          <w:szCs w:val="27"/>
          <w:lang w:eastAsia="ru-RU"/>
        </w:rPr>
        <w:softHyphen/>
        <w:t>ских услуг.</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p>
    <w:p w:rsidR="005245A7" w:rsidRPr="005245A7" w:rsidRDefault="00D265C6" w:rsidP="005245A7">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8"/>
          <w:u w:val="single"/>
          <w:lang w:eastAsia="ru-RU"/>
        </w:rPr>
      </w:pPr>
      <w:hyperlink r:id="rId22" w:history="1">
        <w:r w:rsidR="005245A7" w:rsidRPr="005245A7">
          <w:rPr>
            <w:rFonts w:ascii="Arial" w:eastAsia="Times New Roman" w:hAnsi="Arial" w:cs="Times New Roman"/>
            <w:b/>
            <w:color w:val="1F497D"/>
            <w:sz w:val="24"/>
            <w:szCs w:val="28"/>
            <w:u w:val="single"/>
            <w:lang w:eastAsia="ru-RU"/>
          </w:rPr>
          <w:t>Вернуться в каталог бесплатных учебников</w:t>
        </w:r>
      </w:hyperlink>
    </w:p>
    <w:p w:rsidR="005245A7" w:rsidRPr="005245A7" w:rsidRDefault="005245A7" w:rsidP="005245A7">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8"/>
          <w:u w:val="single"/>
          <w:lang w:eastAsia="ru-RU"/>
        </w:rPr>
      </w:pPr>
    </w:p>
    <w:p w:rsidR="005245A7" w:rsidRPr="005245A7" w:rsidRDefault="00D265C6" w:rsidP="005245A7">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4"/>
          <w:u w:val="single"/>
          <w:lang w:eastAsia="ru-RU"/>
        </w:rPr>
      </w:pPr>
      <w:hyperlink r:id="rId23" w:history="1">
        <w:r w:rsidR="005245A7" w:rsidRPr="005245A7">
          <w:rPr>
            <w:rFonts w:ascii="Arial" w:eastAsia="Times New Roman" w:hAnsi="Arial" w:cs="Times New Roman"/>
            <w:b/>
            <w:color w:val="1F497D"/>
            <w:sz w:val="24"/>
            <w:szCs w:val="28"/>
            <w:u w:val="single"/>
            <w:lang w:eastAsia="ru-RU"/>
          </w:rPr>
          <w:t>Профессиональный рерайт дипломов и других текстов</w:t>
        </w:r>
      </w:hyperlink>
    </w:p>
    <w:p w:rsidR="005245A7" w:rsidRPr="005245A7" w:rsidRDefault="005245A7" w:rsidP="005245A7">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4"/>
          <w:u w:val="single"/>
          <w:lang w:eastAsia="ru-RU"/>
        </w:rPr>
      </w:pPr>
    </w:p>
    <w:p w:rsidR="005245A7" w:rsidRPr="005245A7" w:rsidRDefault="00D265C6" w:rsidP="005245A7">
      <w:pPr>
        <w:widowControl w:val="0"/>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8"/>
          <w:u w:val="single"/>
          <w:lang w:eastAsia="ru-RU"/>
        </w:rPr>
      </w:pPr>
      <w:hyperlink r:id="rId24" w:history="1">
        <w:r w:rsidR="005245A7" w:rsidRPr="005245A7">
          <w:rPr>
            <w:rFonts w:ascii="Arial" w:eastAsia="Times New Roman" w:hAnsi="Arial" w:cs="Times New Roman"/>
            <w:b/>
            <w:color w:val="1F497D"/>
            <w:sz w:val="24"/>
            <w:szCs w:val="28"/>
            <w:u w:val="single"/>
            <w:lang w:eastAsia="ru-RU"/>
          </w:rPr>
          <w:t>Уникальная подборка информации для самообразования топ-менеджеров</w:t>
        </w:r>
      </w:hyperlink>
    </w:p>
    <w:p w:rsidR="005245A7" w:rsidRPr="005245A7" w:rsidRDefault="005245A7" w:rsidP="005245A7">
      <w:pPr>
        <w:widowControl w:val="0"/>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8"/>
          <w:u w:val="single"/>
          <w:lang w:eastAsia="ru-RU"/>
        </w:rPr>
      </w:pPr>
    </w:p>
    <w:p w:rsidR="005245A7" w:rsidRPr="005245A7" w:rsidRDefault="00D265C6" w:rsidP="005245A7">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4"/>
          <w:u w:val="single"/>
          <w:lang w:eastAsia="ru-RU"/>
        </w:rPr>
      </w:pPr>
      <w:hyperlink r:id="rId25" w:history="1">
        <w:r w:rsidR="005245A7" w:rsidRPr="005245A7">
          <w:rPr>
            <w:rFonts w:ascii="Arial" w:eastAsia="Times New Roman" w:hAnsi="Arial" w:cs="Times New Roman"/>
            <w:b/>
            <w:color w:val="1F497D"/>
            <w:sz w:val="24"/>
            <w:szCs w:val="28"/>
            <w:u w:val="single"/>
            <w:lang w:eastAsia="ru-RU"/>
          </w:rPr>
          <w:t>Начните бизнес в Интернете с сайта-визитки</w:t>
        </w:r>
      </w:hyperlink>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Соответственно то, что коммерческие банки во всем мире вы</w:t>
      </w:r>
      <w:r w:rsidRPr="005245A7">
        <w:rPr>
          <w:rFonts w:ascii="Times New Roman" w:eastAsia="Times New Roman" w:hAnsi="Times New Roman" w:cs="Times New Roman"/>
          <w:color w:val="000000"/>
          <w:sz w:val="27"/>
          <w:szCs w:val="27"/>
          <w:lang w:eastAsia="ru-RU"/>
        </w:rPr>
        <w:softHyphen/>
        <w:t>ступают активными клиентами друг друга, помогая один другому в различных аспектах своей деятельности, является "несущей кон</w:t>
      </w:r>
      <w:r w:rsidRPr="005245A7">
        <w:rPr>
          <w:rFonts w:ascii="Times New Roman" w:eastAsia="Times New Roman" w:hAnsi="Times New Roman" w:cs="Times New Roman"/>
          <w:color w:val="000000"/>
          <w:sz w:val="27"/>
          <w:szCs w:val="27"/>
          <w:lang w:eastAsia="ru-RU"/>
        </w:rPr>
        <w:softHyphen/>
        <w:t>струкцией" международного бэнкинга. Для того чтобы стать кли</w:t>
      </w:r>
      <w:r w:rsidRPr="005245A7">
        <w:rPr>
          <w:rFonts w:ascii="Times New Roman" w:eastAsia="Times New Roman" w:hAnsi="Times New Roman" w:cs="Times New Roman"/>
          <w:color w:val="000000"/>
          <w:sz w:val="27"/>
          <w:szCs w:val="27"/>
          <w:lang w:eastAsia="ru-RU"/>
        </w:rPr>
        <w:softHyphen/>
        <w:t>ентами друг друга, коммерческие банки устанавливают корреспон</w:t>
      </w:r>
      <w:r w:rsidRPr="005245A7">
        <w:rPr>
          <w:rFonts w:ascii="Times New Roman" w:eastAsia="Times New Roman" w:hAnsi="Times New Roman" w:cs="Times New Roman"/>
          <w:color w:val="000000"/>
          <w:sz w:val="27"/>
          <w:szCs w:val="27"/>
          <w:lang w:eastAsia="ru-RU"/>
        </w:rPr>
        <w:softHyphen/>
        <w:t>дентские отношения между собой, т.е. договариваются обмени</w:t>
      </w:r>
      <w:r w:rsidRPr="005245A7">
        <w:rPr>
          <w:rFonts w:ascii="Times New Roman" w:eastAsia="Times New Roman" w:hAnsi="Times New Roman" w:cs="Times New Roman"/>
          <w:color w:val="000000"/>
          <w:sz w:val="27"/>
          <w:szCs w:val="27"/>
          <w:lang w:eastAsia="ru-RU"/>
        </w:rPr>
        <w:softHyphen/>
        <w:t>ваться определенного типа сообщениями (например, о переводах фондов, об открытии аккредитивов) и информацией (например, о состоянии счета одного банка, открытого в другом банке, о про</w:t>
      </w:r>
      <w:r w:rsidRPr="005245A7">
        <w:rPr>
          <w:rFonts w:ascii="Times New Roman" w:eastAsia="Times New Roman" w:hAnsi="Times New Roman" w:cs="Times New Roman"/>
          <w:color w:val="000000"/>
          <w:sz w:val="27"/>
          <w:szCs w:val="27"/>
          <w:lang w:eastAsia="ru-RU"/>
        </w:rPr>
        <w:softHyphen/>
        <w:t>веденных операциях по нему), а также совершать расчеты (делать бухгалтерские записи в своих книгах) в соответствии с такими сообщениями.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Корреспондентские межбанковские отношения являются крае</w:t>
      </w:r>
      <w:r w:rsidRPr="005245A7">
        <w:rPr>
          <w:rFonts w:ascii="Times New Roman" w:eastAsia="Times New Roman" w:hAnsi="Times New Roman" w:cs="Times New Roman"/>
          <w:color w:val="000000"/>
          <w:sz w:val="27"/>
          <w:szCs w:val="27"/>
          <w:lang w:eastAsia="ru-RU"/>
        </w:rPr>
        <w:softHyphen/>
        <w:t>угольным камнем для функционирования международного бэн</w:t>
      </w:r>
      <w:r w:rsidRPr="005245A7">
        <w:rPr>
          <w:rFonts w:ascii="Times New Roman" w:eastAsia="Times New Roman" w:hAnsi="Times New Roman" w:cs="Times New Roman"/>
          <w:color w:val="000000"/>
          <w:sz w:val="27"/>
          <w:szCs w:val="27"/>
          <w:lang w:eastAsia="ru-RU"/>
        </w:rPr>
        <w:softHyphen/>
        <w:t>кинга. Они служат каркасом для трансфера фондов (валютных переводов), обмена фондами в иностранной валюте (форекса), фи</w:t>
      </w:r>
      <w:r w:rsidRPr="005245A7">
        <w:rPr>
          <w:rFonts w:ascii="Times New Roman" w:eastAsia="Times New Roman" w:hAnsi="Times New Roman" w:cs="Times New Roman"/>
          <w:color w:val="000000"/>
          <w:sz w:val="27"/>
          <w:szCs w:val="27"/>
          <w:lang w:eastAsia="ru-RU"/>
        </w:rPr>
        <w:softHyphen/>
        <w:t>нансирования международной торговли через банковскую систе</w:t>
      </w:r>
      <w:r w:rsidRPr="005245A7">
        <w:rPr>
          <w:rFonts w:ascii="Times New Roman" w:eastAsia="Times New Roman" w:hAnsi="Times New Roman" w:cs="Times New Roman"/>
          <w:color w:val="000000"/>
          <w:sz w:val="27"/>
          <w:szCs w:val="27"/>
          <w:lang w:eastAsia="ru-RU"/>
        </w:rPr>
        <w:softHyphen/>
        <w:t>му и целого ряда других операций. Роль правительств в этих ви</w:t>
      </w:r>
      <w:r w:rsidRPr="005245A7">
        <w:rPr>
          <w:rFonts w:ascii="Times New Roman" w:eastAsia="Times New Roman" w:hAnsi="Times New Roman" w:cs="Times New Roman"/>
          <w:color w:val="000000"/>
          <w:sz w:val="27"/>
          <w:szCs w:val="27"/>
          <w:lang w:eastAsia="ru-RU"/>
        </w:rPr>
        <w:softHyphen/>
        <w:t>дах деятельности невелика. Она проявляется лишь иногда - для коррекции неожиданно появляющихся дисбалансов, для осущест</w:t>
      </w:r>
      <w:r w:rsidRPr="005245A7">
        <w:rPr>
          <w:rFonts w:ascii="Times New Roman" w:eastAsia="Times New Roman" w:hAnsi="Times New Roman" w:cs="Times New Roman"/>
          <w:color w:val="000000"/>
          <w:sz w:val="27"/>
          <w:szCs w:val="27"/>
          <w:lang w:eastAsia="ru-RU"/>
        </w:rPr>
        <w:softHyphen/>
        <w:t>вления собственного финансирования или для стабилизации ин</w:t>
      </w:r>
      <w:r w:rsidRPr="005245A7">
        <w:rPr>
          <w:rFonts w:ascii="Times New Roman" w:eastAsia="Times New Roman" w:hAnsi="Times New Roman" w:cs="Times New Roman"/>
          <w:color w:val="000000"/>
          <w:sz w:val="27"/>
          <w:szCs w:val="27"/>
          <w:lang w:eastAsia="ru-RU"/>
        </w:rPr>
        <w:softHyphen/>
        <w:t>валютных рынков.</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целом на международной арене не существует и, вероятно, не может существовать единого мирового центрального банка, такого, как Федеральная резервная система (США), Бундесбанк (ФРГ), Банк Англии (Великобритания), в связи с тем, что сохра</w:t>
      </w:r>
      <w:r w:rsidRPr="005245A7">
        <w:rPr>
          <w:rFonts w:ascii="Times New Roman" w:eastAsia="Times New Roman" w:hAnsi="Times New Roman" w:cs="Times New Roman"/>
          <w:color w:val="000000"/>
          <w:sz w:val="27"/>
          <w:szCs w:val="27"/>
          <w:lang w:eastAsia="ru-RU"/>
        </w:rPr>
        <w:softHyphen/>
        <w:t>няются (и будут сохраняться в обозримой перспективе) нацио</w:t>
      </w:r>
      <w:r w:rsidRPr="005245A7">
        <w:rPr>
          <w:rFonts w:ascii="Times New Roman" w:eastAsia="Times New Roman" w:hAnsi="Times New Roman" w:cs="Times New Roman"/>
          <w:color w:val="000000"/>
          <w:sz w:val="27"/>
          <w:szCs w:val="27"/>
          <w:lang w:eastAsia="ru-RU"/>
        </w:rPr>
        <w:softHyphen/>
        <w:t>нальные правительства и суверенные государства. В силу этого в рамках международной валютной системы не существует единой официальной платежной системы (такой, как система платежей через центральные банки, которая существует в любой развитой стране, как например платежная система</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FedWire</w:t>
      </w:r>
      <w:r w:rsidRPr="005245A7">
        <w:rPr>
          <w:rFonts w:ascii="Times New Roman" w:eastAsia="Times New Roman" w:hAnsi="Times New Roman" w:cs="Times New Roman"/>
          <w:color w:val="000000"/>
          <w:sz w:val="27"/>
          <w:szCs w:val="27"/>
          <w:lang w:eastAsia="ru-RU"/>
        </w:rPr>
        <w:t>" в США). Со</w:t>
      </w:r>
      <w:r w:rsidRPr="005245A7">
        <w:rPr>
          <w:rFonts w:ascii="Times New Roman" w:eastAsia="Times New Roman" w:hAnsi="Times New Roman" w:cs="Times New Roman"/>
          <w:color w:val="000000"/>
          <w:sz w:val="27"/>
          <w:szCs w:val="27"/>
          <w:lang w:eastAsia="ru-RU"/>
        </w:rPr>
        <w:softHyphen/>
        <w:t>ответственно система платежей по международным операциям будет базироваться на сети международных корреспондентских банковских отношений, поэтому ежедневный международный бэнкинг опирается на систему корреспондентских банковских отно</w:t>
      </w:r>
      <w:r w:rsidRPr="005245A7">
        <w:rPr>
          <w:rFonts w:ascii="Times New Roman" w:eastAsia="Times New Roman" w:hAnsi="Times New Roman" w:cs="Times New Roman"/>
          <w:color w:val="000000"/>
          <w:sz w:val="27"/>
          <w:szCs w:val="27"/>
          <w:lang w:eastAsia="ru-RU"/>
        </w:rPr>
        <w:softHyphen/>
        <w:t>шений.</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ind w:left="360" w:hanging="360"/>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1.</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b/>
          <w:bCs/>
          <w:color w:val="000000"/>
          <w:sz w:val="27"/>
          <w:szCs w:val="27"/>
          <w:lang w:eastAsia="ru-RU"/>
        </w:rPr>
        <w:t>ОСНОВЫ МЕЖДУНАРОДНЫХ КОРРЕСПОНДЕНТСКИХ</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БАНКОВСКИХ ОТНОШЕНИЙ</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xml:space="preserve">Итак, международный бэнкинг имеет право на существование, так как коммерческие банки из различных стран кооперируются, заключая корреспондентские договоренности для осуществления взаимных операций. </w:t>
      </w:r>
      <w:r w:rsidRPr="005245A7">
        <w:rPr>
          <w:rFonts w:ascii="Times New Roman" w:eastAsia="Times New Roman" w:hAnsi="Times New Roman" w:cs="Times New Roman"/>
          <w:color w:val="000000"/>
          <w:sz w:val="27"/>
          <w:szCs w:val="27"/>
          <w:lang w:eastAsia="ru-RU"/>
        </w:rPr>
        <w:lastRenderedPageBreak/>
        <w:t>Каждый коммерческий банк обслуживает соб</w:t>
      </w:r>
      <w:r w:rsidRPr="005245A7">
        <w:rPr>
          <w:rFonts w:ascii="Times New Roman" w:eastAsia="Times New Roman" w:hAnsi="Times New Roman" w:cs="Times New Roman"/>
          <w:color w:val="000000"/>
          <w:sz w:val="27"/>
          <w:szCs w:val="27"/>
          <w:lang w:eastAsia="ru-RU"/>
        </w:rPr>
        <w:softHyphen/>
        <w:t>ственный национальный или локальный (региональный) денеж</w:t>
      </w:r>
      <w:r w:rsidRPr="005245A7">
        <w:rPr>
          <w:rFonts w:ascii="Times New Roman" w:eastAsia="Times New Roman" w:hAnsi="Times New Roman" w:cs="Times New Roman"/>
          <w:color w:val="000000"/>
          <w:sz w:val="27"/>
          <w:szCs w:val="27"/>
          <w:lang w:eastAsia="ru-RU"/>
        </w:rPr>
        <w:softHyphen/>
        <w:t>ный и финансовый рынок и в то же время он помогает другому банку (своему корреспонденту), а следовательно, косвенно (а иног</w:t>
      </w:r>
      <w:r w:rsidRPr="005245A7">
        <w:rPr>
          <w:rFonts w:ascii="Times New Roman" w:eastAsia="Times New Roman" w:hAnsi="Times New Roman" w:cs="Times New Roman"/>
          <w:color w:val="000000"/>
          <w:sz w:val="27"/>
          <w:szCs w:val="27"/>
          <w:lang w:eastAsia="ru-RU"/>
        </w:rPr>
        <w:softHyphen/>
        <w:t>да и прямо) предоставляет финансовые услуги клиентам этого кор</w:t>
      </w:r>
      <w:r w:rsidRPr="005245A7">
        <w:rPr>
          <w:rFonts w:ascii="Times New Roman" w:eastAsia="Times New Roman" w:hAnsi="Times New Roman" w:cs="Times New Roman"/>
          <w:color w:val="000000"/>
          <w:sz w:val="27"/>
          <w:szCs w:val="27"/>
          <w:lang w:eastAsia="ru-RU"/>
        </w:rPr>
        <w:softHyphen/>
        <w:t>респондентского зарубежного банка.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Крупные коммерческие банки из различных стран становятся международными корреспондентами друг друга с целью предо</w:t>
      </w:r>
      <w:r w:rsidRPr="005245A7">
        <w:rPr>
          <w:rFonts w:ascii="Times New Roman" w:eastAsia="Times New Roman" w:hAnsi="Times New Roman" w:cs="Times New Roman"/>
          <w:color w:val="000000"/>
          <w:sz w:val="27"/>
          <w:szCs w:val="27"/>
          <w:lang w:eastAsia="ru-RU"/>
        </w:rPr>
        <w:softHyphen/>
        <w:t>ставлять своим клиентам услуги на разнообразных международных и национальных денежных и финансовых рынках. Далее, малые и средние региональные коммерческие банки становятся корреспон</w:t>
      </w:r>
      <w:r w:rsidRPr="005245A7">
        <w:rPr>
          <w:rFonts w:ascii="Times New Roman" w:eastAsia="Times New Roman" w:hAnsi="Times New Roman" w:cs="Times New Roman"/>
          <w:color w:val="000000"/>
          <w:sz w:val="27"/>
          <w:szCs w:val="27"/>
          <w:lang w:eastAsia="ru-RU"/>
        </w:rPr>
        <w:softHyphen/>
        <w:t>дентами крупных международных коммерческих банков из миро</w:t>
      </w:r>
      <w:r w:rsidRPr="005245A7">
        <w:rPr>
          <w:rFonts w:ascii="Times New Roman" w:eastAsia="Times New Roman" w:hAnsi="Times New Roman" w:cs="Times New Roman"/>
          <w:color w:val="000000"/>
          <w:sz w:val="27"/>
          <w:szCs w:val="27"/>
          <w:lang w:eastAsia="ru-RU"/>
        </w:rPr>
        <w:softHyphen/>
        <w:t>вых денежных центров, чтобы получать операционные услуги на основных финансовых рынках, а также специализированную по</w:t>
      </w:r>
      <w:r w:rsidRPr="005245A7">
        <w:rPr>
          <w:rFonts w:ascii="Times New Roman" w:eastAsia="Times New Roman" w:hAnsi="Times New Roman" w:cs="Times New Roman"/>
          <w:color w:val="000000"/>
          <w:sz w:val="27"/>
          <w:szCs w:val="27"/>
          <w:lang w:eastAsia="ru-RU"/>
        </w:rPr>
        <w:softHyphen/>
        <w:t>мощь, например кредитные линии для поддержки своих форексных или документарных операций. В свою очередь, крупные меж</w:t>
      </w:r>
      <w:r w:rsidRPr="005245A7">
        <w:rPr>
          <w:rFonts w:ascii="Times New Roman" w:eastAsia="Times New Roman" w:hAnsi="Times New Roman" w:cs="Times New Roman"/>
          <w:color w:val="000000"/>
          <w:sz w:val="27"/>
          <w:szCs w:val="27"/>
          <w:lang w:eastAsia="ru-RU"/>
        </w:rPr>
        <w:softHyphen/>
        <w:t>дународные коммерческие банки из мировых денежных центров становятся корреспондентами малых и средних региональных ком</w:t>
      </w:r>
      <w:r w:rsidRPr="005245A7">
        <w:rPr>
          <w:rFonts w:ascii="Times New Roman" w:eastAsia="Times New Roman" w:hAnsi="Times New Roman" w:cs="Times New Roman"/>
          <w:color w:val="000000"/>
          <w:sz w:val="27"/>
          <w:szCs w:val="27"/>
          <w:lang w:eastAsia="ru-RU"/>
        </w:rPr>
        <w:softHyphen/>
        <w:t>мерческих банков для получения доступа к ресурсам региональ</w:t>
      </w:r>
      <w:r w:rsidRPr="005245A7">
        <w:rPr>
          <w:rFonts w:ascii="Times New Roman" w:eastAsia="Times New Roman" w:hAnsi="Times New Roman" w:cs="Times New Roman"/>
          <w:color w:val="000000"/>
          <w:sz w:val="27"/>
          <w:szCs w:val="27"/>
          <w:lang w:eastAsia="ru-RU"/>
        </w:rPr>
        <w:softHyphen/>
        <w:t>ных денежных и финансовых рынков. Наконец, малые и средние коммерческие банки из развивающихся и слаборазвитых стран нуждаются в финансовой помощи ведущих банков из развитых стран для осуществления международного бэнкинга, финансиро</w:t>
      </w:r>
      <w:r w:rsidRPr="005245A7">
        <w:rPr>
          <w:rFonts w:ascii="Times New Roman" w:eastAsia="Times New Roman" w:hAnsi="Times New Roman" w:cs="Times New Roman"/>
          <w:color w:val="000000"/>
          <w:sz w:val="27"/>
          <w:szCs w:val="27"/>
          <w:lang w:eastAsia="ru-RU"/>
        </w:rPr>
        <w:softHyphen/>
        <w:t>вания иностранной торговли, получения оборотного капитала (что</w:t>
      </w:r>
      <w:r w:rsidRPr="005245A7">
        <w:rPr>
          <w:rFonts w:ascii="Times New Roman" w:eastAsia="Times New Roman" w:hAnsi="Times New Roman" w:cs="Times New Roman"/>
          <w:color w:val="000000"/>
          <w:sz w:val="27"/>
          <w:szCs w:val="27"/>
          <w:lang w:eastAsia="ru-RU"/>
        </w:rPr>
        <w:softHyphen/>
        <w:t>бы дать возможность своим клиентам заимствовать для потреб</w:t>
      </w:r>
      <w:r w:rsidRPr="005245A7">
        <w:rPr>
          <w:rFonts w:ascii="Times New Roman" w:eastAsia="Times New Roman" w:hAnsi="Times New Roman" w:cs="Times New Roman"/>
          <w:color w:val="000000"/>
          <w:sz w:val="27"/>
          <w:szCs w:val="27"/>
          <w:lang w:eastAsia="ru-RU"/>
        </w:rPr>
        <w:softHyphen/>
        <w:t>ностей бизнеса), а также в помощи в виде валютно-финансового и кредитного консалтинга.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Корреспондентские банковские отношения могут быть ини</w:t>
      </w:r>
      <w:r w:rsidRPr="005245A7">
        <w:rPr>
          <w:rFonts w:ascii="Times New Roman" w:eastAsia="Times New Roman" w:hAnsi="Times New Roman" w:cs="Times New Roman"/>
          <w:color w:val="000000"/>
          <w:sz w:val="27"/>
          <w:szCs w:val="27"/>
          <w:lang w:eastAsia="ru-RU"/>
        </w:rPr>
        <w:softHyphen/>
        <w:t>циированы любым банком. Крупные коммерческие банки имеют офисеров</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officer</w:t>
      </w:r>
      <w:r w:rsidRPr="005245A7">
        <w:rPr>
          <w:rFonts w:ascii="Times New Roman" w:eastAsia="Times New Roman" w:hAnsi="Times New Roman" w:cs="Times New Roman"/>
          <w:color w:val="000000"/>
          <w:sz w:val="27"/>
          <w:szCs w:val="27"/>
          <w:lang w:eastAsia="ru-RU"/>
        </w:rPr>
        <w:t>;высших менеджеров), живущих в иностранных государствах или командируемых в эти страны. Одна из обязанностей таких менеджеров - развивать новые корреспондентские отношения. Например, европейский коммерческий банк будет искать подходящий банк-корреспондент в США и в других госу</w:t>
      </w:r>
      <w:r w:rsidRPr="005245A7">
        <w:rPr>
          <w:rFonts w:ascii="Times New Roman" w:eastAsia="Times New Roman" w:hAnsi="Times New Roman" w:cs="Times New Roman"/>
          <w:color w:val="000000"/>
          <w:sz w:val="27"/>
          <w:szCs w:val="27"/>
          <w:lang w:eastAsia="ru-RU"/>
        </w:rPr>
        <w:softHyphen/>
        <w:t>дарствах. При этом, как правило, обе стороны, участвующие в корреспондентских банковских отношениях, будут получать вы</w:t>
      </w:r>
      <w:r w:rsidRPr="005245A7">
        <w:rPr>
          <w:rFonts w:ascii="Times New Roman" w:eastAsia="Times New Roman" w:hAnsi="Times New Roman" w:cs="Times New Roman"/>
          <w:color w:val="000000"/>
          <w:sz w:val="27"/>
          <w:szCs w:val="27"/>
          <w:lang w:eastAsia="ru-RU"/>
        </w:rPr>
        <w:softHyphen/>
        <w:t>году от вовлечения в подобные отношения.</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Стремление коммерческих банков развивать сеть коррес</w:t>
      </w:r>
      <w:r w:rsidRPr="005245A7">
        <w:rPr>
          <w:rFonts w:ascii="Times New Roman" w:eastAsia="Times New Roman" w:hAnsi="Times New Roman" w:cs="Times New Roman"/>
          <w:color w:val="000000"/>
          <w:sz w:val="27"/>
          <w:szCs w:val="27"/>
          <w:lang w:eastAsia="ru-RU"/>
        </w:rPr>
        <w:softHyphen/>
        <w:t>пондентских отношений связано с тем, что они являются относи</w:t>
      </w:r>
      <w:r w:rsidRPr="005245A7">
        <w:rPr>
          <w:rFonts w:ascii="Times New Roman" w:eastAsia="Times New Roman" w:hAnsi="Times New Roman" w:cs="Times New Roman"/>
          <w:color w:val="000000"/>
          <w:sz w:val="27"/>
          <w:szCs w:val="27"/>
          <w:lang w:eastAsia="ru-RU"/>
        </w:rPr>
        <w:softHyphen/>
        <w:t>тельно менее дорогостоящими по сравнению с другими организа</w:t>
      </w:r>
      <w:r w:rsidRPr="005245A7">
        <w:rPr>
          <w:rFonts w:ascii="Times New Roman" w:eastAsia="Times New Roman" w:hAnsi="Times New Roman" w:cs="Times New Roman"/>
          <w:color w:val="000000"/>
          <w:sz w:val="27"/>
          <w:szCs w:val="27"/>
          <w:lang w:eastAsia="ru-RU"/>
        </w:rPr>
        <w:softHyphen/>
        <w:t>ционно-институциональными формами проникновения банка на иностранный рынок, например в форме организации зарубежно</w:t>
      </w:r>
      <w:r w:rsidRPr="005245A7">
        <w:rPr>
          <w:rFonts w:ascii="Times New Roman" w:eastAsia="Times New Roman" w:hAnsi="Times New Roman" w:cs="Times New Roman"/>
          <w:color w:val="000000"/>
          <w:sz w:val="27"/>
          <w:szCs w:val="27"/>
          <w:lang w:eastAsia="ru-RU"/>
        </w:rPr>
        <w:softHyphen/>
        <w:t>го филиала или приобретения дочернего банка за границей.</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 например, менее 1% американских коммерческих банков (т.е. приблизительно менее 150 из 15 000 банков) имеют филиалы в других странах. К ним относятся практически лишь очень круп</w:t>
      </w:r>
      <w:r w:rsidRPr="005245A7">
        <w:rPr>
          <w:rFonts w:ascii="Times New Roman" w:eastAsia="Times New Roman" w:hAnsi="Times New Roman" w:cs="Times New Roman"/>
          <w:color w:val="000000"/>
          <w:sz w:val="27"/>
          <w:szCs w:val="27"/>
          <w:lang w:eastAsia="ru-RU"/>
        </w:rPr>
        <w:softHyphen/>
        <w:t>ные банковские институты из таких денежных центров мирового значения, как Нью-Йорк-сити, Чикаго, Майами, Лос-Анджелес, Сан-Франциско, а также крупнейшие региональные банки (та</w:t>
      </w:r>
      <w:r w:rsidRPr="005245A7">
        <w:rPr>
          <w:rFonts w:ascii="Times New Roman" w:eastAsia="Times New Roman" w:hAnsi="Times New Roman" w:cs="Times New Roman"/>
          <w:color w:val="000000"/>
          <w:sz w:val="27"/>
          <w:szCs w:val="27"/>
          <w:lang w:eastAsia="ru-RU"/>
        </w:rPr>
        <w:softHyphen/>
        <w:t>кие, как</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Bane</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One</w:t>
      </w:r>
      <w:r w:rsidRPr="005245A7">
        <w:rPr>
          <w:rFonts w:ascii="Times New Roman" w:eastAsia="Times New Roman" w:hAnsi="Times New Roman" w:cs="Times New Roman"/>
          <w:color w:val="000000"/>
          <w:sz w:val="27"/>
          <w:szCs w:val="27"/>
          <w:lang w:eastAsia="ru-RU"/>
        </w:rPr>
        <w:t>" (Коламбус, штат Огайо) и некоторые дру</w:t>
      </w:r>
      <w:r w:rsidRPr="005245A7">
        <w:rPr>
          <w:rFonts w:ascii="Times New Roman" w:eastAsia="Times New Roman" w:hAnsi="Times New Roman" w:cs="Times New Roman"/>
          <w:color w:val="000000"/>
          <w:sz w:val="27"/>
          <w:szCs w:val="27"/>
          <w:lang w:eastAsia="ru-RU"/>
        </w:rPr>
        <w:softHyphen/>
        <w:t>гие). Однако большая их часть не поддерживает крупную гло</w:t>
      </w:r>
      <w:r w:rsidRPr="005245A7">
        <w:rPr>
          <w:rFonts w:ascii="Times New Roman" w:eastAsia="Times New Roman" w:hAnsi="Times New Roman" w:cs="Times New Roman"/>
          <w:color w:val="000000"/>
          <w:sz w:val="27"/>
          <w:szCs w:val="27"/>
          <w:lang w:eastAsia="ru-RU"/>
        </w:rPr>
        <w:softHyphen/>
        <w:t>бальную сеть филиалов или дочерних банков по всему миру. Та</w:t>
      </w:r>
      <w:r w:rsidRPr="005245A7">
        <w:rPr>
          <w:rFonts w:ascii="Times New Roman" w:eastAsia="Times New Roman" w:hAnsi="Times New Roman" w:cs="Times New Roman"/>
          <w:color w:val="000000"/>
          <w:sz w:val="27"/>
          <w:szCs w:val="27"/>
          <w:lang w:eastAsia="ru-RU"/>
        </w:rPr>
        <w:softHyphen/>
        <w:t xml:space="preserve">кого рода международная филиальная </w:t>
      </w:r>
      <w:r w:rsidRPr="005245A7">
        <w:rPr>
          <w:rFonts w:ascii="Times New Roman" w:eastAsia="Times New Roman" w:hAnsi="Times New Roman" w:cs="Times New Roman"/>
          <w:color w:val="000000"/>
          <w:sz w:val="27"/>
          <w:szCs w:val="27"/>
          <w:lang w:eastAsia="ru-RU"/>
        </w:rPr>
        <w:lastRenderedPageBreak/>
        <w:t>сеть доступна (по средст</w:t>
      </w:r>
      <w:r w:rsidRPr="005245A7">
        <w:rPr>
          <w:rFonts w:ascii="Times New Roman" w:eastAsia="Times New Roman" w:hAnsi="Times New Roman" w:cs="Times New Roman"/>
          <w:color w:val="000000"/>
          <w:sz w:val="27"/>
          <w:szCs w:val="27"/>
          <w:lang w:eastAsia="ru-RU"/>
        </w:rPr>
        <w:softHyphen/>
        <w:t>вам) лишь наиболее крупным институтам из верхней части топа банков США; Приблизительно то же самое (с некоторыми ого</w:t>
      </w:r>
      <w:r w:rsidRPr="005245A7">
        <w:rPr>
          <w:rFonts w:ascii="Times New Roman" w:eastAsia="Times New Roman" w:hAnsi="Times New Roman" w:cs="Times New Roman"/>
          <w:color w:val="000000"/>
          <w:sz w:val="27"/>
          <w:szCs w:val="27"/>
          <w:lang w:eastAsia="ru-RU"/>
        </w:rPr>
        <w:softHyphen/>
        <w:t>ворками) можно сказать и о международной деятельности банков в Западной Европе и Японии. Таким образом, именно активные корреспондентские банковские отношения делают большинство коммерческих банков во всем мире способными предоставлять своим клиентам полный набор финансовых услуг в других стра</w:t>
      </w:r>
      <w:r w:rsidRPr="005245A7">
        <w:rPr>
          <w:rFonts w:ascii="Times New Roman" w:eastAsia="Times New Roman" w:hAnsi="Times New Roman" w:cs="Times New Roman"/>
          <w:color w:val="000000"/>
          <w:sz w:val="27"/>
          <w:szCs w:val="27"/>
          <w:lang w:eastAsia="ru-RU"/>
        </w:rPr>
        <w:softHyphen/>
        <w:t>нах.</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Отечественному коммерческому банку может потребоваться по</w:t>
      </w:r>
      <w:r w:rsidRPr="005245A7">
        <w:rPr>
          <w:rFonts w:ascii="Times New Roman" w:eastAsia="Times New Roman" w:hAnsi="Times New Roman" w:cs="Times New Roman"/>
          <w:color w:val="000000"/>
          <w:sz w:val="27"/>
          <w:szCs w:val="27"/>
          <w:lang w:eastAsia="ru-RU"/>
        </w:rPr>
        <w:softHyphen/>
        <w:t>мощь его корреспондента в иностранном государстве, связанная с торговым бизнесом, валютными переводами, необходимостью представить его клиентов иностранным компаниям. Такая помощь оказывается иностранным банком-корреспондентом, что делает региональные коммерческие банки способными конкурировать в предоставлении клиентских услуг с крупнейшими банками из международных денежных центров. Использование корреспондент</w:t>
      </w:r>
      <w:r w:rsidRPr="005245A7">
        <w:rPr>
          <w:rFonts w:ascii="Times New Roman" w:eastAsia="Times New Roman" w:hAnsi="Times New Roman" w:cs="Times New Roman"/>
          <w:color w:val="000000"/>
          <w:sz w:val="27"/>
          <w:szCs w:val="27"/>
          <w:lang w:eastAsia="ru-RU"/>
        </w:rPr>
        <w:softHyphen/>
        <w:t>ских отношений может также помочь даже крупнейшим коммер</w:t>
      </w:r>
      <w:r w:rsidRPr="005245A7">
        <w:rPr>
          <w:rFonts w:ascii="Times New Roman" w:eastAsia="Times New Roman" w:hAnsi="Times New Roman" w:cs="Times New Roman"/>
          <w:color w:val="000000"/>
          <w:sz w:val="27"/>
          <w:szCs w:val="27"/>
          <w:lang w:eastAsia="ru-RU"/>
        </w:rPr>
        <w:softHyphen/>
        <w:t>ческим банкам в странах и регионах, в которых они не имеют филиалов или дочерних банков (например, если это запрещено местным законодательством). Корреспондентские отношения дают возможность практически любому банку помогать своим клиен</w:t>
      </w:r>
      <w:r w:rsidRPr="005245A7">
        <w:rPr>
          <w:rFonts w:ascii="Times New Roman" w:eastAsia="Times New Roman" w:hAnsi="Times New Roman" w:cs="Times New Roman"/>
          <w:color w:val="000000"/>
          <w:sz w:val="27"/>
          <w:szCs w:val="27"/>
          <w:lang w:eastAsia="ru-RU"/>
        </w:rPr>
        <w:softHyphen/>
        <w:t>там даже при осуществлении случайных (разовых) операций, ко</w:t>
      </w:r>
      <w:r w:rsidRPr="005245A7">
        <w:rPr>
          <w:rFonts w:ascii="Times New Roman" w:eastAsia="Times New Roman" w:hAnsi="Times New Roman" w:cs="Times New Roman"/>
          <w:color w:val="000000"/>
          <w:sz w:val="27"/>
          <w:szCs w:val="27"/>
          <w:lang w:eastAsia="ru-RU"/>
        </w:rPr>
        <w:softHyphen/>
        <w:t>торые потребовалось осуществить клиентам в каком-либо зарубеж</w:t>
      </w:r>
      <w:r w:rsidRPr="005245A7">
        <w:rPr>
          <w:rFonts w:ascii="Times New Roman" w:eastAsia="Times New Roman" w:hAnsi="Times New Roman" w:cs="Times New Roman"/>
          <w:color w:val="000000"/>
          <w:sz w:val="27"/>
          <w:szCs w:val="27"/>
          <w:lang w:eastAsia="ru-RU"/>
        </w:rPr>
        <w:softHyphen/>
        <w:t>ном государстве. При этом расходы и издержки, которые потребует</w:t>
      </w:r>
      <w:r w:rsidRPr="005245A7">
        <w:rPr>
          <w:rFonts w:ascii="Times New Roman" w:eastAsia="Times New Roman" w:hAnsi="Times New Roman" w:cs="Times New Roman"/>
          <w:color w:val="000000"/>
          <w:sz w:val="27"/>
          <w:szCs w:val="27"/>
          <w:lang w:eastAsia="ru-RU"/>
        </w:rPr>
        <w:softHyphen/>
        <w:t>ся понести коммерческому банку, чтобы создать международную (глобальную) сеть филиалов и обеспечивать ее функционирова</w:t>
      </w:r>
      <w:r w:rsidRPr="005245A7">
        <w:rPr>
          <w:rFonts w:ascii="Times New Roman" w:eastAsia="Times New Roman" w:hAnsi="Times New Roman" w:cs="Times New Roman"/>
          <w:color w:val="000000"/>
          <w:sz w:val="27"/>
          <w:szCs w:val="27"/>
          <w:lang w:eastAsia="ru-RU"/>
        </w:rPr>
        <w:softHyphen/>
        <w:t>ние, являются очень крупными и могут оказаться целесообразны</w:t>
      </w:r>
      <w:r w:rsidRPr="005245A7">
        <w:rPr>
          <w:rFonts w:ascii="Times New Roman" w:eastAsia="Times New Roman" w:hAnsi="Times New Roman" w:cs="Times New Roman"/>
          <w:color w:val="000000"/>
          <w:sz w:val="27"/>
          <w:szCs w:val="27"/>
          <w:lang w:eastAsia="ru-RU"/>
        </w:rPr>
        <w:softHyphen/>
        <w:t>ми лишь при экстраординарных, причем постоянных оборотах зарубежных операций коммерческого банка.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Кроме того, на рынки некоторых (в основном слаборазвитых) стран коммерческие банки не могут проникнуть в форме фили</w:t>
      </w:r>
      <w:r w:rsidRPr="005245A7">
        <w:rPr>
          <w:rFonts w:ascii="Times New Roman" w:eastAsia="Times New Roman" w:hAnsi="Times New Roman" w:cs="Times New Roman"/>
          <w:color w:val="000000"/>
          <w:sz w:val="27"/>
          <w:szCs w:val="27"/>
          <w:lang w:eastAsia="ru-RU"/>
        </w:rPr>
        <w:softHyphen/>
        <w:t>алов, агентств, дочерних или совместных банков, поскольку это может быть запрещено законодательством либо административ</w:t>
      </w:r>
      <w:r w:rsidRPr="005245A7">
        <w:rPr>
          <w:rFonts w:ascii="Times New Roman" w:eastAsia="Times New Roman" w:hAnsi="Times New Roman" w:cs="Times New Roman"/>
          <w:color w:val="000000"/>
          <w:sz w:val="27"/>
          <w:szCs w:val="27"/>
          <w:lang w:eastAsia="ru-RU"/>
        </w:rPr>
        <w:softHyphen/>
        <w:t>ными регуляциями (банковских властей, министерства финансов). В этом случае развитие международного бэнкинга с такими стра</w:t>
      </w:r>
      <w:r w:rsidRPr="005245A7">
        <w:rPr>
          <w:rFonts w:ascii="Times New Roman" w:eastAsia="Times New Roman" w:hAnsi="Times New Roman" w:cs="Times New Roman"/>
          <w:color w:val="000000"/>
          <w:sz w:val="27"/>
          <w:szCs w:val="27"/>
          <w:lang w:eastAsia="ru-RU"/>
        </w:rPr>
        <w:softHyphen/>
        <w:t>нами возможно лишь на базе установления и осуществления меж</w:t>
      </w:r>
      <w:r w:rsidRPr="005245A7">
        <w:rPr>
          <w:rFonts w:ascii="Times New Roman" w:eastAsia="Times New Roman" w:hAnsi="Times New Roman" w:cs="Times New Roman"/>
          <w:color w:val="000000"/>
          <w:sz w:val="27"/>
          <w:szCs w:val="27"/>
          <w:lang w:eastAsia="ru-RU"/>
        </w:rPr>
        <w:softHyphen/>
        <w:t>банковских корреспондентских отношений.</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установлении таких отношений два коммерческих банка обмениваются информацией относительно услуг, которые они могут предоставить друг другу (например, инкассо, платежи, аккредитивы, обмен валюты, операции с ценными бумагами и др.), а также величины комиссионных за эти услуги. Кроме того, банки передают друг другу "книги подписей" своих официальных лиц, которые уполномочены подписывать корреспондентские до</w:t>
      </w:r>
      <w:r w:rsidRPr="005245A7">
        <w:rPr>
          <w:rFonts w:ascii="Times New Roman" w:eastAsia="Times New Roman" w:hAnsi="Times New Roman" w:cs="Times New Roman"/>
          <w:color w:val="000000"/>
          <w:sz w:val="27"/>
          <w:szCs w:val="27"/>
          <w:lang w:eastAsia="ru-RU"/>
        </w:rPr>
        <w:softHyphen/>
        <w:t>кументы каждого из банков (например, для идентификации под</w:t>
      </w:r>
      <w:r w:rsidRPr="005245A7">
        <w:rPr>
          <w:rFonts w:ascii="Times New Roman" w:eastAsia="Times New Roman" w:hAnsi="Times New Roman" w:cs="Times New Roman"/>
          <w:color w:val="000000"/>
          <w:sz w:val="27"/>
          <w:szCs w:val="27"/>
          <w:lang w:eastAsia="ru-RU"/>
        </w:rPr>
        <w:softHyphen/>
        <w:t>линности банковских чеков, почтовых переводов), а также кон</w:t>
      </w:r>
      <w:r w:rsidRPr="005245A7">
        <w:rPr>
          <w:rFonts w:ascii="Times New Roman" w:eastAsia="Times New Roman" w:hAnsi="Times New Roman" w:cs="Times New Roman"/>
          <w:color w:val="000000"/>
          <w:sz w:val="27"/>
          <w:szCs w:val="27"/>
          <w:lang w:eastAsia="ru-RU"/>
        </w:rPr>
        <w:softHyphen/>
        <w:t>фиденциальные "телеграфные" тестовые ключи (для идентифи</w:t>
      </w:r>
      <w:r w:rsidRPr="005245A7">
        <w:rPr>
          <w:rFonts w:ascii="Times New Roman" w:eastAsia="Times New Roman" w:hAnsi="Times New Roman" w:cs="Times New Roman"/>
          <w:color w:val="000000"/>
          <w:sz w:val="27"/>
          <w:szCs w:val="27"/>
          <w:lang w:eastAsia="ru-RU"/>
        </w:rPr>
        <w:softHyphen/>
        <w:t>кации подлинности электронных посланий между этими банка</w:t>
      </w:r>
      <w:r w:rsidRPr="005245A7">
        <w:rPr>
          <w:rFonts w:ascii="Times New Roman" w:eastAsia="Times New Roman" w:hAnsi="Times New Roman" w:cs="Times New Roman"/>
          <w:color w:val="000000"/>
          <w:sz w:val="27"/>
          <w:szCs w:val="27"/>
          <w:lang w:eastAsia="ru-RU"/>
        </w:rPr>
        <w:softHyphen/>
        <w:t>ми).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"Книга подписей" банка содержит образцы (факсимиле) под</w:t>
      </w:r>
      <w:r w:rsidRPr="005245A7">
        <w:rPr>
          <w:rFonts w:ascii="Times New Roman" w:eastAsia="Times New Roman" w:hAnsi="Times New Roman" w:cs="Times New Roman"/>
          <w:color w:val="000000"/>
          <w:sz w:val="27"/>
          <w:szCs w:val="27"/>
          <w:lang w:eastAsia="ru-RU"/>
        </w:rPr>
        <w:softHyphen/>
        <w:t>писей ответственных лиц каждого из двух банков, уполномочен</w:t>
      </w:r>
      <w:r w:rsidRPr="005245A7">
        <w:rPr>
          <w:rFonts w:ascii="Times New Roman" w:eastAsia="Times New Roman" w:hAnsi="Times New Roman" w:cs="Times New Roman"/>
          <w:color w:val="000000"/>
          <w:sz w:val="27"/>
          <w:szCs w:val="27"/>
          <w:lang w:eastAsia="ru-RU"/>
        </w:rPr>
        <w:softHyphen/>
        <w:t>ных принимать обязательства на банк (обычно один или два офисера должны подписаться под документами о различных опера</w:t>
      </w:r>
      <w:r w:rsidRPr="005245A7">
        <w:rPr>
          <w:rFonts w:ascii="Times New Roman" w:eastAsia="Times New Roman" w:hAnsi="Times New Roman" w:cs="Times New Roman"/>
          <w:color w:val="000000"/>
          <w:sz w:val="27"/>
          <w:szCs w:val="27"/>
          <w:lang w:eastAsia="ru-RU"/>
        </w:rPr>
        <w:softHyphen/>
        <w:t>циях).</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Уникальной характеристикой корреспондентского бэнкинга является то, что "книги подписей" предоставляют друг другу обе стороны. Хотя обычно открывается лишь один счет, все равно обоим банкам требуется иметь образцы подписей уполномочен</w:t>
      </w:r>
      <w:r w:rsidRPr="005245A7">
        <w:rPr>
          <w:rFonts w:ascii="Times New Roman" w:eastAsia="Times New Roman" w:hAnsi="Times New Roman" w:cs="Times New Roman"/>
          <w:color w:val="000000"/>
          <w:sz w:val="27"/>
          <w:szCs w:val="27"/>
          <w:lang w:eastAsia="ru-RU"/>
        </w:rPr>
        <w:softHyphen/>
        <w:t>ных лиц банка-корреспондента. Причем получающий банк всегда отвечает за то, чтобы подписи на инструкциях (документах), по-</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лученных от другого банка, были подлинными. "Телеграфные" тестовые ключи являются кодовыми устройствами, которые дают возможность банку, получающему телетрансмиссии (электронные послания) от других банков, удостовериться в аутентичности (под</w:t>
      </w:r>
      <w:r w:rsidRPr="005245A7">
        <w:rPr>
          <w:rFonts w:ascii="Times New Roman" w:eastAsia="Times New Roman" w:hAnsi="Times New Roman" w:cs="Times New Roman"/>
          <w:color w:val="000000"/>
          <w:sz w:val="27"/>
          <w:szCs w:val="27"/>
          <w:lang w:eastAsia="ru-RU"/>
        </w:rPr>
        <w:softHyphen/>
        <w:t>линности) таких послании. Тем самым, при передаче электрон</w:t>
      </w:r>
      <w:r w:rsidRPr="005245A7">
        <w:rPr>
          <w:rFonts w:ascii="Times New Roman" w:eastAsia="Times New Roman" w:hAnsi="Times New Roman" w:cs="Times New Roman"/>
          <w:color w:val="000000"/>
          <w:sz w:val="27"/>
          <w:szCs w:val="27"/>
          <w:lang w:eastAsia="ru-RU"/>
        </w:rPr>
        <w:softHyphen/>
        <w:t>ных корреспондентских межбанковских посланий такие "телеграф</w:t>
      </w:r>
      <w:r w:rsidRPr="005245A7">
        <w:rPr>
          <w:rFonts w:ascii="Times New Roman" w:eastAsia="Times New Roman" w:hAnsi="Times New Roman" w:cs="Times New Roman"/>
          <w:color w:val="000000"/>
          <w:sz w:val="27"/>
          <w:szCs w:val="27"/>
          <w:lang w:eastAsia="ru-RU"/>
        </w:rPr>
        <w:softHyphen/>
        <w:t>ные" тестовые ключи выполняют приблизительно ту же роль, ка</w:t>
      </w:r>
      <w:r w:rsidRPr="005245A7">
        <w:rPr>
          <w:rFonts w:ascii="Times New Roman" w:eastAsia="Times New Roman" w:hAnsi="Times New Roman" w:cs="Times New Roman"/>
          <w:color w:val="000000"/>
          <w:sz w:val="27"/>
          <w:szCs w:val="27"/>
          <w:lang w:eastAsia="ru-RU"/>
        </w:rPr>
        <w:softHyphen/>
        <w:t>кую выполняют письменные подписи при передаче межбанков</w:t>
      </w:r>
      <w:r w:rsidRPr="005245A7">
        <w:rPr>
          <w:rFonts w:ascii="Times New Roman" w:eastAsia="Times New Roman" w:hAnsi="Times New Roman" w:cs="Times New Roman"/>
          <w:color w:val="000000"/>
          <w:sz w:val="27"/>
          <w:szCs w:val="27"/>
          <w:lang w:eastAsia="ru-RU"/>
        </w:rPr>
        <w:softHyphen/>
        <w:t>ских посланий на бумажных носителях (подробнее см. гл. 14).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2. КОРРЕСПОНДЕНТСКИЕ СЧЕТА В МЕЖДУНАРОДНОМ ДЕПАРТАМЕНТЕ БАНКА</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Итак, базисом, на котором продолжает строиться международ</w:t>
      </w:r>
      <w:r w:rsidRPr="005245A7">
        <w:rPr>
          <w:rFonts w:ascii="Times New Roman" w:eastAsia="Times New Roman" w:hAnsi="Times New Roman" w:cs="Times New Roman"/>
          <w:color w:val="000000"/>
          <w:sz w:val="27"/>
          <w:szCs w:val="27"/>
          <w:lang w:eastAsia="ru-RU"/>
        </w:rPr>
        <w:softHyphen/>
        <w:t>ное банковское дело, является то, что банки из одной страны поддерживают текущие операционные счета (депозиты до востре</w:t>
      </w:r>
      <w:r w:rsidRPr="005245A7">
        <w:rPr>
          <w:rFonts w:ascii="Times New Roman" w:eastAsia="Times New Roman" w:hAnsi="Times New Roman" w:cs="Times New Roman"/>
          <w:color w:val="000000"/>
          <w:sz w:val="27"/>
          <w:szCs w:val="27"/>
          <w:lang w:eastAsia="ru-RU"/>
        </w:rPr>
        <w:softHyphen/>
        <w:t>бования) в банках других стран для обслуживания потребностей (как клиентских, так и собственных) обоих банков. Когда фонды дебетуются или кредитуются на такой счет, при этом деньги, как говорят, "движутся" из одной страны в другую.</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Текущие счета в международном департаменте отечественного коммерческого банка могут открываться иностранными прави</w:t>
      </w:r>
      <w:r w:rsidRPr="005245A7">
        <w:rPr>
          <w:rFonts w:ascii="Times New Roman" w:eastAsia="Times New Roman" w:hAnsi="Times New Roman" w:cs="Times New Roman"/>
          <w:color w:val="000000"/>
          <w:sz w:val="27"/>
          <w:szCs w:val="27"/>
          <w:lang w:eastAsia="ru-RU"/>
        </w:rPr>
        <w:softHyphen/>
        <w:t>тельствами, коммерческими банками и промышленно-торговыми фирмами из других стран, а также индивидуальными клиентами. Кроме того, отечественные правительственные агентства, коммер</w:t>
      </w:r>
      <w:r w:rsidRPr="005245A7">
        <w:rPr>
          <w:rFonts w:ascii="Times New Roman" w:eastAsia="Times New Roman" w:hAnsi="Times New Roman" w:cs="Times New Roman"/>
          <w:color w:val="000000"/>
          <w:sz w:val="27"/>
          <w:szCs w:val="27"/>
          <w:lang w:eastAsia="ru-RU"/>
        </w:rPr>
        <w:softHyphen/>
        <w:t>ческие банки, фирмы, физические лица-резиденты, активно во</w:t>
      </w:r>
      <w:r w:rsidRPr="005245A7">
        <w:rPr>
          <w:rFonts w:ascii="Times New Roman" w:eastAsia="Times New Roman" w:hAnsi="Times New Roman" w:cs="Times New Roman"/>
          <w:color w:val="000000"/>
          <w:sz w:val="27"/>
          <w:szCs w:val="27"/>
          <w:lang w:eastAsia="ru-RU"/>
        </w:rPr>
        <w:softHyphen/>
        <w:t>влеченные в международный бизнес, поддерживают текущие сче</w:t>
      </w:r>
      <w:r w:rsidRPr="005245A7">
        <w:rPr>
          <w:rFonts w:ascii="Times New Roman" w:eastAsia="Times New Roman" w:hAnsi="Times New Roman" w:cs="Times New Roman"/>
          <w:color w:val="000000"/>
          <w:sz w:val="27"/>
          <w:szCs w:val="27"/>
          <w:lang w:eastAsia="ru-RU"/>
        </w:rPr>
        <w:softHyphen/>
        <w:t>та в международных департаментах банков, поскольку им требу</w:t>
      </w:r>
      <w:r w:rsidRPr="005245A7">
        <w:rPr>
          <w:rFonts w:ascii="Times New Roman" w:eastAsia="Times New Roman" w:hAnsi="Times New Roman" w:cs="Times New Roman"/>
          <w:color w:val="000000"/>
          <w:sz w:val="27"/>
          <w:szCs w:val="27"/>
          <w:lang w:eastAsia="ru-RU"/>
        </w:rPr>
        <w:softHyphen/>
        <w:t>ется осуществлять международные валютные платежи и получать поступления от экспорта или других операций. Также они заин</w:t>
      </w:r>
      <w:r w:rsidRPr="005245A7">
        <w:rPr>
          <w:rFonts w:ascii="Times New Roman" w:eastAsia="Times New Roman" w:hAnsi="Times New Roman" w:cs="Times New Roman"/>
          <w:color w:val="000000"/>
          <w:sz w:val="27"/>
          <w:szCs w:val="27"/>
          <w:lang w:eastAsia="ru-RU"/>
        </w:rPr>
        <w:softHyphen/>
        <w:t>тересованы в консультациях банковских работников, имеющих большой опыт в проведении международных операций. Такие счета являются счетами до востребования, по которым в некоторых стра</w:t>
      </w:r>
      <w:r w:rsidRPr="005245A7">
        <w:rPr>
          <w:rFonts w:ascii="Times New Roman" w:eastAsia="Times New Roman" w:hAnsi="Times New Roman" w:cs="Times New Roman"/>
          <w:color w:val="000000"/>
          <w:sz w:val="27"/>
          <w:szCs w:val="27"/>
          <w:lang w:eastAsia="ru-RU"/>
        </w:rPr>
        <w:softHyphen/>
        <w:t>нах не разрешается платить проценты. Однако в таких случаях депозиторы могут открыть различного типа срочные депозиты, которые с определенностью принесут процентный доход, если, конечно, целью открытия счета является инвестиционное использование денег.</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2.1. Международные корреспондентские счета типа "лоро"</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Депозиты до востребования (текущий операционный счет), под</w:t>
      </w:r>
      <w:r w:rsidRPr="005245A7">
        <w:rPr>
          <w:rFonts w:ascii="Times New Roman" w:eastAsia="Times New Roman" w:hAnsi="Times New Roman" w:cs="Times New Roman"/>
          <w:color w:val="000000"/>
          <w:sz w:val="27"/>
          <w:szCs w:val="27"/>
          <w:lang w:eastAsia="ru-RU"/>
        </w:rPr>
        <w:softHyphen/>
        <w:t>держиваемые иностранным банком-корреспондентом в отечест</w:t>
      </w:r>
      <w:r w:rsidRPr="005245A7">
        <w:rPr>
          <w:rFonts w:ascii="Times New Roman" w:eastAsia="Times New Roman" w:hAnsi="Times New Roman" w:cs="Times New Roman"/>
          <w:color w:val="000000"/>
          <w:sz w:val="27"/>
          <w:szCs w:val="27"/>
          <w:lang w:eastAsia="ru-RU"/>
        </w:rPr>
        <w:softHyphen/>
        <w:t>венном банке, в различных странах могут называться по-разному. Например, в США такие счета называют счетами</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Due</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to</w:t>
      </w:r>
      <w:r w:rsidRPr="005245A7">
        <w:rPr>
          <w:rFonts w:ascii="Times New Roman" w:eastAsia="Times New Roman" w:hAnsi="Times New Roman" w:cs="Times New Roman"/>
          <w:color w:val="000000"/>
          <w:sz w:val="27"/>
          <w:szCs w:val="27"/>
          <w:lang w:eastAsia="ru-RU"/>
        </w:rPr>
        <w:t>". В дру</w:t>
      </w:r>
      <w:r w:rsidRPr="005245A7">
        <w:rPr>
          <w:rFonts w:ascii="Times New Roman" w:eastAsia="Times New Roman" w:hAnsi="Times New Roman" w:cs="Times New Roman"/>
          <w:color w:val="000000"/>
          <w:sz w:val="27"/>
          <w:szCs w:val="27"/>
          <w:lang w:eastAsia="ru-RU"/>
        </w:rPr>
        <w:softHyphen/>
        <w:t>гих странах их называют счетом "востро" (от лат.</w:t>
      </w:r>
      <w:r w:rsidRPr="005245A7">
        <w:rPr>
          <w:rFonts w:ascii="Times New Roman" w:eastAsia="Times New Roman" w:hAnsi="Times New Roman" w:cs="Times New Roman"/>
          <w:color w:val="000000"/>
          <w:sz w:val="27"/>
          <w:szCs w:val="27"/>
          <w:lang w:val="en-US" w:eastAsia="ru-RU"/>
        </w:rPr>
        <w:t> vostro </w:t>
      </w:r>
      <w:r w:rsidRPr="005245A7">
        <w:rPr>
          <w:rFonts w:ascii="Times New Roman" w:eastAsia="Times New Roman" w:hAnsi="Times New Roman" w:cs="Times New Roman"/>
          <w:i/>
          <w:iCs/>
          <w:color w:val="000000"/>
          <w:sz w:val="27"/>
          <w:szCs w:val="27"/>
          <w:lang w:eastAsia="ru-RU"/>
        </w:rPr>
        <w:t>-</w:t>
      </w:r>
      <w:r w:rsidRPr="005245A7">
        <w:rPr>
          <w:rFonts w:ascii="Times New Roman" w:eastAsia="Times New Roman" w:hAnsi="Times New Roman" w:cs="Times New Roman"/>
          <w:color w:val="000000"/>
          <w:sz w:val="27"/>
          <w:szCs w:val="27"/>
          <w:lang w:eastAsia="ru-RU"/>
        </w:rPr>
        <w:t> "ваш"), который поддерживается иностранным банком в банке-</w:t>
      </w:r>
      <w:r w:rsidRPr="005245A7">
        <w:rPr>
          <w:rFonts w:ascii="Times New Roman" w:eastAsia="Times New Roman" w:hAnsi="Times New Roman" w:cs="Times New Roman"/>
          <w:color w:val="000000"/>
          <w:sz w:val="27"/>
          <w:szCs w:val="27"/>
          <w:lang w:eastAsia="ru-RU"/>
        </w:rPr>
        <w:lastRenderedPageBreak/>
        <w:t>резиденте в местной валюте или в валюте третьей страны, или даже в наци</w:t>
      </w:r>
      <w:r w:rsidRPr="005245A7">
        <w:rPr>
          <w:rFonts w:ascii="Times New Roman" w:eastAsia="Times New Roman" w:hAnsi="Times New Roman" w:cs="Times New Roman"/>
          <w:color w:val="000000"/>
          <w:sz w:val="27"/>
          <w:szCs w:val="27"/>
          <w:lang w:eastAsia="ru-RU"/>
        </w:rPr>
        <w:softHyphen/>
        <w:t>ональной валюте иностранного банка. Примером такого счета бу</w:t>
      </w:r>
      <w:r w:rsidRPr="005245A7">
        <w:rPr>
          <w:rFonts w:ascii="Times New Roman" w:eastAsia="Times New Roman" w:hAnsi="Times New Roman" w:cs="Times New Roman"/>
          <w:color w:val="000000"/>
          <w:sz w:val="27"/>
          <w:szCs w:val="27"/>
          <w:lang w:eastAsia="ru-RU"/>
        </w:rPr>
        <w:softHyphen/>
        <w:t>дет, с российской точки зрения, счет в долларах (или рублях), который может поддерживать</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Lloyds</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Bank</w:t>
      </w:r>
      <w:r w:rsidRPr="005245A7">
        <w:rPr>
          <w:rFonts w:ascii="Times New Roman" w:eastAsia="Times New Roman" w:hAnsi="Times New Roman" w:cs="Times New Roman"/>
          <w:color w:val="000000"/>
          <w:sz w:val="27"/>
          <w:szCs w:val="27"/>
          <w:lang w:eastAsia="ru-RU"/>
        </w:rPr>
        <w:t>" во Внешторгбанке РФ в Москве или, что более распространено, таким счетом для</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Lloyds</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Bank</w:t>
      </w:r>
      <w:r w:rsidRPr="005245A7">
        <w:rPr>
          <w:rFonts w:ascii="Times New Roman" w:eastAsia="Times New Roman" w:hAnsi="Times New Roman" w:cs="Times New Roman"/>
          <w:color w:val="000000"/>
          <w:sz w:val="27"/>
          <w:szCs w:val="27"/>
          <w:lang w:eastAsia="ru-RU"/>
        </w:rPr>
        <w:t>" будет, скажем, долларовый счет, поддерживаемый в нем Внешторгбанком РФ. Наконец, для</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City</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Bank</w:t>
      </w:r>
      <w:r w:rsidRPr="005245A7">
        <w:rPr>
          <w:rFonts w:ascii="Times New Roman" w:eastAsia="Times New Roman" w:hAnsi="Times New Roman" w:cs="Times New Roman"/>
          <w:color w:val="000000"/>
          <w:sz w:val="27"/>
          <w:szCs w:val="27"/>
          <w:lang w:eastAsia="ru-RU"/>
        </w:rPr>
        <w:t>" (крупнейшего аме</w:t>
      </w:r>
      <w:r w:rsidRPr="005245A7">
        <w:rPr>
          <w:rFonts w:ascii="Times New Roman" w:eastAsia="Times New Roman" w:hAnsi="Times New Roman" w:cs="Times New Roman"/>
          <w:color w:val="000000"/>
          <w:sz w:val="27"/>
          <w:szCs w:val="27"/>
          <w:lang w:eastAsia="ru-RU"/>
        </w:rPr>
        <w:softHyphen/>
        <w:t>риканского банка) примером таких счетов будут долларовые счета многочисленных российских и восточноевропейских банков (равно как и западноевропейских), поддерживаемые в его "книгах".</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Кроме того, часто такого типа счета определяют как коррес</w:t>
      </w:r>
      <w:r w:rsidRPr="005245A7">
        <w:rPr>
          <w:rFonts w:ascii="Times New Roman" w:eastAsia="Times New Roman" w:hAnsi="Times New Roman" w:cs="Times New Roman"/>
          <w:color w:val="000000"/>
          <w:sz w:val="27"/>
          <w:szCs w:val="27"/>
          <w:lang w:eastAsia="ru-RU"/>
        </w:rPr>
        <w:softHyphen/>
        <w:t>пондентский счет "лоро" (от лат.</w:t>
      </w:r>
      <w:r w:rsidRPr="005245A7">
        <w:rPr>
          <w:rFonts w:ascii="Times New Roman" w:eastAsia="Times New Roman" w:hAnsi="Times New Roman" w:cs="Times New Roman"/>
          <w:color w:val="000000"/>
          <w:sz w:val="27"/>
          <w:szCs w:val="27"/>
          <w:lang w:val="en-US" w:eastAsia="ru-RU"/>
        </w:rPr>
        <w:t> loro</w:t>
      </w:r>
      <w:r w:rsidRPr="005245A7">
        <w:rPr>
          <w:rFonts w:ascii="Times New Roman" w:eastAsia="Times New Roman" w:hAnsi="Times New Roman" w:cs="Times New Roman"/>
          <w:color w:val="000000"/>
          <w:sz w:val="27"/>
          <w:szCs w:val="27"/>
          <w:lang w:eastAsia="ru-RU"/>
        </w:rPr>
        <w:t xml:space="preserve"> - "их"). В России чаще всего применяют именно это название, хотя эквилентность лоро-счета ("их" счета) и востро-счета ("вашего" счета) соответствует лишь второму (из перечисленных трех) значению понятия "лоро-счет". Его первое же значение - это счет третьего банка в банке-корреспонденте данного кредитного учреждения (например, дол</w:t>
      </w:r>
      <w:r w:rsidRPr="005245A7">
        <w:rPr>
          <w:rFonts w:ascii="Times New Roman" w:eastAsia="Times New Roman" w:hAnsi="Times New Roman" w:cs="Times New Roman"/>
          <w:color w:val="000000"/>
          <w:sz w:val="27"/>
          <w:szCs w:val="27"/>
          <w:lang w:eastAsia="ru-RU"/>
        </w:rPr>
        <w:softHyphen/>
        <w:t>ларовый счет английского</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National</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Westminster</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Bank</w:t>
      </w:r>
      <w:r w:rsidRPr="005245A7">
        <w:rPr>
          <w:rFonts w:ascii="Times New Roman" w:eastAsia="Times New Roman" w:hAnsi="Times New Roman" w:cs="Times New Roman"/>
          <w:color w:val="000000"/>
          <w:sz w:val="27"/>
          <w:szCs w:val="27"/>
          <w:lang w:eastAsia="ru-RU"/>
        </w:rPr>
        <w:t>" в</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Bank</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of</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New</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York</w:t>
      </w:r>
      <w:r w:rsidRPr="005245A7">
        <w:rPr>
          <w:rFonts w:ascii="Times New Roman" w:eastAsia="Times New Roman" w:hAnsi="Times New Roman" w:cs="Times New Roman"/>
          <w:color w:val="000000"/>
          <w:sz w:val="27"/>
          <w:szCs w:val="27"/>
          <w:lang w:eastAsia="ru-RU"/>
        </w:rPr>
        <w:t>", при том, что последний является корреспондентом некоторого московского банка, который осуществляет переводы на этот счет английского банка). Однако при всех лингвистичес</w:t>
      </w:r>
      <w:r w:rsidRPr="005245A7">
        <w:rPr>
          <w:rFonts w:ascii="Times New Roman" w:eastAsia="Times New Roman" w:hAnsi="Times New Roman" w:cs="Times New Roman"/>
          <w:color w:val="000000"/>
          <w:sz w:val="27"/>
          <w:szCs w:val="27"/>
          <w:lang w:eastAsia="ru-RU"/>
        </w:rPr>
        <w:softHyphen/>
        <w:t>ких и практических оттенках терминов, обозначающих этот тип корреспондентского счета, заметим, что чаще всего коммерчес</w:t>
      </w:r>
      <w:r w:rsidRPr="005245A7">
        <w:rPr>
          <w:rFonts w:ascii="Times New Roman" w:eastAsia="Times New Roman" w:hAnsi="Times New Roman" w:cs="Times New Roman"/>
          <w:color w:val="000000"/>
          <w:sz w:val="27"/>
          <w:szCs w:val="27"/>
          <w:lang w:eastAsia="ru-RU"/>
        </w:rPr>
        <w:softHyphen/>
        <w:t>кие банки правильно "маркируют" свою корреспонденцию (в том числе пользуясь более однозначными терминами, такими, как "ваш" счет, "наш" счет, "их" счет), а следовательно, не происходит существенных задержек переводов по этой причине.</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 открытием счета "лоро" можно зафиксировать начало кор</w:t>
      </w:r>
      <w:r w:rsidRPr="005245A7">
        <w:rPr>
          <w:rFonts w:ascii="Times New Roman" w:eastAsia="Times New Roman" w:hAnsi="Times New Roman" w:cs="Times New Roman"/>
          <w:color w:val="000000"/>
          <w:sz w:val="27"/>
          <w:szCs w:val="27"/>
          <w:lang w:eastAsia="ru-RU"/>
        </w:rPr>
        <w:softHyphen/>
        <w:t>респондентских межбанковских отношений. Ведущие коммерчес</w:t>
      </w:r>
      <w:r w:rsidRPr="005245A7">
        <w:rPr>
          <w:rFonts w:ascii="Times New Roman" w:eastAsia="Times New Roman" w:hAnsi="Times New Roman" w:cs="Times New Roman"/>
          <w:color w:val="000000"/>
          <w:sz w:val="27"/>
          <w:szCs w:val="27"/>
          <w:lang w:eastAsia="ru-RU"/>
        </w:rPr>
        <w:softHyphen/>
        <w:t>кие банки из индустриально развитых стран поддерживают лоро-счета, принадлежащие банкам со всего мира. В первую очередь подобные счета открывают крупные и средние коммерческие банки из развивающихся стран, а также региональные банки из разви</w:t>
      </w:r>
      <w:r w:rsidRPr="005245A7">
        <w:rPr>
          <w:rFonts w:ascii="Times New Roman" w:eastAsia="Times New Roman" w:hAnsi="Times New Roman" w:cs="Times New Roman"/>
          <w:color w:val="000000"/>
          <w:sz w:val="27"/>
          <w:szCs w:val="27"/>
          <w:lang w:eastAsia="ru-RU"/>
        </w:rPr>
        <w:softHyphen/>
        <w:t>тых стран, так как большая часть мировой торговли и финансов деноминируется в долларах США, немецких марках, японских иенах и других сильных валютах, а они, как правило, не имеют международной филиальной сети. В то же время крупные банки из международных денежных центров осуществляют платежи и другие операции корреспондентского типа через свои зарубеж</w:t>
      </w:r>
      <w:r w:rsidRPr="005245A7">
        <w:rPr>
          <w:rFonts w:ascii="Times New Roman" w:eastAsia="Times New Roman" w:hAnsi="Times New Roman" w:cs="Times New Roman"/>
          <w:color w:val="000000"/>
          <w:sz w:val="27"/>
          <w:szCs w:val="27"/>
          <w:lang w:eastAsia="ru-RU"/>
        </w:rPr>
        <w:softHyphen/>
        <w:t>ные филиалы и дочерние банки, что значительно (по меркам сроч</w:t>
      </w:r>
      <w:r w:rsidRPr="005245A7">
        <w:rPr>
          <w:rFonts w:ascii="Times New Roman" w:eastAsia="Times New Roman" w:hAnsi="Times New Roman" w:cs="Times New Roman"/>
          <w:color w:val="000000"/>
          <w:sz w:val="27"/>
          <w:szCs w:val="27"/>
          <w:lang w:eastAsia="ru-RU"/>
        </w:rPr>
        <w:softHyphen/>
        <w:t>ности операций на денежном и форексном рынках) ускоряет пла</w:t>
      </w:r>
      <w:r w:rsidRPr="005245A7">
        <w:rPr>
          <w:rFonts w:ascii="Times New Roman" w:eastAsia="Times New Roman" w:hAnsi="Times New Roman" w:cs="Times New Roman"/>
          <w:color w:val="000000"/>
          <w:sz w:val="27"/>
          <w:szCs w:val="27"/>
          <w:lang w:eastAsia="ru-RU"/>
        </w:rPr>
        <w:softHyphen/>
        <w:t>тежи и поступления, повышая их надежность.</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Также заметим, что крупные региональные коммерческие бан</w:t>
      </w:r>
      <w:r w:rsidRPr="005245A7">
        <w:rPr>
          <w:rFonts w:ascii="Times New Roman" w:eastAsia="Times New Roman" w:hAnsi="Times New Roman" w:cs="Times New Roman"/>
          <w:color w:val="000000"/>
          <w:sz w:val="27"/>
          <w:szCs w:val="27"/>
          <w:lang w:eastAsia="ru-RU"/>
        </w:rPr>
        <w:softHyphen/>
        <w:t>ки из развитых стран реже устанавливают прямые корреспондент</w:t>
      </w:r>
      <w:r w:rsidRPr="005245A7">
        <w:rPr>
          <w:rFonts w:ascii="Times New Roman" w:eastAsia="Times New Roman" w:hAnsi="Times New Roman" w:cs="Times New Roman"/>
          <w:color w:val="000000"/>
          <w:sz w:val="27"/>
          <w:szCs w:val="27"/>
          <w:lang w:eastAsia="ru-RU"/>
        </w:rPr>
        <w:softHyphen/>
        <w:t>ские отношения с зарубежными банками, так как предпочитают осуществлять международные операции, опираясь на корреспон</w:t>
      </w:r>
      <w:r w:rsidRPr="005245A7">
        <w:rPr>
          <w:rFonts w:ascii="Times New Roman" w:eastAsia="Times New Roman" w:hAnsi="Times New Roman" w:cs="Times New Roman"/>
          <w:color w:val="000000"/>
          <w:sz w:val="27"/>
          <w:szCs w:val="27"/>
          <w:lang w:eastAsia="ru-RU"/>
        </w:rPr>
        <w:softHyphen/>
        <w:t>дентские счета, открываемые ими в отечественных крупнейших банках из международных денежных центров. Так, например, ско</w:t>
      </w:r>
      <w:r w:rsidRPr="005245A7">
        <w:rPr>
          <w:rFonts w:ascii="Times New Roman" w:eastAsia="Times New Roman" w:hAnsi="Times New Roman" w:cs="Times New Roman"/>
          <w:color w:val="000000"/>
          <w:sz w:val="27"/>
          <w:szCs w:val="27"/>
          <w:lang w:eastAsia="ru-RU"/>
        </w:rPr>
        <w:softHyphen/>
        <w:t>рее всего поступит крупный региональный банк (с активами в 10—20 млрд. дол.) из Сент-Луиса или Миннеаполиса.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xml:space="preserve">В целом такие счета полезны не только для банков-владельцев, но и для поддерживающих их коммерческих банков. При этом, имея такой счет, первые </w:t>
      </w:r>
      <w:r w:rsidRPr="005245A7">
        <w:rPr>
          <w:rFonts w:ascii="Times New Roman" w:eastAsia="Times New Roman" w:hAnsi="Times New Roman" w:cs="Times New Roman"/>
          <w:color w:val="000000"/>
          <w:sz w:val="27"/>
          <w:szCs w:val="27"/>
          <w:lang w:eastAsia="ru-RU"/>
        </w:rPr>
        <w:lastRenderedPageBreak/>
        <w:t>банки-корреспонденты могут делать пря</w:t>
      </w:r>
      <w:r w:rsidRPr="005245A7">
        <w:rPr>
          <w:rFonts w:ascii="Times New Roman" w:eastAsia="Times New Roman" w:hAnsi="Times New Roman" w:cs="Times New Roman"/>
          <w:color w:val="000000"/>
          <w:sz w:val="27"/>
          <w:szCs w:val="27"/>
          <w:lang w:eastAsia="ru-RU"/>
        </w:rPr>
        <w:softHyphen/>
        <w:t>мые платежи в пользу других стран, получать поступления в ино</w:t>
      </w:r>
      <w:r w:rsidRPr="005245A7">
        <w:rPr>
          <w:rFonts w:ascii="Times New Roman" w:eastAsia="Times New Roman" w:hAnsi="Times New Roman" w:cs="Times New Roman"/>
          <w:color w:val="000000"/>
          <w:sz w:val="27"/>
          <w:szCs w:val="27"/>
          <w:lang w:eastAsia="ru-RU"/>
        </w:rPr>
        <w:softHyphen/>
        <w:t>странной валюте, проводить расчеты по траттам в рамках откры</w:t>
      </w:r>
      <w:r w:rsidRPr="005245A7">
        <w:rPr>
          <w:rFonts w:ascii="Times New Roman" w:eastAsia="Times New Roman" w:hAnsi="Times New Roman" w:cs="Times New Roman"/>
          <w:color w:val="000000"/>
          <w:sz w:val="27"/>
          <w:szCs w:val="27"/>
          <w:lang w:eastAsia="ru-RU"/>
        </w:rPr>
        <w:softHyphen/>
        <w:t>того аккредитива. Технически открыть такие счета в ведущих ком</w:t>
      </w:r>
      <w:r w:rsidRPr="005245A7">
        <w:rPr>
          <w:rFonts w:ascii="Times New Roman" w:eastAsia="Times New Roman" w:hAnsi="Times New Roman" w:cs="Times New Roman"/>
          <w:color w:val="000000"/>
          <w:sz w:val="27"/>
          <w:szCs w:val="27"/>
          <w:lang w:eastAsia="ru-RU"/>
        </w:rPr>
        <w:softHyphen/>
        <w:t>мерческих банках мира весьма буднично и недолго (можно ска</w:t>
      </w:r>
      <w:r w:rsidRPr="005245A7">
        <w:rPr>
          <w:rFonts w:ascii="Times New Roman" w:eastAsia="Times New Roman" w:hAnsi="Times New Roman" w:cs="Times New Roman"/>
          <w:color w:val="000000"/>
          <w:sz w:val="27"/>
          <w:szCs w:val="27"/>
          <w:lang w:eastAsia="ru-RU"/>
        </w:rPr>
        <w:softHyphen/>
        <w:t>зать, это является рутинной процедурой). Причем лоро-счета чаще всего прибыльны для банка, в котором они открыты и поддержи</w:t>
      </w:r>
      <w:r w:rsidRPr="005245A7">
        <w:rPr>
          <w:rFonts w:ascii="Times New Roman" w:eastAsia="Times New Roman" w:hAnsi="Times New Roman" w:cs="Times New Roman"/>
          <w:color w:val="000000"/>
          <w:sz w:val="27"/>
          <w:szCs w:val="27"/>
          <w:lang w:eastAsia="ru-RU"/>
        </w:rPr>
        <w:softHyphen/>
        <w:t>ваются. Так, счета "лоро" представляют собой депозиты до востре</w:t>
      </w:r>
      <w:r w:rsidRPr="005245A7">
        <w:rPr>
          <w:rFonts w:ascii="Times New Roman" w:eastAsia="Times New Roman" w:hAnsi="Times New Roman" w:cs="Times New Roman"/>
          <w:color w:val="000000"/>
          <w:sz w:val="27"/>
          <w:szCs w:val="27"/>
          <w:lang w:eastAsia="ru-RU"/>
        </w:rPr>
        <w:softHyphen/>
        <w:t>бования для этого банка, а доходы от их использования как де</w:t>
      </w:r>
      <w:r w:rsidRPr="005245A7">
        <w:rPr>
          <w:rFonts w:ascii="Times New Roman" w:eastAsia="Times New Roman" w:hAnsi="Times New Roman" w:cs="Times New Roman"/>
          <w:color w:val="000000"/>
          <w:sz w:val="27"/>
          <w:szCs w:val="27"/>
          <w:lang w:eastAsia="ru-RU"/>
        </w:rPr>
        <w:softHyphen/>
        <w:t>нежного ресурса (в виде процентного спреда) плюс комиссион</w:t>
      </w:r>
      <w:r w:rsidRPr="005245A7">
        <w:rPr>
          <w:rFonts w:ascii="Times New Roman" w:eastAsia="Times New Roman" w:hAnsi="Times New Roman" w:cs="Times New Roman"/>
          <w:color w:val="000000"/>
          <w:sz w:val="27"/>
          <w:szCs w:val="27"/>
          <w:lang w:eastAsia="ru-RU"/>
        </w:rPr>
        <w:softHyphen/>
        <w:t>ные за операции, проводимые по этим счетам, как правило, пре</w:t>
      </w:r>
      <w:r w:rsidRPr="005245A7">
        <w:rPr>
          <w:rFonts w:ascii="Times New Roman" w:eastAsia="Times New Roman" w:hAnsi="Times New Roman" w:cs="Times New Roman"/>
          <w:color w:val="000000"/>
          <w:sz w:val="27"/>
          <w:szCs w:val="27"/>
          <w:lang w:eastAsia="ru-RU"/>
        </w:rPr>
        <w:softHyphen/>
        <w:t>вышают затраты банка-реципиента по операционному обслужи</w:t>
      </w:r>
      <w:r w:rsidRPr="005245A7">
        <w:rPr>
          <w:rFonts w:ascii="Times New Roman" w:eastAsia="Times New Roman" w:hAnsi="Times New Roman" w:cs="Times New Roman"/>
          <w:color w:val="000000"/>
          <w:sz w:val="27"/>
          <w:szCs w:val="27"/>
          <w:lang w:eastAsia="ru-RU"/>
        </w:rPr>
        <w:softHyphen/>
        <w:t>ванию таких счетов "лоро".</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2.2. Международные корреспондентские счета типа"ностро"</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Счет, поддерживаемый отечественным банком в иностранном банке за рубежом, называют "ностро" (от лат.</w:t>
      </w:r>
      <w:r w:rsidRPr="005245A7">
        <w:rPr>
          <w:rFonts w:ascii="Times New Roman" w:eastAsia="Times New Roman" w:hAnsi="Times New Roman" w:cs="Times New Roman"/>
          <w:color w:val="000000"/>
          <w:sz w:val="27"/>
          <w:szCs w:val="27"/>
          <w:lang w:val="en-US" w:eastAsia="ru-RU"/>
        </w:rPr>
        <w:t> nostro</w:t>
      </w:r>
      <w:r w:rsidRPr="005245A7">
        <w:rPr>
          <w:rFonts w:ascii="Times New Roman" w:eastAsia="Times New Roman" w:hAnsi="Times New Roman" w:cs="Times New Roman"/>
          <w:color w:val="000000"/>
          <w:sz w:val="27"/>
          <w:szCs w:val="27"/>
          <w:lang w:eastAsia="ru-RU"/>
        </w:rPr>
        <w:t xml:space="preserve"> - "наш") счетом. Ностро-счет также обозначают как</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Due</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from</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account</w:t>
      </w:r>
      <w:r w:rsidRPr="005245A7">
        <w:rPr>
          <w:rFonts w:ascii="Times New Roman" w:eastAsia="Times New Roman" w:hAnsi="Times New Roman" w:cs="Times New Roman"/>
          <w:color w:val="000000"/>
          <w:sz w:val="27"/>
          <w:szCs w:val="27"/>
          <w:lang w:eastAsia="ru-RU"/>
        </w:rPr>
        <w:t>".</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Такой счет, так же как и лоро-счет, может быть деноминирован в трех типах валют:</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 в валюте иностранного государства, в банке которого открыт этот счет, либо</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 в валюте третьей страны, либо</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в отечественной валюте банка, которому этот счет принад</w:t>
      </w:r>
      <w:r w:rsidRPr="005245A7">
        <w:rPr>
          <w:rFonts w:ascii="Times New Roman" w:eastAsia="Times New Roman" w:hAnsi="Times New Roman" w:cs="Times New Roman"/>
          <w:color w:val="000000"/>
          <w:sz w:val="27"/>
          <w:szCs w:val="27"/>
          <w:lang w:eastAsia="ru-RU"/>
        </w:rPr>
        <w:softHyphen/>
        <w:t>лежит.</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Чаще всего лоро-счет деноминируется в валюте государства, резидентом которого является банк-держатель этого счета. Управле</w:t>
      </w:r>
      <w:r w:rsidRPr="005245A7">
        <w:rPr>
          <w:rFonts w:ascii="Times New Roman" w:eastAsia="Times New Roman" w:hAnsi="Times New Roman" w:cs="Times New Roman"/>
          <w:color w:val="000000"/>
          <w:sz w:val="27"/>
          <w:szCs w:val="27"/>
          <w:lang w:eastAsia="ru-RU"/>
        </w:rPr>
        <w:softHyphen/>
        <w:t>ние счетом "лоро" находится под контролем иностранного (по отношению к банку-держателю) валютного трейдера (т.е. работ</w:t>
      </w:r>
      <w:r w:rsidRPr="005245A7">
        <w:rPr>
          <w:rFonts w:ascii="Times New Roman" w:eastAsia="Times New Roman" w:hAnsi="Times New Roman" w:cs="Times New Roman"/>
          <w:color w:val="000000"/>
          <w:sz w:val="27"/>
          <w:szCs w:val="27"/>
          <w:lang w:eastAsia="ru-RU"/>
        </w:rPr>
        <w:softHyphen/>
        <w:t>ника банка-владельца счета).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Аккаунтинговые записи по ностро-счету международный де</w:t>
      </w:r>
      <w:r w:rsidRPr="005245A7">
        <w:rPr>
          <w:rFonts w:ascii="Times New Roman" w:eastAsia="Times New Roman" w:hAnsi="Times New Roman" w:cs="Times New Roman"/>
          <w:color w:val="000000"/>
          <w:sz w:val="27"/>
          <w:szCs w:val="27"/>
          <w:lang w:eastAsia="ru-RU"/>
        </w:rPr>
        <w:softHyphen/>
        <w:t>партамент отечественного банка обычно поддерживает в своих собственных бухгалтерских книгах как в иностранной валюте, так и в ее отечественно-валютном эквиваленте. Это необходимо, по</w:t>
      </w:r>
      <w:r w:rsidRPr="005245A7">
        <w:rPr>
          <w:rFonts w:ascii="Times New Roman" w:eastAsia="Times New Roman" w:hAnsi="Times New Roman" w:cs="Times New Roman"/>
          <w:color w:val="000000"/>
          <w:sz w:val="27"/>
          <w:szCs w:val="27"/>
          <w:lang w:eastAsia="ru-RU"/>
        </w:rPr>
        <w:softHyphen/>
        <w:t>тому что консолидированная (как по отечественным, так и по международным операциям) отчетность любого коммерческого банка официально представляется денежным и налоговым влас</w:t>
      </w:r>
      <w:r w:rsidRPr="005245A7">
        <w:rPr>
          <w:rFonts w:ascii="Times New Roman" w:eastAsia="Times New Roman" w:hAnsi="Times New Roman" w:cs="Times New Roman"/>
          <w:color w:val="000000"/>
          <w:sz w:val="27"/>
          <w:szCs w:val="27"/>
          <w:lang w:eastAsia="ru-RU"/>
        </w:rPr>
        <w:softHyphen/>
        <w:t>тям в валюте той страны, в которой он зарегистрирован. При этом консолидированная отчетность может быть представлена широ</w:t>
      </w:r>
      <w:r w:rsidRPr="005245A7">
        <w:rPr>
          <w:rFonts w:ascii="Times New Roman" w:eastAsia="Times New Roman" w:hAnsi="Times New Roman" w:cs="Times New Roman"/>
          <w:color w:val="000000"/>
          <w:sz w:val="27"/>
          <w:szCs w:val="27"/>
          <w:lang w:eastAsia="ru-RU"/>
        </w:rPr>
        <w:softHyphen/>
        <w:t>кой публике, заинтересованным контрагентам (другим банкам, фирмам, институциональным инвесторам), международным фи</w:t>
      </w:r>
      <w:r w:rsidRPr="005245A7">
        <w:rPr>
          <w:rFonts w:ascii="Times New Roman" w:eastAsia="Times New Roman" w:hAnsi="Times New Roman" w:cs="Times New Roman"/>
          <w:color w:val="000000"/>
          <w:sz w:val="27"/>
          <w:szCs w:val="27"/>
          <w:lang w:eastAsia="ru-RU"/>
        </w:rPr>
        <w:softHyphen/>
        <w:t>нансовым институтам, рейтинговым агентствам в любой кон</w:t>
      </w:r>
      <w:r w:rsidRPr="005245A7">
        <w:rPr>
          <w:rFonts w:ascii="Times New Roman" w:eastAsia="Times New Roman" w:hAnsi="Times New Roman" w:cs="Times New Roman"/>
          <w:color w:val="000000"/>
          <w:sz w:val="27"/>
          <w:szCs w:val="27"/>
          <w:lang w:eastAsia="ru-RU"/>
        </w:rPr>
        <w:softHyphen/>
        <w:t>вертируемой иностранной валюте или даже в корзине валют (типа ЭКЮ или СДР).</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Используя бухгалтерские записи, международный департамент коммерческого банка отражает операции, когда он фактически получает инвалютные поступления (извещения о кредитовании своего счета от иностранного банка-держателя этого счета) или когда он осуществляет платежи в иностранной валюте по этому счету (направляя соответствующее послание в банк-держатель счета с требованием дебетовать этот счет в пользу некоторой третьей стороны). В то же время банк-владелец счета будет рассчитывать и в отечественной валюте эквивалент такой операции, и осущест</w:t>
      </w:r>
      <w:r w:rsidRPr="005245A7">
        <w:rPr>
          <w:rFonts w:ascii="Times New Roman" w:eastAsia="Times New Roman" w:hAnsi="Times New Roman" w:cs="Times New Roman"/>
          <w:color w:val="000000"/>
          <w:sz w:val="27"/>
          <w:szCs w:val="27"/>
          <w:lang w:eastAsia="ru-RU"/>
        </w:rPr>
        <w:softHyphen/>
        <w:t xml:space="preserve">влять </w:t>
      </w:r>
      <w:r w:rsidRPr="005245A7">
        <w:rPr>
          <w:rFonts w:ascii="Times New Roman" w:eastAsia="Times New Roman" w:hAnsi="Times New Roman" w:cs="Times New Roman"/>
          <w:color w:val="000000"/>
          <w:sz w:val="27"/>
          <w:szCs w:val="27"/>
          <w:lang w:eastAsia="ru-RU"/>
        </w:rPr>
        <w:lastRenderedPageBreak/>
        <w:t>соответствующие аккаунтинговые записи для своей офици</w:t>
      </w:r>
      <w:r w:rsidRPr="005245A7">
        <w:rPr>
          <w:rFonts w:ascii="Times New Roman" w:eastAsia="Times New Roman" w:hAnsi="Times New Roman" w:cs="Times New Roman"/>
          <w:color w:val="000000"/>
          <w:sz w:val="27"/>
          <w:szCs w:val="27"/>
          <w:lang w:eastAsia="ru-RU"/>
        </w:rPr>
        <w:softHyphen/>
        <w:t>альной финансовой отчетности. В силу этого ностро-счет также называют двухвалютным счетом.</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Крупные коммерческие банки из индустриально развитых стран с сильной валютой, как правило, не открывают ностро-счета для каждого лоро-счета, поддерживаемого в них самих зарубежными банками. Например, ведущие американские банки имеют значи</w:t>
      </w:r>
      <w:r w:rsidRPr="005245A7">
        <w:rPr>
          <w:rFonts w:ascii="Times New Roman" w:eastAsia="Times New Roman" w:hAnsi="Times New Roman" w:cs="Times New Roman"/>
          <w:color w:val="000000"/>
          <w:sz w:val="27"/>
          <w:szCs w:val="27"/>
          <w:lang w:eastAsia="ru-RU"/>
        </w:rPr>
        <w:softHyphen/>
        <w:t>тельно больше долларовых лоро-счетов в своих книгах от ино</w:t>
      </w:r>
      <w:r w:rsidRPr="005245A7">
        <w:rPr>
          <w:rFonts w:ascii="Times New Roman" w:eastAsia="Times New Roman" w:hAnsi="Times New Roman" w:cs="Times New Roman"/>
          <w:color w:val="000000"/>
          <w:sz w:val="27"/>
          <w:szCs w:val="27"/>
          <w:lang w:eastAsia="ru-RU"/>
        </w:rPr>
        <w:softHyphen/>
        <w:t>странных банков, чем ностро-счетов, которые они поддерживают за границей в недолларовой валюте. Это происходит по вполне естественной причине, связанной с важной ролью американских долларов в мировом бизнесе, а также с теми экстенсивными меж</w:t>
      </w:r>
      <w:r w:rsidRPr="005245A7">
        <w:rPr>
          <w:rFonts w:ascii="Times New Roman" w:eastAsia="Times New Roman" w:hAnsi="Times New Roman" w:cs="Times New Roman"/>
          <w:color w:val="000000"/>
          <w:sz w:val="27"/>
          <w:szCs w:val="27"/>
          <w:lang w:eastAsia="ru-RU"/>
        </w:rPr>
        <w:softHyphen/>
        <w:t>дународными корреспондентскими отношениями, которые уста</w:t>
      </w:r>
      <w:r w:rsidRPr="005245A7">
        <w:rPr>
          <w:rFonts w:ascii="Times New Roman" w:eastAsia="Times New Roman" w:hAnsi="Times New Roman" w:cs="Times New Roman"/>
          <w:color w:val="000000"/>
          <w:sz w:val="27"/>
          <w:szCs w:val="27"/>
          <w:lang w:eastAsia="ru-RU"/>
        </w:rPr>
        <w:softHyphen/>
        <w:t>новили и поддерживают ведущие американские банки. Крупный американский банк может поддерживать один или два ностро-счета в отдельной стране, тогда как в его книгах могут быть от</w:t>
      </w:r>
      <w:r w:rsidRPr="005245A7">
        <w:rPr>
          <w:rFonts w:ascii="Times New Roman" w:eastAsia="Times New Roman" w:hAnsi="Times New Roman" w:cs="Times New Roman"/>
          <w:color w:val="000000"/>
          <w:sz w:val="27"/>
          <w:szCs w:val="27"/>
          <w:lang w:eastAsia="ru-RU"/>
        </w:rPr>
        <w:softHyphen/>
        <w:t>крыты несколько сотен лоро-счетов, деноминированных в долла</w:t>
      </w:r>
      <w:r w:rsidRPr="005245A7">
        <w:rPr>
          <w:rFonts w:ascii="Times New Roman" w:eastAsia="Times New Roman" w:hAnsi="Times New Roman" w:cs="Times New Roman"/>
          <w:color w:val="000000"/>
          <w:sz w:val="27"/>
          <w:szCs w:val="27"/>
          <w:lang w:eastAsia="ru-RU"/>
        </w:rPr>
        <w:softHyphen/>
        <w:t>рах, банками этой страны. Приблизительно то же самое можно сказать и о ведущих немецких банках, поддерживающих коррес</w:t>
      </w:r>
      <w:r w:rsidRPr="005245A7">
        <w:rPr>
          <w:rFonts w:ascii="Times New Roman" w:eastAsia="Times New Roman" w:hAnsi="Times New Roman" w:cs="Times New Roman"/>
          <w:color w:val="000000"/>
          <w:sz w:val="27"/>
          <w:szCs w:val="27"/>
          <w:lang w:eastAsia="ru-RU"/>
        </w:rPr>
        <w:softHyphen/>
        <w:t>пондентские лоро-счета, открытые в их книгах многими банками со всего мира.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 решение международного департамента коммерческого банка о географическом расположении его ностро-счетов и о величине остатков на них воздействуют многие факторы. Как правило, ностро-счета открываются в тех странах, в валютах которых клиен</w:t>
      </w:r>
      <w:r w:rsidRPr="005245A7">
        <w:rPr>
          <w:rFonts w:ascii="Times New Roman" w:eastAsia="Times New Roman" w:hAnsi="Times New Roman" w:cs="Times New Roman"/>
          <w:color w:val="000000"/>
          <w:sz w:val="27"/>
          <w:szCs w:val="27"/>
          <w:lang w:eastAsia="ru-RU"/>
        </w:rPr>
        <w:softHyphen/>
        <w:t>ты банка должны осуществлять платежи и получать поступления. Кроме того, банк откроет ностро-счета в тех странах, валюты ко</w:t>
      </w:r>
      <w:r w:rsidRPr="005245A7">
        <w:rPr>
          <w:rFonts w:ascii="Times New Roman" w:eastAsia="Times New Roman" w:hAnsi="Times New Roman" w:cs="Times New Roman"/>
          <w:color w:val="000000"/>
          <w:sz w:val="27"/>
          <w:szCs w:val="27"/>
          <w:lang w:eastAsia="ru-RU"/>
        </w:rPr>
        <w:softHyphen/>
        <w:t>торых необходимы для торговой деятельности инвалютных трей</w:t>
      </w:r>
      <w:r w:rsidRPr="005245A7">
        <w:rPr>
          <w:rFonts w:ascii="Times New Roman" w:eastAsia="Times New Roman" w:hAnsi="Times New Roman" w:cs="Times New Roman"/>
          <w:color w:val="000000"/>
          <w:sz w:val="27"/>
          <w:szCs w:val="27"/>
          <w:lang w:eastAsia="ru-RU"/>
        </w:rPr>
        <w:softHyphen/>
        <w:t>деров самого банка на форексном и денежном рынках. Банк, как правило, не склонен иметь излишние инвалютные ностро-счета, по крайней мере, больше чем это необходимо ему для обслужива</w:t>
      </w:r>
      <w:r w:rsidRPr="005245A7">
        <w:rPr>
          <w:rFonts w:ascii="Times New Roman" w:eastAsia="Times New Roman" w:hAnsi="Times New Roman" w:cs="Times New Roman"/>
          <w:color w:val="000000"/>
          <w:sz w:val="27"/>
          <w:szCs w:val="27"/>
          <w:lang w:eastAsia="ru-RU"/>
        </w:rPr>
        <w:softHyphen/>
        <w:t>ния определенных ранее двух базовых целей. Общие принципы управления банковскими ностро-счетами базируются на технике международного денежного менеджмента, в общем аналогичной той, которую использует и международная промышленно-торговая фирма. Ей присущи минимизация неработающих (или низко</w:t>
      </w:r>
      <w:r w:rsidRPr="005245A7">
        <w:rPr>
          <w:rFonts w:ascii="Times New Roman" w:eastAsia="Times New Roman" w:hAnsi="Times New Roman" w:cs="Times New Roman"/>
          <w:color w:val="000000"/>
          <w:sz w:val="27"/>
          <w:szCs w:val="27"/>
          <w:lang w:eastAsia="ru-RU"/>
        </w:rPr>
        <w:softHyphen/>
        <w:t>доходных) остатков и размещение временно избыточных текущих средств в форме краткосрочных инвестиций в инструменты де</w:t>
      </w:r>
      <w:r w:rsidRPr="005245A7">
        <w:rPr>
          <w:rFonts w:ascii="Times New Roman" w:eastAsia="Times New Roman" w:hAnsi="Times New Roman" w:cs="Times New Roman"/>
          <w:color w:val="000000"/>
          <w:sz w:val="27"/>
          <w:szCs w:val="27"/>
          <w:lang w:eastAsia="ru-RU"/>
        </w:rPr>
        <w:softHyphen/>
        <w:t>нежного рынка. При этом, выбирая подходящие инструменты для краткосрочных международных инвестиций, коммерческий банк будет руководствоваться критериями доходности и риска, прида</w:t>
      </w:r>
      <w:r w:rsidRPr="005245A7">
        <w:rPr>
          <w:rFonts w:ascii="Times New Roman" w:eastAsia="Times New Roman" w:hAnsi="Times New Roman" w:cs="Times New Roman"/>
          <w:color w:val="000000"/>
          <w:sz w:val="27"/>
          <w:szCs w:val="27"/>
          <w:lang w:eastAsia="ru-RU"/>
        </w:rPr>
        <w:softHyphen/>
        <w:t>вая большое значение валютной деноминации и ликвидности та</w:t>
      </w:r>
      <w:r w:rsidRPr="005245A7">
        <w:rPr>
          <w:rFonts w:ascii="Times New Roman" w:eastAsia="Times New Roman" w:hAnsi="Times New Roman" w:cs="Times New Roman"/>
          <w:color w:val="000000"/>
          <w:sz w:val="27"/>
          <w:szCs w:val="27"/>
          <w:lang w:eastAsia="ru-RU"/>
        </w:rPr>
        <w:softHyphen/>
        <w:t>кого инструмента.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этом смысле отечественный коммерческий банк должен поддерживать достаточные остатки на своих ностро-счетах, чтобы быстро удовлетворять неожиданно появляющиеся потребности в платежах клиентов или собственных трейдеров. В то же время он будет избегать овердрафта этих счетов, за который нужно уплачи</w:t>
      </w:r>
      <w:r w:rsidRPr="005245A7">
        <w:rPr>
          <w:rFonts w:ascii="Times New Roman" w:eastAsia="Times New Roman" w:hAnsi="Times New Roman" w:cs="Times New Roman"/>
          <w:color w:val="000000"/>
          <w:sz w:val="27"/>
          <w:szCs w:val="27"/>
          <w:lang w:eastAsia="ru-RU"/>
        </w:rPr>
        <w:softHyphen/>
        <w:t>вать повышенный процент. Однако банк не должен терять доход, поддерживая избыточные неработающие остатки на ностро-сче</w:t>
      </w:r>
      <w:r w:rsidRPr="005245A7">
        <w:rPr>
          <w:rFonts w:ascii="Times New Roman" w:eastAsia="Times New Roman" w:hAnsi="Times New Roman" w:cs="Times New Roman"/>
          <w:color w:val="000000"/>
          <w:sz w:val="27"/>
          <w:szCs w:val="27"/>
          <w:lang w:eastAsia="ru-RU"/>
        </w:rPr>
        <w:softHyphen/>
        <w:t>тах, которые либо не приносят процента (как, например, счета в банках США, где запрещены платежи процентов по текущим сче</w:t>
      </w:r>
      <w:r w:rsidRPr="005245A7">
        <w:rPr>
          <w:rFonts w:ascii="Times New Roman" w:eastAsia="Times New Roman" w:hAnsi="Times New Roman" w:cs="Times New Roman"/>
          <w:color w:val="000000"/>
          <w:sz w:val="27"/>
          <w:szCs w:val="27"/>
          <w:lang w:eastAsia="ru-RU"/>
        </w:rPr>
        <w:softHyphen/>
        <w:t>там), либо приносят минимальный из возможных доход (как в большинстве развитых стран). Кроме того, поддержание активов в иностранной валюте может быть рисковым, так как иностран</w:t>
      </w:r>
      <w:r w:rsidRPr="005245A7">
        <w:rPr>
          <w:rFonts w:ascii="Times New Roman" w:eastAsia="Times New Roman" w:hAnsi="Times New Roman" w:cs="Times New Roman"/>
          <w:color w:val="000000"/>
          <w:sz w:val="27"/>
          <w:szCs w:val="27"/>
          <w:lang w:eastAsia="ru-RU"/>
        </w:rPr>
        <w:softHyphen/>
        <w:t>ная валюта может девальвироваться (понизиться в цене) либо от</w:t>
      </w:r>
      <w:r w:rsidRPr="005245A7">
        <w:rPr>
          <w:rFonts w:ascii="Times New Roman" w:eastAsia="Times New Roman" w:hAnsi="Times New Roman" w:cs="Times New Roman"/>
          <w:color w:val="000000"/>
          <w:sz w:val="27"/>
          <w:szCs w:val="27"/>
          <w:lang w:eastAsia="ru-RU"/>
        </w:rPr>
        <w:softHyphen/>
      </w:r>
      <w:r w:rsidRPr="005245A7">
        <w:rPr>
          <w:rFonts w:ascii="Times New Roman" w:eastAsia="Times New Roman" w:hAnsi="Times New Roman" w:cs="Times New Roman"/>
          <w:color w:val="000000"/>
          <w:sz w:val="27"/>
          <w:szCs w:val="27"/>
          <w:lang w:eastAsia="ru-RU"/>
        </w:rPr>
        <w:lastRenderedPageBreak/>
        <w:t>носительно отечественной валюты, либо относительно других ве</w:t>
      </w:r>
      <w:r w:rsidRPr="005245A7">
        <w:rPr>
          <w:rFonts w:ascii="Times New Roman" w:eastAsia="Times New Roman" w:hAnsi="Times New Roman" w:cs="Times New Roman"/>
          <w:color w:val="000000"/>
          <w:sz w:val="27"/>
          <w:szCs w:val="27"/>
          <w:lang w:eastAsia="ru-RU"/>
        </w:rPr>
        <w:softHyphen/>
        <w:t>дущих валют, в которых банк осуществляет платежи.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Именно поэтому, поддерживая валютную позицию (а остаток на ностро-счете в иностранной валюте при прочих равных усло</w:t>
      </w:r>
      <w:r w:rsidRPr="005245A7">
        <w:rPr>
          <w:rFonts w:ascii="Times New Roman" w:eastAsia="Times New Roman" w:hAnsi="Times New Roman" w:cs="Times New Roman"/>
          <w:color w:val="000000"/>
          <w:sz w:val="27"/>
          <w:szCs w:val="27"/>
          <w:lang w:eastAsia="ru-RU"/>
        </w:rPr>
        <w:softHyphen/>
        <w:t>виях является открытой "длинной" валютной позицией банка-владельца такого счета), коммерческий банк должен осуществлять необходимые операции по хеджированию валютного риска, что требует работы специально обученного персонала банка и допол</w:t>
      </w:r>
      <w:r w:rsidRPr="005245A7">
        <w:rPr>
          <w:rFonts w:ascii="Times New Roman" w:eastAsia="Times New Roman" w:hAnsi="Times New Roman" w:cs="Times New Roman"/>
          <w:color w:val="000000"/>
          <w:sz w:val="27"/>
          <w:szCs w:val="27"/>
          <w:lang w:eastAsia="ru-RU"/>
        </w:rPr>
        <w:softHyphen/>
        <w:t>нительных операционных издержек, связанных с проведением хеджинговых сделок. Выгоды от покрытия валютного риска и сопут</w:t>
      </w:r>
      <w:r w:rsidRPr="005245A7">
        <w:rPr>
          <w:rFonts w:ascii="Times New Roman" w:eastAsia="Times New Roman" w:hAnsi="Times New Roman" w:cs="Times New Roman"/>
          <w:color w:val="000000"/>
          <w:sz w:val="27"/>
          <w:szCs w:val="27"/>
          <w:lang w:eastAsia="ru-RU"/>
        </w:rPr>
        <w:softHyphen/>
        <w:t>ствующие ему дополнительные издержки будут учитываться бан</w:t>
      </w:r>
      <w:r w:rsidRPr="005245A7">
        <w:rPr>
          <w:rFonts w:ascii="Times New Roman" w:eastAsia="Times New Roman" w:hAnsi="Times New Roman" w:cs="Times New Roman"/>
          <w:color w:val="000000"/>
          <w:sz w:val="27"/>
          <w:szCs w:val="27"/>
          <w:lang w:eastAsia="ru-RU"/>
        </w:rPr>
        <w:softHyphen/>
        <w:t>ковским менеджментом банка-владельца ностро-счета при общем взвешивании доходности, риска и издержек, связанных с поддер</w:t>
      </w:r>
      <w:r w:rsidRPr="005245A7">
        <w:rPr>
          <w:rFonts w:ascii="Times New Roman" w:eastAsia="Times New Roman" w:hAnsi="Times New Roman" w:cs="Times New Roman"/>
          <w:color w:val="000000"/>
          <w:sz w:val="27"/>
          <w:szCs w:val="27"/>
          <w:lang w:eastAsia="ru-RU"/>
        </w:rPr>
        <w:softHyphen/>
        <w:t>жанием того или иного остатка на данном счете. Кроме того, бу</w:t>
      </w:r>
      <w:r w:rsidRPr="005245A7">
        <w:rPr>
          <w:rFonts w:ascii="Times New Roman" w:eastAsia="Times New Roman" w:hAnsi="Times New Roman" w:cs="Times New Roman"/>
          <w:color w:val="000000"/>
          <w:sz w:val="27"/>
          <w:szCs w:val="27"/>
          <w:lang w:eastAsia="ru-RU"/>
        </w:rPr>
        <w:softHyphen/>
        <w:t>дет учитываться и портфельный эффект такого остатка в общем контексте всех остатков по различным инвалютным ностро-счетам, а также в контексте планируемых платежей и поступлений в различных валютах в рамках некоторого планового горизонта.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2.3. Отчеты по международным корреспондентским банковским счетам</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Бухгалтерский (или аккаунтинговый) отдел международного де</w:t>
      </w:r>
      <w:r w:rsidRPr="005245A7">
        <w:rPr>
          <w:rFonts w:ascii="Times New Roman" w:eastAsia="Times New Roman" w:hAnsi="Times New Roman" w:cs="Times New Roman"/>
          <w:color w:val="000000"/>
          <w:sz w:val="27"/>
          <w:szCs w:val="27"/>
          <w:lang w:eastAsia="ru-RU"/>
        </w:rPr>
        <w:softHyphen/>
        <w:t>партамента коммерческого банка подготавливает и рассылает всем своим клиентам периодические (например, в конце каждого ра</w:t>
      </w:r>
      <w:r w:rsidRPr="005245A7">
        <w:rPr>
          <w:rFonts w:ascii="Times New Roman" w:eastAsia="Times New Roman" w:hAnsi="Times New Roman" w:cs="Times New Roman"/>
          <w:color w:val="000000"/>
          <w:sz w:val="27"/>
          <w:szCs w:val="27"/>
          <w:lang w:eastAsia="ru-RU"/>
        </w:rPr>
        <w:softHyphen/>
        <w:t>бочего дня) отчеты по операциям и остаткам на текущих счетах, в том числе отчеты по лоро-счетам всем своим банкам-корреспон</w:t>
      </w:r>
      <w:r w:rsidRPr="005245A7">
        <w:rPr>
          <w:rFonts w:ascii="Times New Roman" w:eastAsia="Times New Roman" w:hAnsi="Times New Roman" w:cs="Times New Roman"/>
          <w:color w:val="000000"/>
          <w:sz w:val="27"/>
          <w:szCs w:val="27"/>
          <w:lang w:eastAsia="ru-RU"/>
        </w:rPr>
        <w:softHyphen/>
        <w:t>дентам, как зарубежным, так и отечественным, владеющим тако</w:t>
      </w:r>
      <w:r w:rsidRPr="005245A7">
        <w:rPr>
          <w:rFonts w:ascii="Times New Roman" w:eastAsia="Times New Roman" w:hAnsi="Times New Roman" w:cs="Times New Roman"/>
          <w:color w:val="000000"/>
          <w:sz w:val="27"/>
          <w:szCs w:val="27"/>
          <w:lang w:eastAsia="ru-RU"/>
        </w:rPr>
        <w:softHyphen/>
        <w:t>го типа счетами. Эти отчеты обычно представляются в упрощен</w:t>
      </w:r>
      <w:r w:rsidRPr="005245A7">
        <w:rPr>
          <w:rFonts w:ascii="Times New Roman" w:eastAsia="Times New Roman" w:hAnsi="Times New Roman" w:cs="Times New Roman"/>
          <w:color w:val="000000"/>
          <w:sz w:val="27"/>
          <w:szCs w:val="27"/>
          <w:lang w:eastAsia="ru-RU"/>
        </w:rPr>
        <w:softHyphen/>
        <w:t>ной стандартной форме и сопровождаются (в случае отчетов за более продолжительные периоды, например, за месяц) поясни</w:t>
      </w:r>
      <w:r w:rsidRPr="005245A7">
        <w:rPr>
          <w:rFonts w:ascii="Times New Roman" w:eastAsia="Times New Roman" w:hAnsi="Times New Roman" w:cs="Times New Roman"/>
          <w:color w:val="000000"/>
          <w:sz w:val="27"/>
          <w:szCs w:val="27"/>
          <w:lang w:eastAsia="ru-RU"/>
        </w:rPr>
        <w:softHyphen/>
        <w:t>тельной запиской. В свою очередь, международный департамент данного коммерческого банка также будет получать отчеты от ино</w:t>
      </w:r>
      <w:r w:rsidRPr="005245A7">
        <w:rPr>
          <w:rFonts w:ascii="Times New Roman" w:eastAsia="Times New Roman" w:hAnsi="Times New Roman" w:cs="Times New Roman"/>
          <w:color w:val="000000"/>
          <w:sz w:val="27"/>
          <w:szCs w:val="27"/>
          <w:lang w:eastAsia="ru-RU"/>
        </w:rPr>
        <w:softHyphen/>
        <w:t>странных банков-корреспондентов по своим ностро-счетам, под</w:t>
      </w:r>
      <w:r w:rsidRPr="005245A7">
        <w:rPr>
          <w:rFonts w:ascii="Times New Roman" w:eastAsia="Times New Roman" w:hAnsi="Times New Roman" w:cs="Times New Roman"/>
          <w:color w:val="000000"/>
          <w:sz w:val="27"/>
          <w:szCs w:val="27"/>
          <w:lang w:eastAsia="ru-RU"/>
        </w:rPr>
        <w:softHyphen/>
        <w:t>держиваемым в этих банках.</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Цифры и операции, содержащиеся в таких отчетах, должны согласовываться с соответствующими собственными записями международного департамента банка. Однако на практике часто обнаруживаются расхождения между отчетами по счету, получен</w:t>
      </w:r>
      <w:r w:rsidRPr="005245A7">
        <w:rPr>
          <w:rFonts w:ascii="Times New Roman" w:eastAsia="Times New Roman" w:hAnsi="Times New Roman" w:cs="Times New Roman"/>
          <w:color w:val="000000"/>
          <w:sz w:val="27"/>
          <w:szCs w:val="27"/>
          <w:lang w:eastAsia="ru-RU"/>
        </w:rPr>
        <w:softHyphen/>
        <w:t>ными от банка-корреспондента, с одной стороны, и записями меж</w:t>
      </w:r>
      <w:r w:rsidRPr="005245A7">
        <w:rPr>
          <w:rFonts w:ascii="Times New Roman" w:eastAsia="Times New Roman" w:hAnsi="Times New Roman" w:cs="Times New Roman"/>
          <w:color w:val="000000"/>
          <w:sz w:val="27"/>
          <w:szCs w:val="27"/>
          <w:lang w:eastAsia="ru-RU"/>
        </w:rPr>
        <w:softHyphen/>
        <w:t>дународного департамента данного банка, с другой. В таких слу</w:t>
      </w:r>
      <w:r w:rsidRPr="005245A7">
        <w:rPr>
          <w:rFonts w:ascii="Times New Roman" w:eastAsia="Times New Roman" w:hAnsi="Times New Roman" w:cs="Times New Roman"/>
          <w:color w:val="000000"/>
          <w:sz w:val="27"/>
          <w:szCs w:val="27"/>
          <w:lang w:eastAsia="ru-RU"/>
        </w:rPr>
        <w:softHyphen/>
        <w:t>чаях для коррекции расхождений будет осуществляться необхо</w:t>
      </w:r>
      <w:r w:rsidRPr="005245A7">
        <w:rPr>
          <w:rFonts w:ascii="Times New Roman" w:eastAsia="Times New Roman" w:hAnsi="Times New Roman" w:cs="Times New Roman"/>
          <w:color w:val="000000"/>
          <w:sz w:val="27"/>
          <w:szCs w:val="27"/>
          <w:lang w:eastAsia="ru-RU"/>
        </w:rPr>
        <w:softHyphen/>
        <w:t>димая межбанковская корреспонденция (переписка), которая мо</w:t>
      </w:r>
      <w:r w:rsidRPr="005245A7">
        <w:rPr>
          <w:rFonts w:ascii="Times New Roman" w:eastAsia="Times New Roman" w:hAnsi="Times New Roman" w:cs="Times New Roman"/>
          <w:color w:val="000000"/>
          <w:sz w:val="27"/>
          <w:szCs w:val="27"/>
          <w:lang w:eastAsia="ru-RU"/>
        </w:rPr>
        <w:softHyphen/>
        <w:t>жет продолжаться весьма длительное время.</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целом аккаунтинговые записи и отчеты по ностро-счетам банка (так же, как и по лоро-счетам, которые он поддерживает в своих книгах от других банков) почти никогда не бывают полнос</w:t>
      </w:r>
      <w:r w:rsidRPr="005245A7">
        <w:rPr>
          <w:rFonts w:ascii="Times New Roman" w:eastAsia="Times New Roman" w:hAnsi="Times New Roman" w:cs="Times New Roman"/>
          <w:color w:val="000000"/>
          <w:sz w:val="27"/>
          <w:szCs w:val="27"/>
          <w:lang w:eastAsia="ru-RU"/>
        </w:rPr>
        <w:softHyphen/>
        <w:t>тью свободными от некоторых ошибок и несоответствий. Именно поэтому происходит последующая межбанковская переписка по типу: "мы дебетовали - вы не кредитовали" или "мы кредитова</w:t>
      </w:r>
      <w:r w:rsidRPr="005245A7">
        <w:rPr>
          <w:rFonts w:ascii="Times New Roman" w:eastAsia="Times New Roman" w:hAnsi="Times New Roman" w:cs="Times New Roman"/>
          <w:color w:val="000000"/>
          <w:sz w:val="27"/>
          <w:szCs w:val="27"/>
          <w:lang w:eastAsia="ru-RU"/>
        </w:rPr>
        <w:softHyphen/>
        <w:t>ли - вы не дебетовали" соответствующие валютные позиции. Без</w:t>
      </w:r>
      <w:r w:rsidRPr="005245A7">
        <w:rPr>
          <w:rFonts w:ascii="Times New Roman" w:eastAsia="Times New Roman" w:hAnsi="Times New Roman" w:cs="Times New Roman"/>
          <w:color w:val="000000"/>
          <w:sz w:val="27"/>
          <w:szCs w:val="27"/>
          <w:lang w:eastAsia="ru-RU"/>
        </w:rPr>
        <w:softHyphen/>
        <w:t>относительно ко времени, необходимому для внесения таких кор</w:t>
      </w:r>
      <w:r w:rsidRPr="005245A7">
        <w:rPr>
          <w:rFonts w:ascii="Times New Roman" w:eastAsia="Times New Roman" w:hAnsi="Times New Roman" w:cs="Times New Roman"/>
          <w:color w:val="000000"/>
          <w:sz w:val="27"/>
          <w:szCs w:val="27"/>
          <w:lang w:eastAsia="ru-RU"/>
        </w:rPr>
        <w:softHyphen/>
        <w:t>рекций, они все же должны быть сделаны для того, чтобы предот</w:t>
      </w:r>
      <w:r w:rsidRPr="005245A7">
        <w:rPr>
          <w:rFonts w:ascii="Times New Roman" w:eastAsia="Times New Roman" w:hAnsi="Times New Roman" w:cs="Times New Roman"/>
          <w:color w:val="000000"/>
          <w:sz w:val="27"/>
          <w:szCs w:val="27"/>
          <w:lang w:eastAsia="ru-RU"/>
        </w:rPr>
        <w:softHyphen/>
        <w:t xml:space="preserve">вратить потери банка. Однако такого рода </w:t>
      </w:r>
      <w:r w:rsidRPr="005245A7">
        <w:rPr>
          <w:rFonts w:ascii="Times New Roman" w:eastAsia="Times New Roman" w:hAnsi="Times New Roman" w:cs="Times New Roman"/>
          <w:color w:val="000000"/>
          <w:sz w:val="27"/>
          <w:szCs w:val="27"/>
          <w:lang w:eastAsia="ru-RU"/>
        </w:rPr>
        <w:lastRenderedPageBreak/>
        <w:t>ошибки и несоответст</w:t>
      </w:r>
      <w:r w:rsidRPr="005245A7">
        <w:rPr>
          <w:rFonts w:ascii="Times New Roman" w:eastAsia="Times New Roman" w:hAnsi="Times New Roman" w:cs="Times New Roman"/>
          <w:color w:val="000000"/>
          <w:sz w:val="27"/>
          <w:szCs w:val="27"/>
          <w:lang w:eastAsia="ru-RU"/>
        </w:rPr>
        <w:softHyphen/>
        <w:t>вия в расчетах не оказывают значительного общего негативного эффекта на международные корреспондентские банковские опе</w:t>
      </w:r>
      <w:r w:rsidRPr="005245A7">
        <w:rPr>
          <w:rFonts w:ascii="Times New Roman" w:eastAsia="Times New Roman" w:hAnsi="Times New Roman" w:cs="Times New Roman"/>
          <w:color w:val="000000"/>
          <w:sz w:val="27"/>
          <w:szCs w:val="27"/>
          <w:lang w:eastAsia="ru-RU"/>
        </w:rPr>
        <w:softHyphen/>
        <w:t>рации.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2.4. Использование корреспондентских международных банковских счетов</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установлении корреспондентских отношений между дву</w:t>
      </w:r>
      <w:r w:rsidRPr="005245A7">
        <w:rPr>
          <w:rFonts w:ascii="Times New Roman" w:eastAsia="Times New Roman" w:hAnsi="Times New Roman" w:cs="Times New Roman"/>
          <w:color w:val="000000"/>
          <w:sz w:val="27"/>
          <w:szCs w:val="27"/>
          <w:lang w:eastAsia="ru-RU"/>
        </w:rPr>
        <w:softHyphen/>
        <w:t>мя банками достаточно открыть лишь один счет для того, чтобы осуществлять практически все возможные валютные операции. Такого одного счета (являющегося для банка-держателя лоро-счетом, а для банка-владельца ностро-счетом) достаточно для транс</w:t>
      </w:r>
      <w:r w:rsidRPr="005245A7">
        <w:rPr>
          <w:rFonts w:ascii="Times New Roman" w:eastAsia="Times New Roman" w:hAnsi="Times New Roman" w:cs="Times New Roman"/>
          <w:color w:val="000000"/>
          <w:sz w:val="27"/>
          <w:szCs w:val="27"/>
          <w:lang w:eastAsia="ru-RU"/>
        </w:rPr>
        <w:softHyphen/>
        <w:t>фера фондов из одной страны в другую или для платежей, кото</w:t>
      </w:r>
      <w:r w:rsidRPr="005245A7">
        <w:rPr>
          <w:rFonts w:ascii="Times New Roman" w:eastAsia="Times New Roman" w:hAnsi="Times New Roman" w:cs="Times New Roman"/>
          <w:color w:val="000000"/>
          <w:sz w:val="27"/>
          <w:szCs w:val="27"/>
          <w:lang w:eastAsia="ru-RU"/>
        </w:rPr>
        <w:softHyphen/>
        <w:t>рые нужно сделать фактически в любой стране в любой валюте (хотя это и может повлечь за собой различные операционные рас</w:t>
      </w:r>
      <w:r w:rsidRPr="005245A7">
        <w:rPr>
          <w:rFonts w:ascii="Times New Roman" w:eastAsia="Times New Roman" w:hAnsi="Times New Roman" w:cs="Times New Roman"/>
          <w:color w:val="000000"/>
          <w:sz w:val="27"/>
          <w:szCs w:val="27"/>
          <w:lang w:eastAsia="ru-RU"/>
        </w:rPr>
        <w:softHyphen/>
        <w:t>ходы). Обычно такой счет будет лоро-счетом, открытым коммер</w:t>
      </w:r>
      <w:r w:rsidRPr="005245A7">
        <w:rPr>
          <w:rFonts w:ascii="Times New Roman" w:eastAsia="Times New Roman" w:hAnsi="Times New Roman" w:cs="Times New Roman"/>
          <w:color w:val="000000"/>
          <w:sz w:val="27"/>
          <w:szCs w:val="27"/>
          <w:lang w:eastAsia="ru-RU"/>
        </w:rPr>
        <w:softHyphen/>
        <w:t>ческим банком из развивающейся страны в банке, который бази</w:t>
      </w:r>
      <w:r w:rsidRPr="005245A7">
        <w:rPr>
          <w:rFonts w:ascii="Times New Roman" w:eastAsia="Times New Roman" w:hAnsi="Times New Roman" w:cs="Times New Roman"/>
          <w:color w:val="000000"/>
          <w:sz w:val="27"/>
          <w:szCs w:val="27"/>
          <w:lang w:eastAsia="ru-RU"/>
        </w:rPr>
        <w:softHyphen/>
        <w:t>руется в индустриально развитой стране. После того как счет от</w:t>
      </w:r>
      <w:r w:rsidRPr="005245A7">
        <w:rPr>
          <w:rFonts w:ascii="Times New Roman" w:eastAsia="Times New Roman" w:hAnsi="Times New Roman" w:cs="Times New Roman"/>
          <w:color w:val="000000"/>
          <w:sz w:val="27"/>
          <w:szCs w:val="27"/>
          <w:lang w:eastAsia="ru-RU"/>
        </w:rPr>
        <w:softHyphen/>
        <w:t>крыт, коммерческие банки будут использовать его для осущест</w:t>
      </w:r>
      <w:r w:rsidRPr="005245A7">
        <w:rPr>
          <w:rFonts w:ascii="Times New Roman" w:eastAsia="Times New Roman" w:hAnsi="Times New Roman" w:cs="Times New Roman"/>
          <w:color w:val="000000"/>
          <w:sz w:val="27"/>
          <w:szCs w:val="27"/>
          <w:lang w:eastAsia="ru-RU"/>
        </w:rPr>
        <w:softHyphen/>
        <w:t>вления международных операций, соответственно начисляя на него или списывая с него определенные суммы денег (т.е. кредитуя или дебетуя этот счет).</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Предположим, что европейский (например, российский) банк купил долларовые туристские чеки, предоставленные ему амери</w:t>
      </w:r>
      <w:r w:rsidRPr="005245A7">
        <w:rPr>
          <w:rFonts w:ascii="Times New Roman" w:eastAsia="Times New Roman" w:hAnsi="Times New Roman" w:cs="Times New Roman"/>
          <w:color w:val="000000"/>
          <w:sz w:val="27"/>
          <w:szCs w:val="27"/>
          <w:lang w:eastAsia="ru-RU"/>
        </w:rPr>
        <w:softHyphen/>
        <w:t>канским туристом, уплатив эквивалент в локальной валюте (в дан</w:t>
      </w:r>
      <w:r w:rsidRPr="005245A7">
        <w:rPr>
          <w:rFonts w:ascii="Times New Roman" w:eastAsia="Times New Roman" w:hAnsi="Times New Roman" w:cs="Times New Roman"/>
          <w:color w:val="000000"/>
          <w:sz w:val="27"/>
          <w:szCs w:val="27"/>
          <w:lang w:eastAsia="ru-RU"/>
        </w:rPr>
        <w:softHyphen/>
        <w:t>ном случае - в российских рублях). После этого банку требуется осуществить клиринг чека и получить дополнительные доллары в виде фондов, пригодных для использования, на своем ностро-счете в корреспондентском банке, скажем, в Нью-Йорк-сити. Для того чтобы сделать это, российский банк отошлет чек в банк, в котором он имеет долларовый ностро-счет, поместив там этот чек на депозит, точно так же, как физическое лицо помещает на де</w:t>
      </w:r>
      <w:r w:rsidRPr="005245A7">
        <w:rPr>
          <w:rFonts w:ascii="Times New Roman" w:eastAsia="Times New Roman" w:hAnsi="Times New Roman" w:cs="Times New Roman"/>
          <w:color w:val="000000"/>
          <w:sz w:val="27"/>
          <w:szCs w:val="27"/>
          <w:lang w:eastAsia="ru-RU"/>
        </w:rPr>
        <w:softHyphen/>
        <w:t>позит в банке чеки для того, чтобы получить кредит на свой чеко</w:t>
      </w:r>
      <w:r w:rsidRPr="005245A7">
        <w:rPr>
          <w:rFonts w:ascii="Times New Roman" w:eastAsia="Times New Roman" w:hAnsi="Times New Roman" w:cs="Times New Roman"/>
          <w:color w:val="000000"/>
          <w:sz w:val="27"/>
          <w:szCs w:val="27"/>
          <w:lang w:eastAsia="ru-RU"/>
        </w:rPr>
        <w:softHyphen/>
        <w:t>вый (текущий) банковский счет.</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Далее, после того как необходимые долларовые фонды посту</w:t>
      </w:r>
      <w:r w:rsidRPr="005245A7">
        <w:rPr>
          <w:rFonts w:ascii="Times New Roman" w:eastAsia="Times New Roman" w:hAnsi="Times New Roman" w:cs="Times New Roman"/>
          <w:color w:val="000000"/>
          <w:sz w:val="27"/>
          <w:szCs w:val="27"/>
          <w:lang w:eastAsia="ru-RU"/>
        </w:rPr>
        <w:softHyphen/>
        <w:t>пят на ностро-счет (будут кредитованы на этот счет), о чем будет получено соответствующее уведомление, российский банк может посылать распоряжения нью-йоркскому банку-корреспонденту, инструктируя его осуществить платеж в пользу какого-либо рези</w:t>
      </w:r>
      <w:r w:rsidRPr="005245A7">
        <w:rPr>
          <w:rFonts w:ascii="Times New Roman" w:eastAsia="Times New Roman" w:hAnsi="Times New Roman" w:cs="Times New Roman"/>
          <w:color w:val="000000"/>
          <w:sz w:val="27"/>
          <w:szCs w:val="27"/>
          <w:lang w:eastAsia="ru-RU"/>
        </w:rPr>
        <w:softHyphen/>
        <w:t>дента США или неамериканской компании или банка (например, по заявке одного из своих клиентов или для покрытия обязательств по операции на форексном или денежном рынке, осуществляе</w:t>
      </w:r>
      <w:r w:rsidRPr="005245A7">
        <w:rPr>
          <w:rFonts w:ascii="Times New Roman" w:eastAsia="Times New Roman" w:hAnsi="Times New Roman" w:cs="Times New Roman"/>
          <w:color w:val="000000"/>
          <w:sz w:val="27"/>
          <w:szCs w:val="27"/>
          <w:lang w:eastAsia="ru-RU"/>
        </w:rPr>
        <w:softHyphen/>
        <w:t>мой одним из валютных дилеров банка). Международные плате</w:t>
      </w:r>
      <w:r w:rsidRPr="005245A7">
        <w:rPr>
          <w:rFonts w:ascii="Times New Roman" w:eastAsia="Times New Roman" w:hAnsi="Times New Roman" w:cs="Times New Roman"/>
          <w:color w:val="000000"/>
          <w:sz w:val="27"/>
          <w:szCs w:val="27"/>
          <w:lang w:eastAsia="ru-RU"/>
        </w:rPr>
        <w:softHyphen/>
        <w:t>жи нью-йоркский банк будет осуществлять посредством дебетования соответствующего корреспондентского лоро-счета россий</w:t>
      </w:r>
      <w:r w:rsidRPr="005245A7">
        <w:rPr>
          <w:rFonts w:ascii="Times New Roman" w:eastAsia="Times New Roman" w:hAnsi="Times New Roman" w:cs="Times New Roman"/>
          <w:color w:val="000000"/>
          <w:sz w:val="27"/>
          <w:szCs w:val="27"/>
          <w:lang w:eastAsia="ru-RU"/>
        </w:rPr>
        <w:softHyphen/>
        <w:t>ского банка и, возможно, отсылки соответствующих инструкций в третий банк, в котором конечный получатель поддерживает те</w:t>
      </w:r>
      <w:r w:rsidRPr="005245A7">
        <w:rPr>
          <w:rFonts w:ascii="Times New Roman" w:eastAsia="Times New Roman" w:hAnsi="Times New Roman" w:cs="Times New Roman"/>
          <w:color w:val="000000"/>
          <w:sz w:val="27"/>
          <w:szCs w:val="27"/>
          <w:lang w:eastAsia="ru-RU"/>
        </w:rPr>
        <w:softHyphen/>
        <w:t>кущий счет.</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Продолжая рассматривать этот пример, заметим, что амери</w:t>
      </w:r>
      <w:r w:rsidRPr="005245A7">
        <w:rPr>
          <w:rFonts w:ascii="Times New Roman" w:eastAsia="Times New Roman" w:hAnsi="Times New Roman" w:cs="Times New Roman"/>
          <w:color w:val="000000"/>
          <w:sz w:val="27"/>
          <w:szCs w:val="27"/>
          <w:lang w:eastAsia="ru-RU"/>
        </w:rPr>
        <w:softHyphen/>
        <w:t>канский банк, наоборот, использует лоро-счет, открытый в его книгах иностранным банком-корреспондентом, кредитуя его по</w:t>
      </w:r>
      <w:r w:rsidRPr="005245A7">
        <w:rPr>
          <w:rFonts w:ascii="Times New Roman" w:eastAsia="Times New Roman" w:hAnsi="Times New Roman" w:cs="Times New Roman"/>
          <w:color w:val="000000"/>
          <w:sz w:val="27"/>
          <w:szCs w:val="27"/>
          <w:lang w:eastAsia="ru-RU"/>
        </w:rPr>
        <w:softHyphen/>
        <w:t>ступлениями по инкассо и аккредитивам, а также дебитуя его на сумму платежей, которые требует сделать иностранный банк.</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Такой лоро-счет может быть также использован для платежей в пользу резидентов третьих стран. Так, после того, как европей</w:t>
      </w:r>
      <w:r w:rsidRPr="005245A7">
        <w:rPr>
          <w:rFonts w:ascii="Times New Roman" w:eastAsia="Times New Roman" w:hAnsi="Times New Roman" w:cs="Times New Roman"/>
          <w:color w:val="000000"/>
          <w:sz w:val="27"/>
          <w:szCs w:val="27"/>
          <w:lang w:eastAsia="ru-RU"/>
        </w:rPr>
        <w:softHyphen/>
        <w:t>ский (в данном случае российский банк-корреспондент) банк при</w:t>
      </w:r>
      <w:r w:rsidRPr="005245A7">
        <w:rPr>
          <w:rFonts w:ascii="Times New Roman" w:eastAsia="Times New Roman" w:hAnsi="Times New Roman" w:cs="Times New Roman"/>
          <w:color w:val="000000"/>
          <w:sz w:val="27"/>
          <w:szCs w:val="27"/>
          <w:lang w:eastAsia="ru-RU"/>
        </w:rPr>
        <w:softHyphen/>
        <w:t>шлет инструкцию с распоряжением осуществить такой платеж, американский банк дебетует лоро-счет этого банка на долларо</w:t>
      </w:r>
      <w:r w:rsidRPr="005245A7">
        <w:rPr>
          <w:rFonts w:ascii="Times New Roman" w:eastAsia="Times New Roman" w:hAnsi="Times New Roman" w:cs="Times New Roman"/>
          <w:color w:val="000000"/>
          <w:sz w:val="27"/>
          <w:szCs w:val="27"/>
          <w:lang w:eastAsia="ru-RU"/>
        </w:rPr>
        <w:softHyphen/>
        <w:t>вый эквивалент платежа в иностранной валюте. Далее он, в свою очередь, проинструктирует трети и банк-корреспондент сделать необходимый платеж посредством дебетования счета американско</w:t>
      </w:r>
      <w:r w:rsidRPr="005245A7">
        <w:rPr>
          <w:rFonts w:ascii="Times New Roman" w:eastAsia="Times New Roman" w:hAnsi="Times New Roman" w:cs="Times New Roman"/>
          <w:color w:val="000000"/>
          <w:sz w:val="27"/>
          <w:szCs w:val="27"/>
          <w:lang w:eastAsia="ru-RU"/>
        </w:rPr>
        <w:softHyphen/>
        <w:t>го банка в этой валюте.</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Базовым является тот факт, что если европейский (в данном случае российский) банк открыл счет в американском банке, имею</w:t>
      </w:r>
      <w:r w:rsidRPr="005245A7">
        <w:rPr>
          <w:rFonts w:ascii="Times New Roman" w:eastAsia="Times New Roman" w:hAnsi="Times New Roman" w:cs="Times New Roman"/>
          <w:color w:val="000000"/>
          <w:sz w:val="27"/>
          <w:szCs w:val="27"/>
          <w:lang w:eastAsia="ru-RU"/>
        </w:rPr>
        <w:softHyphen/>
        <w:t>щем активный международный департамент, то первый получит глобальный доступ практически к любой валюте и любому фи</w:t>
      </w:r>
      <w:r w:rsidRPr="005245A7">
        <w:rPr>
          <w:rFonts w:ascii="Times New Roman" w:eastAsia="Times New Roman" w:hAnsi="Times New Roman" w:cs="Times New Roman"/>
          <w:color w:val="000000"/>
          <w:sz w:val="27"/>
          <w:szCs w:val="27"/>
          <w:lang w:eastAsia="ru-RU"/>
        </w:rPr>
        <w:softHyphen/>
        <w:t>нансовому рынку для удовлетворения практически всех своих по</w:t>
      </w:r>
      <w:r w:rsidRPr="005245A7">
        <w:rPr>
          <w:rFonts w:ascii="Times New Roman" w:eastAsia="Times New Roman" w:hAnsi="Times New Roman" w:cs="Times New Roman"/>
          <w:color w:val="000000"/>
          <w:sz w:val="27"/>
          <w:szCs w:val="27"/>
          <w:lang w:eastAsia="ru-RU"/>
        </w:rPr>
        <w:softHyphen/>
        <w:t>требностей и может предоставить своим клиентам финансирова</w:t>
      </w:r>
      <w:r w:rsidRPr="005245A7">
        <w:rPr>
          <w:rFonts w:ascii="Times New Roman" w:eastAsia="Times New Roman" w:hAnsi="Times New Roman" w:cs="Times New Roman"/>
          <w:color w:val="000000"/>
          <w:sz w:val="27"/>
          <w:szCs w:val="27"/>
          <w:lang w:eastAsia="ru-RU"/>
        </w:rPr>
        <w:softHyphen/>
        <w:t>ние практически во всем мире. В свою очередь, это верно, если американский банк откроет счет "ностро" в одном из европей</w:t>
      </w:r>
      <w:r w:rsidRPr="005245A7">
        <w:rPr>
          <w:rFonts w:ascii="Times New Roman" w:eastAsia="Times New Roman" w:hAnsi="Times New Roman" w:cs="Times New Roman"/>
          <w:color w:val="000000"/>
          <w:sz w:val="27"/>
          <w:szCs w:val="27"/>
          <w:lang w:eastAsia="ru-RU"/>
        </w:rPr>
        <w:softHyphen/>
        <w:t>ских банков. Однако коммерческие банки из развитых стран, как правило, действуют в других развитых странах через свои филиа</w:t>
      </w:r>
      <w:r w:rsidRPr="005245A7">
        <w:rPr>
          <w:rFonts w:ascii="Times New Roman" w:eastAsia="Times New Roman" w:hAnsi="Times New Roman" w:cs="Times New Roman"/>
          <w:color w:val="000000"/>
          <w:sz w:val="27"/>
          <w:szCs w:val="27"/>
          <w:lang w:eastAsia="ru-RU"/>
        </w:rPr>
        <w:softHyphen/>
        <w:t>лы или дочерние банки, т.е. для своих потребностей они предпо</w:t>
      </w:r>
      <w:r w:rsidRPr="005245A7">
        <w:rPr>
          <w:rFonts w:ascii="Times New Roman" w:eastAsia="Times New Roman" w:hAnsi="Times New Roman" w:cs="Times New Roman"/>
          <w:color w:val="000000"/>
          <w:sz w:val="27"/>
          <w:szCs w:val="27"/>
          <w:lang w:eastAsia="ru-RU"/>
        </w:rPr>
        <w:softHyphen/>
        <w:t>читают использовать собственную международную филиальную, а не корреспондентскую сеть. Именно поэтому преимуществом глобального доступа к мировым финансовым рынкам, открывая ностро-счета в банках-корреспондентах из развитых стран, поль</w:t>
      </w:r>
      <w:r w:rsidRPr="005245A7">
        <w:rPr>
          <w:rFonts w:ascii="Times New Roman" w:eastAsia="Times New Roman" w:hAnsi="Times New Roman" w:cs="Times New Roman"/>
          <w:color w:val="000000"/>
          <w:sz w:val="27"/>
          <w:szCs w:val="27"/>
          <w:lang w:eastAsia="ru-RU"/>
        </w:rPr>
        <w:softHyphen/>
        <w:t>зуются в основном банки развивающихся и слаборазвитых стран. При этом банки-держатели таких счетов также получают выгоду, увеличивая свою депозитную базу.</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Через корреспондентский банковский счет проходят крупные объемы валютных трансферов, что иногда приводит к неправиль</w:t>
      </w:r>
      <w:r w:rsidRPr="005245A7">
        <w:rPr>
          <w:rFonts w:ascii="Times New Roman" w:eastAsia="Times New Roman" w:hAnsi="Times New Roman" w:cs="Times New Roman"/>
          <w:color w:val="000000"/>
          <w:sz w:val="27"/>
          <w:szCs w:val="27"/>
          <w:lang w:eastAsia="ru-RU"/>
        </w:rPr>
        <w:softHyphen/>
        <w:t>ному исполнению межбанковских инструкций. Если это случает</w:t>
      </w:r>
      <w:r w:rsidRPr="005245A7">
        <w:rPr>
          <w:rFonts w:ascii="Times New Roman" w:eastAsia="Times New Roman" w:hAnsi="Times New Roman" w:cs="Times New Roman"/>
          <w:color w:val="000000"/>
          <w:sz w:val="27"/>
          <w:szCs w:val="27"/>
          <w:lang w:eastAsia="ru-RU"/>
        </w:rPr>
        <w:softHyphen/>
        <w:t>ся, то банк, сделавший ошибку, должен компенсировать другому банку те доходы, которые последний потерял, так как фонды вре</w:t>
      </w:r>
      <w:r w:rsidRPr="005245A7">
        <w:rPr>
          <w:rFonts w:ascii="Times New Roman" w:eastAsia="Times New Roman" w:hAnsi="Times New Roman" w:cs="Times New Roman"/>
          <w:color w:val="000000"/>
          <w:sz w:val="27"/>
          <w:szCs w:val="27"/>
          <w:lang w:eastAsia="ru-RU"/>
        </w:rPr>
        <w:softHyphen/>
        <w:t>менно не находились в его распоряжении. Это означает, что пер</w:t>
      </w:r>
      <w:r w:rsidRPr="005245A7">
        <w:rPr>
          <w:rFonts w:ascii="Times New Roman" w:eastAsia="Times New Roman" w:hAnsi="Times New Roman" w:cs="Times New Roman"/>
          <w:color w:val="000000"/>
          <w:sz w:val="27"/>
          <w:szCs w:val="27"/>
          <w:lang w:eastAsia="ru-RU"/>
        </w:rPr>
        <w:softHyphen/>
        <w:t>вый банк должен возместить второму банку альтернативную сроч</w:t>
      </w:r>
      <w:r w:rsidRPr="005245A7">
        <w:rPr>
          <w:rFonts w:ascii="Times New Roman" w:eastAsia="Times New Roman" w:hAnsi="Times New Roman" w:cs="Times New Roman"/>
          <w:color w:val="000000"/>
          <w:sz w:val="27"/>
          <w:szCs w:val="27"/>
          <w:lang w:eastAsia="ru-RU"/>
        </w:rPr>
        <w:softHyphen/>
        <w:t>ную стоимость денег, задержанных из-за неадекватного исполне</w:t>
      </w:r>
      <w:r w:rsidRPr="005245A7">
        <w:rPr>
          <w:rFonts w:ascii="Times New Roman" w:eastAsia="Times New Roman" w:hAnsi="Times New Roman" w:cs="Times New Roman"/>
          <w:color w:val="000000"/>
          <w:sz w:val="27"/>
          <w:szCs w:val="27"/>
          <w:lang w:eastAsia="ru-RU"/>
        </w:rPr>
        <w:softHyphen/>
        <w:t>ния корреспондентских инструкций, а также небольшие штраф</w:t>
      </w:r>
      <w:r w:rsidRPr="005245A7">
        <w:rPr>
          <w:rFonts w:ascii="Times New Roman" w:eastAsia="Times New Roman" w:hAnsi="Times New Roman" w:cs="Times New Roman"/>
          <w:color w:val="000000"/>
          <w:sz w:val="27"/>
          <w:szCs w:val="27"/>
          <w:lang w:eastAsia="ru-RU"/>
        </w:rPr>
        <w:softHyphen/>
        <w:t>ные комиссионные.</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3. ДРУГИЕ УСЛУГИ, ОКАЗЫВАЕМЫЕ МЕЖДУНАРОДНЫМИ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БАНКАМИ-КОРРЕСПОНДЕНТАМИ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целом отечественный банк из какой-либо страны действует как своеобразное "окно" для иностранного банка-корреспонден</w:t>
      </w:r>
      <w:r w:rsidRPr="005245A7">
        <w:rPr>
          <w:rFonts w:ascii="Times New Roman" w:eastAsia="Times New Roman" w:hAnsi="Times New Roman" w:cs="Times New Roman"/>
          <w:color w:val="000000"/>
          <w:sz w:val="27"/>
          <w:szCs w:val="27"/>
          <w:lang w:eastAsia="ru-RU"/>
        </w:rPr>
        <w:softHyphen/>
        <w:t>та на свой внутренний рынок. Так, предположим, клиент немец</w:t>
      </w:r>
      <w:r w:rsidRPr="005245A7">
        <w:rPr>
          <w:rFonts w:ascii="Times New Roman" w:eastAsia="Times New Roman" w:hAnsi="Times New Roman" w:cs="Times New Roman"/>
          <w:color w:val="000000"/>
          <w:sz w:val="27"/>
          <w:szCs w:val="27"/>
          <w:lang w:eastAsia="ru-RU"/>
        </w:rPr>
        <w:softHyphen/>
        <w:t>кого (или российского) банка желает купить ценные бумаги аме</w:t>
      </w:r>
      <w:r w:rsidRPr="005245A7">
        <w:rPr>
          <w:rFonts w:ascii="Times New Roman" w:eastAsia="Times New Roman" w:hAnsi="Times New Roman" w:cs="Times New Roman"/>
          <w:color w:val="000000"/>
          <w:sz w:val="27"/>
          <w:szCs w:val="27"/>
          <w:lang w:eastAsia="ru-RU"/>
        </w:rPr>
        <w:softHyphen/>
        <w:t>риканских фирм или правительственных агентств. Тогда немец</w:t>
      </w:r>
      <w:r w:rsidRPr="005245A7">
        <w:rPr>
          <w:rFonts w:ascii="Times New Roman" w:eastAsia="Times New Roman" w:hAnsi="Times New Roman" w:cs="Times New Roman"/>
          <w:color w:val="000000"/>
          <w:sz w:val="27"/>
          <w:szCs w:val="27"/>
          <w:lang w:eastAsia="ru-RU"/>
        </w:rPr>
        <w:softHyphen/>
        <w:t>кий банк попросит содействия американского банка-корреспон</w:t>
      </w:r>
      <w:r w:rsidRPr="005245A7">
        <w:rPr>
          <w:rFonts w:ascii="Times New Roman" w:eastAsia="Times New Roman" w:hAnsi="Times New Roman" w:cs="Times New Roman"/>
          <w:color w:val="000000"/>
          <w:sz w:val="27"/>
          <w:szCs w:val="27"/>
          <w:lang w:eastAsia="ru-RU"/>
        </w:rPr>
        <w:softHyphen/>
        <w:t>дента, отослав ему корреспондентское послание с соответствую</w:t>
      </w:r>
      <w:r w:rsidRPr="005245A7">
        <w:rPr>
          <w:rFonts w:ascii="Times New Roman" w:eastAsia="Times New Roman" w:hAnsi="Times New Roman" w:cs="Times New Roman"/>
          <w:color w:val="000000"/>
          <w:sz w:val="27"/>
          <w:szCs w:val="27"/>
          <w:lang w:eastAsia="ru-RU"/>
        </w:rPr>
        <w:softHyphen/>
        <w:t>щими инструкциями. Последний направит соответствующий за</w:t>
      </w:r>
      <w:r w:rsidRPr="005245A7">
        <w:rPr>
          <w:rFonts w:ascii="Times New Roman" w:eastAsia="Times New Roman" w:hAnsi="Times New Roman" w:cs="Times New Roman"/>
          <w:color w:val="000000"/>
          <w:sz w:val="27"/>
          <w:szCs w:val="27"/>
          <w:lang w:eastAsia="ru-RU"/>
        </w:rPr>
        <w:softHyphen/>
        <w:t>каз в адрес брокерской фирмы и осуществит платеж на ее счет, дебитуя лоро-счет немецкого банка-корреспондента. Далее, по</w:t>
      </w:r>
      <w:r w:rsidRPr="005245A7">
        <w:rPr>
          <w:rFonts w:ascii="Times New Roman" w:eastAsia="Times New Roman" w:hAnsi="Times New Roman" w:cs="Times New Roman"/>
          <w:color w:val="000000"/>
          <w:sz w:val="27"/>
          <w:szCs w:val="27"/>
          <w:lang w:eastAsia="ru-RU"/>
        </w:rPr>
        <w:softHyphen/>
        <w:t>лучив в свое распоряжение ценные бумаги, американский банк отошлет их своему банку-корреспонденту или будет использовать их в интересах последнего.</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При обслуживании международной торговли отечественный коммерческий банк некоторой развитой страны может оказывать дополнительные услуги иностранному банку-корреспонденту (на</w:t>
      </w:r>
      <w:r w:rsidRPr="005245A7">
        <w:rPr>
          <w:rFonts w:ascii="Times New Roman" w:eastAsia="Times New Roman" w:hAnsi="Times New Roman" w:cs="Times New Roman"/>
          <w:color w:val="000000"/>
          <w:sz w:val="27"/>
          <w:szCs w:val="27"/>
          <w:lang w:eastAsia="ru-RU"/>
        </w:rPr>
        <w:softHyphen/>
        <w:t>пример, из развивающейся страны), представляя своих клиентов иностранным фирмам, связанным с банком-корреспондентом, или помогая последним, также по просьбе иностранного банка-кор</w:t>
      </w:r>
      <w:r w:rsidRPr="005245A7">
        <w:rPr>
          <w:rFonts w:ascii="Times New Roman" w:eastAsia="Times New Roman" w:hAnsi="Times New Roman" w:cs="Times New Roman"/>
          <w:color w:val="000000"/>
          <w:sz w:val="27"/>
          <w:szCs w:val="27"/>
          <w:lang w:eastAsia="ru-RU"/>
        </w:rPr>
        <w:softHyphen/>
        <w:t>респондента, наладить контакт или устроить встречу с потенци</w:t>
      </w:r>
      <w:r w:rsidRPr="005245A7">
        <w:rPr>
          <w:rFonts w:ascii="Times New Roman" w:eastAsia="Times New Roman" w:hAnsi="Times New Roman" w:cs="Times New Roman"/>
          <w:color w:val="000000"/>
          <w:sz w:val="27"/>
          <w:szCs w:val="27"/>
          <w:lang w:eastAsia="ru-RU"/>
        </w:rPr>
        <w:softHyphen/>
        <w:t>альными отечественными продавцами или покупателями их про</w:t>
      </w:r>
      <w:r w:rsidRPr="005245A7">
        <w:rPr>
          <w:rFonts w:ascii="Times New Roman" w:eastAsia="Times New Roman" w:hAnsi="Times New Roman" w:cs="Times New Roman"/>
          <w:color w:val="000000"/>
          <w:sz w:val="27"/>
          <w:szCs w:val="27"/>
          <w:lang w:eastAsia="ru-RU"/>
        </w:rPr>
        <w:softHyphen/>
        <w:t>дукции. Равным образом банк-корреспондент из развивающейся страны может оказывать подобные дополнительные услуги ком</w:t>
      </w:r>
      <w:r w:rsidRPr="005245A7">
        <w:rPr>
          <w:rFonts w:ascii="Times New Roman" w:eastAsia="Times New Roman" w:hAnsi="Times New Roman" w:cs="Times New Roman"/>
          <w:color w:val="000000"/>
          <w:sz w:val="27"/>
          <w:szCs w:val="27"/>
          <w:lang w:eastAsia="ru-RU"/>
        </w:rPr>
        <w:softHyphen/>
        <w:t>мерческому банку из развитой страны.</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Отечественный российский коммерческий банк, осуществляю</w:t>
      </w:r>
      <w:r w:rsidRPr="005245A7">
        <w:rPr>
          <w:rFonts w:ascii="Times New Roman" w:eastAsia="Times New Roman" w:hAnsi="Times New Roman" w:cs="Times New Roman"/>
          <w:color w:val="000000"/>
          <w:sz w:val="27"/>
          <w:szCs w:val="27"/>
          <w:lang w:eastAsia="ru-RU"/>
        </w:rPr>
        <w:softHyphen/>
        <w:t>щий торговлю на международных инвалютном (форексном) или евродолларовом (денежном) рынке, может использовать свой дол</w:t>
      </w:r>
      <w:r w:rsidRPr="005245A7">
        <w:rPr>
          <w:rFonts w:ascii="Times New Roman" w:eastAsia="Times New Roman" w:hAnsi="Times New Roman" w:cs="Times New Roman"/>
          <w:color w:val="000000"/>
          <w:sz w:val="27"/>
          <w:szCs w:val="27"/>
          <w:lang w:eastAsia="ru-RU"/>
        </w:rPr>
        <w:softHyphen/>
        <w:t>ларовый счет для расчетов по операциям посредством получения кредитования или осуществления дебетования своего лоро-счета, поддерживаемого в американском (или европейском) банке-кор</w:t>
      </w:r>
      <w:r w:rsidRPr="005245A7">
        <w:rPr>
          <w:rFonts w:ascii="Times New Roman" w:eastAsia="Times New Roman" w:hAnsi="Times New Roman" w:cs="Times New Roman"/>
          <w:color w:val="000000"/>
          <w:sz w:val="27"/>
          <w:szCs w:val="27"/>
          <w:lang w:eastAsia="ru-RU"/>
        </w:rPr>
        <w:softHyphen/>
        <w:t>респонденте. Кроме того, отечественный российский банк может использовать этот счет для трансфера фондов, если, предполо</w:t>
      </w:r>
      <w:r w:rsidRPr="005245A7">
        <w:rPr>
          <w:rFonts w:ascii="Times New Roman" w:eastAsia="Times New Roman" w:hAnsi="Times New Roman" w:cs="Times New Roman"/>
          <w:color w:val="000000"/>
          <w:sz w:val="27"/>
          <w:szCs w:val="27"/>
          <w:lang w:eastAsia="ru-RU"/>
        </w:rPr>
        <w:softHyphen/>
        <w:t>жим, один из его местных клиентов является дочерней фирмой или другим аффилиированным подразделением американской кор</w:t>
      </w:r>
      <w:r w:rsidRPr="005245A7">
        <w:rPr>
          <w:rFonts w:ascii="Times New Roman" w:eastAsia="Times New Roman" w:hAnsi="Times New Roman" w:cs="Times New Roman"/>
          <w:color w:val="000000"/>
          <w:sz w:val="27"/>
          <w:szCs w:val="27"/>
          <w:lang w:eastAsia="ru-RU"/>
        </w:rPr>
        <w:softHyphen/>
        <w:t>порации, которая, в свою очередь, является клиентом американ</w:t>
      </w:r>
      <w:r w:rsidRPr="005245A7">
        <w:rPr>
          <w:rFonts w:ascii="Times New Roman" w:eastAsia="Times New Roman" w:hAnsi="Times New Roman" w:cs="Times New Roman"/>
          <w:color w:val="000000"/>
          <w:sz w:val="27"/>
          <w:szCs w:val="27"/>
          <w:lang w:eastAsia="ru-RU"/>
        </w:rPr>
        <w:softHyphen/>
        <w:t>ского банка-корреспондента.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Международные корпорации, осуществляя менеджмент своих текущих валютных активов (международный денежный менедж</w:t>
      </w:r>
      <w:r w:rsidRPr="005245A7">
        <w:rPr>
          <w:rFonts w:ascii="Times New Roman" w:eastAsia="Times New Roman" w:hAnsi="Times New Roman" w:cs="Times New Roman"/>
          <w:color w:val="000000"/>
          <w:sz w:val="27"/>
          <w:szCs w:val="27"/>
          <w:lang w:eastAsia="ru-RU"/>
        </w:rPr>
        <w:softHyphen/>
        <w:t>мент), переводят свои валютные излишки на некоторый цент</w:t>
      </w:r>
      <w:r w:rsidRPr="005245A7">
        <w:rPr>
          <w:rFonts w:ascii="Times New Roman" w:eastAsia="Times New Roman" w:hAnsi="Times New Roman" w:cs="Times New Roman"/>
          <w:color w:val="000000"/>
          <w:sz w:val="27"/>
          <w:szCs w:val="27"/>
          <w:lang w:eastAsia="ru-RU"/>
        </w:rPr>
        <w:softHyphen/>
        <w:t>ральный корпоративный счет, с которого фонды могут быть ин</w:t>
      </w:r>
      <w:r w:rsidRPr="005245A7">
        <w:rPr>
          <w:rFonts w:ascii="Times New Roman" w:eastAsia="Times New Roman" w:hAnsi="Times New Roman" w:cs="Times New Roman"/>
          <w:color w:val="000000"/>
          <w:sz w:val="27"/>
          <w:szCs w:val="27"/>
          <w:lang w:eastAsia="ru-RU"/>
        </w:rPr>
        <w:softHyphen/>
        <w:t>вестированы или другим образом быстро использованы родитель</w:t>
      </w:r>
      <w:r w:rsidRPr="005245A7">
        <w:rPr>
          <w:rFonts w:ascii="Times New Roman" w:eastAsia="Times New Roman" w:hAnsi="Times New Roman" w:cs="Times New Roman"/>
          <w:color w:val="000000"/>
          <w:sz w:val="27"/>
          <w:szCs w:val="27"/>
          <w:lang w:eastAsia="ru-RU"/>
        </w:rPr>
        <w:softHyphen/>
        <w:t>ской компанией. С точки зрения корпоративных казначеев, в пос</w:t>
      </w:r>
      <w:r w:rsidRPr="005245A7">
        <w:rPr>
          <w:rFonts w:ascii="Times New Roman" w:eastAsia="Times New Roman" w:hAnsi="Times New Roman" w:cs="Times New Roman"/>
          <w:color w:val="000000"/>
          <w:sz w:val="27"/>
          <w:szCs w:val="27"/>
          <w:lang w:eastAsia="ru-RU"/>
        </w:rPr>
        <w:softHyphen/>
        <w:t>ледние десятилетия важность такой практики централизованной мобилизации валютных средств компании значительно увеличи</w:t>
      </w:r>
      <w:r w:rsidRPr="005245A7">
        <w:rPr>
          <w:rFonts w:ascii="Times New Roman" w:eastAsia="Times New Roman" w:hAnsi="Times New Roman" w:cs="Times New Roman"/>
          <w:color w:val="000000"/>
          <w:sz w:val="27"/>
          <w:szCs w:val="27"/>
          <w:lang w:eastAsia="ru-RU"/>
        </w:rPr>
        <w:softHyphen/>
        <w:t>лась в связи с возможностью получения дополнительных доходов от временно избыточных валютных ресурсов. В ином случае эти излишки будут оставаться неработающими - либо не принося ничего, либо принося минимальный процент на текущих счетах. Банк, который помогает корпорации в быстром трансфере избы</w:t>
      </w:r>
      <w:r w:rsidRPr="005245A7">
        <w:rPr>
          <w:rFonts w:ascii="Times New Roman" w:eastAsia="Times New Roman" w:hAnsi="Times New Roman" w:cs="Times New Roman"/>
          <w:color w:val="000000"/>
          <w:sz w:val="27"/>
          <w:szCs w:val="27"/>
          <w:lang w:eastAsia="ru-RU"/>
        </w:rPr>
        <w:softHyphen/>
        <w:t>точных остатков через корреспондентские банковские долларо</w:t>
      </w:r>
      <w:r w:rsidRPr="005245A7">
        <w:rPr>
          <w:rFonts w:ascii="Times New Roman" w:eastAsia="Times New Roman" w:hAnsi="Times New Roman" w:cs="Times New Roman"/>
          <w:color w:val="000000"/>
          <w:sz w:val="27"/>
          <w:szCs w:val="27"/>
          <w:lang w:eastAsia="ru-RU"/>
        </w:rPr>
        <w:softHyphen/>
        <w:t>вые счета, вероятно, будет получать от этой компании в качестве компенсации заявки на проведение других операций, например в местной валюте (кредиты, андеррайтинг и трастовые услуги), что явится дополнительным источником банковской прибыли. Также такой клиент будет продолжать поддерживать свои счета в этом банке, предоставляя последнему денежные ресурсы.</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Кроме того, очень важно использовать в международных тор</w:t>
      </w:r>
      <w:r w:rsidRPr="005245A7">
        <w:rPr>
          <w:rFonts w:ascii="Times New Roman" w:eastAsia="Times New Roman" w:hAnsi="Times New Roman" w:cs="Times New Roman"/>
          <w:color w:val="000000"/>
          <w:sz w:val="27"/>
          <w:szCs w:val="27"/>
          <w:lang w:eastAsia="ru-RU"/>
        </w:rPr>
        <w:softHyphen/>
        <w:t>говых финансах зарубежный банк-корреспондент. Следует отме</w:t>
      </w:r>
      <w:r w:rsidRPr="005245A7">
        <w:rPr>
          <w:rFonts w:ascii="Times New Roman" w:eastAsia="Times New Roman" w:hAnsi="Times New Roman" w:cs="Times New Roman"/>
          <w:color w:val="000000"/>
          <w:sz w:val="27"/>
          <w:szCs w:val="27"/>
          <w:lang w:eastAsia="ru-RU"/>
        </w:rPr>
        <w:softHyphen/>
        <w:t>тить, что малый банк-корреспондент из развивающейся страны часто рассматривает свои крупные банки-корреспонденты из раз</w:t>
      </w:r>
      <w:r w:rsidRPr="005245A7">
        <w:rPr>
          <w:rFonts w:ascii="Times New Roman" w:eastAsia="Times New Roman" w:hAnsi="Times New Roman" w:cs="Times New Roman"/>
          <w:color w:val="000000"/>
          <w:sz w:val="27"/>
          <w:szCs w:val="27"/>
          <w:lang w:eastAsia="ru-RU"/>
        </w:rPr>
        <w:softHyphen/>
        <w:t>витых стран как источники международного кредита.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Наконец, международные корреспондентские отношения между банками также предоставляют возможности для отечественного или иностранного банка-корреспондента купить участие в креди</w:t>
      </w:r>
      <w:r w:rsidRPr="005245A7">
        <w:rPr>
          <w:rFonts w:ascii="Times New Roman" w:eastAsia="Times New Roman" w:hAnsi="Times New Roman" w:cs="Times New Roman"/>
          <w:color w:val="000000"/>
          <w:sz w:val="27"/>
          <w:szCs w:val="27"/>
          <w:lang w:eastAsia="ru-RU"/>
        </w:rPr>
        <w:softHyphen/>
        <w:t xml:space="preserve">тах, которые один из них предоставляет; быть приглашенным в кредитные синдикаты и группы андеррайтеров; доступа </w:t>
      </w:r>
      <w:r w:rsidRPr="005245A7">
        <w:rPr>
          <w:rFonts w:ascii="Times New Roman" w:eastAsia="Times New Roman" w:hAnsi="Times New Roman" w:cs="Times New Roman"/>
          <w:color w:val="000000"/>
          <w:sz w:val="27"/>
          <w:szCs w:val="27"/>
          <w:lang w:eastAsia="ru-RU"/>
        </w:rPr>
        <w:lastRenderedPageBreak/>
        <w:t>для клиен</w:t>
      </w:r>
      <w:r w:rsidRPr="005245A7">
        <w:rPr>
          <w:rFonts w:ascii="Times New Roman" w:eastAsia="Times New Roman" w:hAnsi="Times New Roman" w:cs="Times New Roman"/>
          <w:color w:val="000000"/>
          <w:sz w:val="27"/>
          <w:szCs w:val="27"/>
          <w:lang w:eastAsia="ru-RU"/>
        </w:rPr>
        <w:softHyphen/>
        <w:t>тов одного банка-корреспондента к новым инвестиционным про</w:t>
      </w:r>
      <w:r w:rsidRPr="005245A7">
        <w:rPr>
          <w:rFonts w:ascii="Times New Roman" w:eastAsia="Times New Roman" w:hAnsi="Times New Roman" w:cs="Times New Roman"/>
          <w:color w:val="000000"/>
          <w:sz w:val="27"/>
          <w:szCs w:val="27"/>
          <w:lang w:eastAsia="ru-RU"/>
        </w:rPr>
        <w:softHyphen/>
        <w:t>дуктам капитального рынка в стране другого банка-корреспон</w:t>
      </w:r>
      <w:r w:rsidRPr="005245A7">
        <w:rPr>
          <w:rFonts w:ascii="Times New Roman" w:eastAsia="Times New Roman" w:hAnsi="Times New Roman" w:cs="Times New Roman"/>
          <w:color w:val="000000"/>
          <w:sz w:val="27"/>
          <w:szCs w:val="27"/>
          <w:lang w:eastAsia="ru-RU"/>
        </w:rPr>
        <w:softHyphen/>
        <w:t>дента.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4. АККАУНТИНГ, СВЯЗАННЫЙ С ОСУЩЕСТВЛЕНИЕМ МЕЖДУНАРОДНОГО КОРРЕСПОНДЕНТСКОГО БЭНКИНГА</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Итак, операции между банками-корреспондентами осуществля</w:t>
      </w:r>
      <w:r w:rsidRPr="005245A7">
        <w:rPr>
          <w:rFonts w:ascii="Times New Roman" w:eastAsia="Times New Roman" w:hAnsi="Times New Roman" w:cs="Times New Roman"/>
          <w:color w:val="000000"/>
          <w:sz w:val="27"/>
          <w:szCs w:val="27"/>
          <w:lang w:eastAsia="ru-RU"/>
        </w:rPr>
        <w:softHyphen/>
        <w:t>ются через соответствующие корреспондентские текущие банков</w:t>
      </w:r>
      <w:r w:rsidRPr="005245A7">
        <w:rPr>
          <w:rFonts w:ascii="Times New Roman" w:eastAsia="Times New Roman" w:hAnsi="Times New Roman" w:cs="Times New Roman"/>
          <w:color w:val="000000"/>
          <w:sz w:val="27"/>
          <w:szCs w:val="27"/>
          <w:lang w:eastAsia="ru-RU"/>
        </w:rPr>
        <w:softHyphen/>
        <w:t>ские счета. При этом лоро-счета иностранных банков, выражен</w:t>
      </w:r>
      <w:r w:rsidRPr="005245A7">
        <w:rPr>
          <w:rFonts w:ascii="Times New Roman" w:eastAsia="Times New Roman" w:hAnsi="Times New Roman" w:cs="Times New Roman"/>
          <w:color w:val="000000"/>
          <w:sz w:val="27"/>
          <w:szCs w:val="27"/>
          <w:lang w:eastAsia="ru-RU"/>
        </w:rPr>
        <w:softHyphen/>
        <w:t>ные в национальной валюте банка-держателя таких счетов, отно</w:t>
      </w:r>
      <w:r w:rsidRPr="005245A7">
        <w:rPr>
          <w:rFonts w:ascii="Times New Roman" w:eastAsia="Times New Roman" w:hAnsi="Times New Roman" w:cs="Times New Roman"/>
          <w:color w:val="000000"/>
          <w:sz w:val="27"/>
          <w:szCs w:val="27"/>
          <w:lang w:eastAsia="ru-RU"/>
        </w:rPr>
        <w:softHyphen/>
        <w:t>сятся в финансовом отчете последнего к депозитам наряду с де</w:t>
      </w:r>
      <w:r w:rsidRPr="005245A7">
        <w:rPr>
          <w:rFonts w:ascii="Times New Roman" w:eastAsia="Times New Roman" w:hAnsi="Times New Roman" w:cs="Times New Roman"/>
          <w:color w:val="000000"/>
          <w:sz w:val="27"/>
          <w:szCs w:val="27"/>
          <w:lang w:eastAsia="ru-RU"/>
        </w:rPr>
        <w:softHyphen/>
        <w:t>позитами, поддерживаемыми в банке корпорациями, правитель</w:t>
      </w:r>
      <w:r w:rsidRPr="005245A7">
        <w:rPr>
          <w:rFonts w:ascii="Times New Roman" w:eastAsia="Times New Roman" w:hAnsi="Times New Roman" w:cs="Times New Roman"/>
          <w:color w:val="000000"/>
          <w:sz w:val="27"/>
          <w:szCs w:val="27"/>
          <w:lang w:eastAsia="ru-RU"/>
        </w:rPr>
        <w:softHyphen/>
        <w:t>ственными агентствами и физическими лицами. Лоро-счета пере</w:t>
      </w:r>
      <w:r w:rsidRPr="005245A7">
        <w:rPr>
          <w:rFonts w:ascii="Times New Roman" w:eastAsia="Times New Roman" w:hAnsi="Times New Roman" w:cs="Times New Roman"/>
          <w:color w:val="000000"/>
          <w:sz w:val="27"/>
          <w:szCs w:val="27"/>
          <w:lang w:eastAsia="ru-RU"/>
        </w:rPr>
        <w:softHyphen/>
        <w:t>числяются в пассивной части баланса банка-держателя как обяза</w:t>
      </w:r>
      <w:r w:rsidRPr="005245A7">
        <w:rPr>
          <w:rFonts w:ascii="Times New Roman" w:eastAsia="Times New Roman" w:hAnsi="Times New Roman" w:cs="Times New Roman"/>
          <w:color w:val="000000"/>
          <w:sz w:val="27"/>
          <w:szCs w:val="27"/>
          <w:lang w:eastAsia="ru-RU"/>
        </w:rPr>
        <w:softHyphen/>
        <w:t>тельства. Центральные банки в большинстве стран мира требуют, чтобы против таких депозитов в отечественных офисах банка (в ви</w:t>
      </w:r>
      <w:r w:rsidRPr="005245A7">
        <w:rPr>
          <w:rFonts w:ascii="Times New Roman" w:eastAsia="Times New Roman" w:hAnsi="Times New Roman" w:cs="Times New Roman"/>
          <w:color w:val="000000"/>
          <w:sz w:val="27"/>
          <w:szCs w:val="27"/>
          <w:lang w:eastAsia="ru-RU"/>
        </w:rPr>
        <w:softHyphen/>
        <w:t>де определенной процентной доли) поддерживались минималь</w:t>
      </w:r>
      <w:r w:rsidRPr="005245A7">
        <w:rPr>
          <w:rFonts w:ascii="Times New Roman" w:eastAsia="Times New Roman" w:hAnsi="Times New Roman" w:cs="Times New Roman"/>
          <w:color w:val="000000"/>
          <w:sz w:val="27"/>
          <w:szCs w:val="27"/>
          <w:lang w:eastAsia="ru-RU"/>
        </w:rPr>
        <w:softHyphen/>
        <w:t>ные обязательные резервы на резервном счете в центральном банке. Точно так же резервные требования распространяются на все дру</w:t>
      </w:r>
      <w:r w:rsidRPr="005245A7">
        <w:rPr>
          <w:rFonts w:ascii="Times New Roman" w:eastAsia="Times New Roman" w:hAnsi="Times New Roman" w:cs="Times New Roman"/>
          <w:color w:val="000000"/>
          <w:sz w:val="27"/>
          <w:szCs w:val="27"/>
          <w:lang w:eastAsia="ru-RU"/>
        </w:rPr>
        <w:softHyphen/>
        <w:t>гие отечественные остатки на текущих счетах в банке. Против депозитов, в том числе и счетов "лоро", в заграничных филиалах банков или в так называемых "оффшорно-оншорных" единицах банка (типа международных банковских единиц в США; см. гл. 12), денежные власти обычно не требуют поддержания обязательных резервных остатков на счете в отечественном центральном банке.</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Наоборот, корреспондентские инвалютные ностро-счета в финансовой отчетности банков-владельцев таких счетов пере</w:t>
      </w:r>
      <w:r w:rsidRPr="005245A7">
        <w:rPr>
          <w:rFonts w:ascii="Times New Roman" w:eastAsia="Times New Roman" w:hAnsi="Times New Roman" w:cs="Times New Roman"/>
          <w:color w:val="000000"/>
          <w:sz w:val="27"/>
          <w:szCs w:val="27"/>
          <w:lang w:eastAsia="ru-RU"/>
        </w:rPr>
        <w:softHyphen/>
        <w:t>числяются в активной части их балансов как требования. В соот</w:t>
      </w:r>
      <w:r w:rsidRPr="005245A7">
        <w:rPr>
          <w:rFonts w:ascii="Times New Roman" w:eastAsia="Times New Roman" w:hAnsi="Times New Roman" w:cs="Times New Roman"/>
          <w:color w:val="000000"/>
          <w:sz w:val="27"/>
          <w:szCs w:val="27"/>
          <w:lang w:eastAsia="ru-RU"/>
        </w:rPr>
        <w:softHyphen/>
        <w:t>ветствии с базельскими требованиями о нормативе достаточности капитала банка в развитых странах и в ряде развивающихся (опре</w:t>
      </w:r>
      <w:r w:rsidRPr="005245A7">
        <w:rPr>
          <w:rFonts w:ascii="Times New Roman" w:eastAsia="Times New Roman" w:hAnsi="Times New Roman" w:cs="Times New Roman"/>
          <w:color w:val="000000"/>
          <w:sz w:val="27"/>
          <w:szCs w:val="27"/>
          <w:lang w:eastAsia="ru-RU"/>
        </w:rPr>
        <w:softHyphen/>
        <w:t>деляемом как отношение собственных средств банка к активам, взвешенным с учетом риска), счета "ностро", деноминированные в конвертируемых валютах и имеющие срочность в 1 год и менее, взвешиваются с коэффициентом 0,2 без дифференцирования по странам, в которых эти счета размещены. Соответственно избы</w:t>
      </w:r>
      <w:r w:rsidRPr="005245A7">
        <w:rPr>
          <w:rFonts w:ascii="Times New Roman" w:eastAsia="Times New Roman" w:hAnsi="Times New Roman" w:cs="Times New Roman"/>
          <w:color w:val="000000"/>
          <w:sz w:val="27"/>
          <w:szCs w:val="27"/>
          <w:lang w:eastAsia="ru-RU"/>
        </w:rPr>
        <w:softHyphen/>
        <w:t>точные (неработающие) остатки на ностро-счетах невыгодны не только с точки зрения международного денежного менеджмента банка-владельца, но и с точки зрения дополнительных издержек по привлечению или поддержанию капитальных фондов для удов</w:t>
      </w:r>
      <w:r w:rsidRPr="005245A7">
        <w:rPr>
          <w:rFonts w:ascii="Times New Roman" w:eastAsia="Times New Roman" w:hAnsi="Times New Roman" w:cs="Times New Roman"/>
          <w:color w:val="000000"/>
          <w:sz w:val="27"/>
          <w:szCs w:val="27"/>
          <w:lang w:eastAsia="ru-RU"/>
        </w:rPr>
        <w:softHyphen/>
        <w:t>летворения норматива достаточности капитала.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РЕЗЮМЕ</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Итак, без преувеличения можно сказать, что установление меж</w:t>
      </w:r>
      <w:r w:rsidRPr="005245A7">
        <w:rPr>
          <w:rFonts w:ascii="Times New Roman" w:eastAsia="Times New Roman" w:hAnsi="Times New Roman" w:cs="Times New Roman"/>
          <w:color w:val="000000"/>
          <w:sz w:val="27"/>
          <w:szCs w:val="27"/>
          <w:lang w:eastAsia="ru-RU"/>
        </w:rPr>
        <w:softHyphen/>
        <w:t>дународных корреспондентских банковских отношений является жизненно важным для банков во всем мире. Межбанковские корреспондентские отношения позволяют малому банку получить помощь от крупного иностранного банка-корреспондента в фор</w:t>
      </w:r>
      <w:r w:rsidRPr="005245A7">
        <w:rPr>
          <w:rFonts w:ascii="Times New Roman" w:eastAsia="Times New Roman" w:hAnsi="Times New Roman" w:cs="Times New Roman"/>
          <w:color w:val="000000"/>
          <w:sz w:val="27"/>
          <w:szCs w:val="27"/>
          <w:lang w:eastAsia="ru-RU"/>
        </w:rPr>
        <w:softHyphen/>
        <w:t xml:space="preserve">ме кредита или в форме обслуживания международных операций как самого банка, так и его клиентов. В свою очередь, крупные международные банки могут получить доступ к </w:t>
      </w:r>
      <w:r w:rsidRPr="005245A7">
        <w:rPr>
          <w:rFonts w:ascii="Times New Roman" w:eastAsia="Times New Roman" w:hAnsi="Times New Roman" w:cs="Times New Roman"/>
          <w:color w:val="000000"/>
          <w:sz w:val="27"/>
          <w:szCs w:val="27"/>
          <w:lang w:eastAsia="ru-RU"/>
        </w:rPr>
        <w:lastRenderedPageBreak/>
        <w:t>локальным рын</w:t>
      </w:r>
      <w:r w:rsidRPr="005245A7">
        <w:rPr>
          <w:rFonts w:ascii="Times New Roman" w:eastAsia="Times New Roman" w:hAnsi="Times New Roman" w:cs="Times New Roman"/>
          <w:color w:val="000000"/>
          <w:sz w:val="27"/>
          <w:szCs w:val="27"/>
          <w:lang w:eastAsia="ru-RU"/>
        </w:rPr>
        <w:softHyphen/>
        <w:t>кам в развивающихся странах, используя свои корреспондентские отношения с банками-резидентами этих стран. Это дает возмож</w:t>
      </w:r>
      <w:r w:rsidRPr="005245A7">
        <w:rPr>
          <w:rFonts w:ascii="Times New Roman" w:eastAsia="Times New Roman" w:hAnsi="Times New Roman" w:cs="Times New Roman"/>
          <w:color w:val="000000"/>
          <w:sz w:val="27"/>
          <w:szCs w:val="27"/>
          <w:lang w:eastAsia="ru-RU"/>
        </w:rPr>
        <w:softHyphen/>
        <w:t>ность проводить операции по диверсификации рисков (как сво</w:t>
      </w:r>
      <w:r w:rsidRPr="005245A7">
        <w:rPr>
          <w:rFonts w:ascii="Times New Roman" w:eastAsia="Times New Roman" w:hAnsi="Times New Roman" w:cs="Times New Roman"/>
          <w:color w:val="000000"/>
          <w:sz w:val="27"/>
          <w:szCs w:val="27"/>
          <w:lang w:eastAsia="ru-RU"/>
        </w:rPr>
        <w:softHyphen/>
        <w:t>их, так и клиентских), по получению высоких доходов на новых финансовых рынках. Таким образом, международный кор</w:t>
      </w:r>
      <w:r w:rsidRPr="005245A7">
        <w:rPr>
          <w:rFonts w:ascii="Times New Roman" w:eastAsia="Times New Roman" w:hAnsi="Times New Roman" w:cs="Times New Roman"/>
          <w:color w:val="000000"/>
          <w:sz w:val="27"/>
          <w:szCs w:val="27"/>
          <w:lang w:eastAsia="ru-RU"/>
        </w:rPr>
        <w:softHyphen/>
        <w:t>респондентский бэнкинг обоюдно выгоден как для крупных бан</w:t>
      </w:r>
      <w:r w:rsidRPr="005245A7">
        <w:rPr>
          <w:rFonts w:ascii="Times New Roman" w:eastAsia="Times New Roman" w:hAnsi="Times New Roman" w:cs="Times New Roman"/>
          <w:color w:val="000000"/>
          <w:sz w:val="27"/>
          <w:szCs w:val="27"/>
          <w:lang w:eastAsia="ru-RU"/>
        </w:rPr>
        <w:softHyphen/>
        <w:t>ков из развитых стран, так и для малых банков из развивающихся стран.</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Кроме того, развитие международных корреспондентских бан</w:t>
      </w:r>
      <w:r w:rsidRPr="005245A7">
        <w:rPr>
          <w:rFonts w:ascii="Times New Roman" w:eastAsia="Times New Roman" w:hAnsi="Times New Roman" w:cs="Times New Roman"/>
          <w:color w:val="000000"/>
          <w:sz w:val="27"/>
          <w:szCs w:val="27"/>
          <w:lang w:eastAsia="ru-RU"/>
        </w:rPr>
        <w:softHyphen/>
        <w:t>ковских отношений является жизненной необходимостью для банков, осуществляющих валютные операции, в силу того что имен</w:t>
      </w:r>
      <w:r w:rsidRPr="005245A7">
        <w:rPr>
          <w:rFonts w:ascii="Times New Roman" w:eastAsia="Times New Roman" w:hAnsi="Times New Roman" w:cs="Times New Roman"/>
          <w:color w:val="000000"/>
          <w:sz w:val="27"/>
          <w:szCs w:val="27"/>
          <w:lang w:eastAsia="ru-RU"/>
        </w:rPr>
        <w:softHyphen/>
        <w:t>но сеть корреспондентских счетов, поддерживаемых банками из различных стран, обеспечивает функционирование международ</w:t>
      </w:r>
      <w:r w:rsidRPr="005245A7">
        <w:rPr>
          <w:rFonts w:ascii="Times New Roman" w:eastAsia="Times New Roman" w:hAnsi="Times New Roman" w:cs="Times New Roman"/>
          <w:color w:val="000000"/>
          <w:sz w:val="27"/>
          <w:szCs w:val="27"/>
          <w:lang w:eastAsia="ru-RU"/>
        </w:rPr>
        <w:softHyphen/>
        <w:t>ной системы платежей, т.е. она играет ту роль, которую на внут</w:t>
      </w:r>
      <w:r w:rsidRPr="005245A7">
        <w:rPr>
          <w:rFonts w:ascii="Times New Roman" w:eastAsia="Times New Roman" w:hAnsi="Times New Roman" w:cs="Times New Roman"/>
          <w:color w:val="000000"/>
          <w:sz w:val="27"/>
          <w:szCs w:val="27"/>
          <w:lang w:eastAsia="ru-RU"/>
        </w:rPr>
        <w:softHyphen/>
        <w:t>ренних рынках играет централизованная система платежей через центральный банк. На международной арене не существует и не ожидается в обозримом будущем появления наднационального центрального банка. Следовательно, существование международ</w:t>
      </w:r>
      <w:r w:rsidRPr="005245A7">
        <w:rPr>
          <w:rFonts w:ascii="Times New Roman" w:eastAsia="Times New Roman" w:hAnsi="Times New Roman" w:cs="Times New Roman"/>
          <w:color w:val="000000"/>
          <w:sz w:val="27"/>
          <w:szCs w:val="27"/>
          <w:lang w:eastAsia="ru-RU"/>
        </w:rPr>
        <w:softHyphen/>
        <w:t>ной сети корреспондентских банковских счетов останется реша</w:t>
      </w:r>
      <w:r w:rsidRPr="005245A7">
        <w:rPr>
          <w:rFonts w:ascii="Times New Roman" w:eastAsia="Times New Roman" w:hAnsi="Times New Roman" w:cs="Times New Roman"/>
          <w:color w:val="000000"/>
          <w:sz w:val="27"/>
          <w:szCs w:val="27"/>
          <w:lang w:eastAsia="ru-RU"/>
        </w:rPr>
        <w:softHyphen/>
        <w:t>ющим фактором поддержания системы валютных платежей меж</w:t>
      </w:r>
      <w:r w:rsidRPr="005245A7">
        <w:rPr>
          <w:rFonts w:ascii="Times New Roman" w:eastAsia="Times New Roman" w:hAnsi="Times New Roman" w:cs="Times New Roman"/>
          <w:color w:val="000000"/>
          <w:sz w:val="27"/>
          <w:szCs w:val="27"/>
          <w:lang w:eastAsia="ru-RU"/>
        </w:rPr>
        <w:softHyphen/>
        <w:t>ду странами.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целом коммерческие банки из различных стран мира стано</w:t>
      </w:r>
      <w:r w:rsidRPr="005245A7">
        <w:rPr>
          <w:rFonts w:ascii="Times New Roman" w:eastAsia="Times New Roman" w:hAnsi="Times New Roman" w:cs="Times New Roman"/>
          <w:color w:val="000000"/>
          <w:sz w:val="27"/>
          <w:szCs w:val="27"/>
          <w:lang w:eastAsia="ru-RU"/>
        </w:rPr>
        <w:softHyphen/>
        <w:t>вятся корреспондентами друг друга для того, чтобы получить до</w:t>
      </w:r>
      <w:r w:rsidRPr="005245A7">
        <w:rPr>
          <w:rFonts w:ascii="Times New Roman" w:eastAsia="Times New Roman" w:hAnsi="Times New Roman" w:cs="Times New Roman"/>
          <w:color w:val="000000"/>
          <w:sz w:val="27"/>
          <w:szCs w:val="27"/>
          <w:lang w:eastAsia="ru-RU"/>
        </w:rPr>
        <w:softHyphen/>
        <w:t>ступ к локальным иностранным рынкам (как к крупным и разви</w:t>
      </w:r>
      <w:r w:rsidRPr="005245A7">
        <w:rPr>
          <w:rFonts w:ascii="Times New Roman" w:eastAsia="Times New Roman" w:hAnsi="Times New Roman" w:cs="Times New Roman"/>
          <w:color w:val="000000"/>
          <w:sz w:val="27"/>
          <w:szCs w:val="27"/>
          <w:lang w:eastAsia="ru-RU"/>
        </w:rPr>
        <w:softHyphen/>
        <w:t>тым, так и к малым и новым), а также к иностранным валютам. Целью получения такого доступа является необходимость произ</w:t>
      </w:r>
      <w:r w:rsidRPr="005245A7">
        <w:rPr>
          <w:rFonts w:ascii="Times New Roman" w:eastAsia="Times New Roman" w:hAnsi="Times New Roman" w:cs="Times New Roman"/>
          <w:color w:val="000000"/>
          <w:sz w:val="27"/>
          <w:szCs w:val="27"/>
          <w:lang w:eastAsia="ru-RU"/>
        </w:rPr>
        <w:softHyphen/>
        <w:t>водить расчеты по международным торговым операциям клиен</w:t>
      </w:r>
      <w:r w:rsidRPr="005245A7">
        <w:rPr>
          <w:rFonts w:ascii="Times New Roman" w:eastAsia="Times New Roman" w:hAnsi="Times New Roman" w:cs="Times New Roman"/>
          <w:color w:val="000000"/>
          <w:sz w:val="27"/>
          <w:szCs w:val="27"/>
          <w:lang w:eastAsia="ru-RU"/>
        </w:rPr>
        <w:softHyphen/>
        <w:t>тов, а также осуществление взаимодействия с локальным ино</w:t>
      </w:r>
      <w:r w:rsidRPr="005245A7">
        <w:rPr>
          <w:rFonts w:ascii="Times New Roman" w:eastAsia="Times New Roman" w:hAnsi="Times New Roman" w:cs="Times New Roman"/>
          <w:color w:val="000000"/>
          <w:sz w:val="27"/>
          <w:szCs w:val="27"/>
          <w:lang w:eastAsia="ru-RU"/>
        </w:rPr>
        <w:softHyphen/>
        <w:t>странным банком, который может предоставлять различные услу</w:t>
      </w:r>
      <w:r w:rsidRPr="005245A7">
        <w:rPr>
          <w:rFonts w:ascii="Times New Roman" w:eastAsia="Times New Roman" w:hAnsi="Times New Roman" w:cs="Times New Roman"/>
          <w:color w:val="000000"/>
          <w:sz w:val="27"/>
          <w:szCs w:val="27"/>
          <w:lang w:eastAsia="ru-RU"/>
        </w:rPr>
        <w:softHyphen/>
        <w:t>ги своему банку-корреспонденту. Так, крупные международные банки с разветвленной корреспондентской сетью по всему миру получают выгоду от доходов по увеличивающимся депозитным остаткам (которые они аккумулируют в виде счетов "лоро"), воз</w:t>
      </w:r>
      <w:r w:rsidRPr="005245A7">
        <w:rPr>
          <w:rFonts w:ascii="Times New Roman" w:eastAsia="Times New Roman" w:hAnsi="Times New Roman" w:cs="Times New Roman"/>
          <w:color w:val="000000"/>
          <w:sz w:val="27"/>
          <w:szCs w:val="27"/>
          <w:lang w:eastAsia="ru-RU"/>
        </w:rPr>
        <w:softHyphen/>
        <w:t>можностей для торговли на инвалютных и денежных рынках в больших объемах и обхода ограничений, связанных с существова</w:t>
      </w:r>
      <w:r w:rsidRPr="005245A7">
        <w:rPr>
          <w:rFonts w:ascii="Times New Roman" w:eastAsia="Times New Roman" w:hAnsi="Times New Roman" w:cs="Times New Roman"/>
          <w:color w:val="000000"/>
          <w:sz w:val="27"/>
          <w:szCs w:val="27"/>
          <w:lang w:eastAsia="ru-RU"/>
        </w:rPr>
        <w:softHyphen/>
        <w:t>нием временных зон, национального регулирования. Кроме того, существенными являются доходы в форме комиссионных за мно</w:t>
      </w:r>
      <w:r w:rsidRPr="005245A7">
        <w:rPr>
          <w:rFonts w:ascii="Times New Roman" w:eastAsia="Times New Roman" w:hAnsi="Times New Roman" w:cs="Times New Roman"/>
          <w:color w:val="000000"/>
          <w:sz w:val="27"/>
          <w:szCs w:val="27"/>
          <w:lang w:eastAsia="ru-RU"/>
        </w:rPr>
        <w:softHyphen/>
        <w:t>гие некредитные услуги, оказываемые банкам-корреспондентам.</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КОНТРОЛЬНЫЕ ВОПРОСЫ И ЗАДАНИЯ</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Назовите основные причины, в силу которых коммерческие банки из различных стран мира становятся корреспондентами друг друга. Перечислите корреспондентские банковские услуги.</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2)</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Почему различные банки из одной страны устанавливают меж</w:t>
      </w:r>
      <w:r w:rsidRPr="005245A7">
        <w:rPr>
          <w:rFonts w:ascii="Times New Roman" w:eastAsia="Times New Roman" w:hAnsi="Times New Roman" w:cs="Times New Roman"/>
          <w:color w:val="000000"/>
          <w:sz w:val="27"/>
          <w:szCs w:val="27"/>
          <w:lang w:eastAsia="ru-RU"/>
        </w:rPr>
        <w:softHyphen/>
        <w:t>ду собой корреспондентские межбанковские отношения?</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3)</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Охарактеризуйте сравнительные преимущества и недостатки осу</w:t>
      </w:r>
      <w:r w:rsidRPr="005245A7">
        <w:rPr>
          <w:rFonts w:ascii="Times New Roman" w:eastAsia="Times New Roman" w:hAnsi="Times New Roman" w:cs="Times New Roman"/>
          <w:color w:val="000000"/>
          <w:sz w:val="27"/>
          <w:szCs w:val="27"/>
          <w:lang w:eastAsia="ru-RU"/>
        </w:rPr>
        <w:softHyphen/>
        <w:t>ществления международных банковских операций через сеть бан</w:t>
      </w:r>
      <w:r w:rsidRPr="005245A7">
        <w:rPr>
          <w:rFonts w:ascii="Times New Roman" w:eastAsia="Times New Roman" w:hAnsi="Times New Roman" w:cs="Times New Roman"/>
          <w:color w:val="000000"/>
          <w:sz w:val="27"/>
          <w:szCs w:val="27"/>
          <w:lang w:eastAsia="ru-RU"/>
        </w:rPr>
        <w:softHyphen/>
        <w:t>ков-корреспондентов и через свою собственную сеть филиалов.</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4)</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Каковы методы идентификации подлинности корреспон</w:t>
      </w:r>
      <w:r w:rsidRPr="005245A7">
        <w:rPr>
          <w:rFonts w:ascii="Times New Roman" w:eastAsia="Times New Roman" w:hAnsi="Times New Roman" w:cs="Times New Roman"/>
          <w:color w:val="000000"/>
          <w:sz w:val="27"/>
          <w:szCs w:val="27"/>
          <w:lang w:eastAsia="ru-RU"/>
        </w:rPr>
        <w:softHyphen/>
        <w:t>дентских банковских посланий при платежах с использовани</w:t>
      </w:r>
      <w:r w:rsidRPr="005245A7">
        <w:rPr>
          <w:rFonts w:ascii="Times New Roman" w:eastAsia="Times New Roman" w:hAnsi="Times New Roman" w:cs="Times New Roman"/>
          <w:color w:val="000000"/>
          <w:sz w:val="27"/>
          <w:szCs w:val="27"/>
          <w:lang w:eastAsia="ru-RU"/>
        </w:rPr>
        <w:softHyphen/>
        <w:t>ем банковского чека и при помощи электронного межбанков</w:t>
      </w:r>
      <w:r w:rsidRPr="005245A7">
        <w:rPr>
          <w:rFonts w:ascii="Times New Roman" w:eastAsia="Times New Roman" w:hAnsi="Times New Roman" w:cs="Times New Roman"/>
          <w:color w:val="000000"/>
          <w:sz w:val="27"/>
          <w:szCs w:val="27"/>
          <w:lang w:eastAsia="ru-RU"/>
        </w:rPr>
        <w:softHyphen/>
        <w:t>ского перевода?</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5)</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Чем отличаются корреспондентские счета "лоро", "востро" и "ностро"? В чем состоит отличие проведения операций через счета "лоро" и "ностро"?</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6)</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За отчетный период величина денег, поддерживаемых банком на своих зарубежных ностро-счетах в первоклассных банках развитых стран, увеличилась на 100 млн. дол. На сколько дан</w:t>
      </w:r>
      <w:r w:rsidRPr="005245A7">
        <w:rPr>
          <w:rFonts w:ascii="Times New Roman" w:eastAsia="Times New Roman" w:hAnsi="Times New Roman" w:cs="Times New Roman"/>
          <w:color w:val="000000"/>
          <w:sz w:val="27"/>
          <w:szCs w:val="27"/>
          <w:lang w:eastAsia="ru-RU"/>
        </w:rPr>
        <w:softHyphen/>
        <w:t>ный банк должен увеличить эмиссию своих обыкновенных ак</w:t>
      </w:r>
      <w:r w:rsidRPr="005245A7">
        <w:rPr>
          <w:rFonts w:ascii="Times New Roman" w:eastAsia="Times New Roman" w:hAnsi="Times New Roman" w:cs="Times New Roman"/>
          <w:color w:val="000000"/>
          <w:sz w:val="27"/>
          <w:szCs w:val="27"/>
          <w:lang w:eastAsia="ru-RU"/>
        </w:rPr>
        <w:softHyphen/>
        <w:t>ций, чтобы поддерживать собственный капитал на достаточ</w:t>
      </w:r>
      <w:r w:rsidRPr="005245A7">
        <w:rPr>
          <w:rFonts w:ascii="Times New Roman" w:eastAsia="Times New Roman" w:hAnsi="Times New Roman" w:cs="Times New Roman"/>
          <w:color w:val="000000"/>
          <w:sz w:val="27"/>
          <w:szCs w:val="27"/>
          <w:lang w:eastAsia="ru-RU"/>
        </w:rPr>
        <w:softHyphen/>
        <w:t>ном уровне? Предположим, что прирост остальных компонен</w:t>
      </w:r>
      <w:r w:rsidRPr="005245A7">
        <w:rPr>
          <w:rFonts w:ascii="Times New Roman" w:eastAsia="Times New Roman" w:hAnsi="Times New Roman" w:cs="Times New Roman"/>
          <w:color w:val="000000"/>
          <w:sz w:val="27"/>
          <w:szCs w:val="27"/>
          <w:lang w:eastAsia="ru-RU"/>
        </w:rPr>
        <w:softHyphen/>
        <w:t>тов собственного капитала (нераспределенной прибыли, резер</w:t>
      </w:r>
      <w:r w:rsidRPr="005245A7">
        <w:rPr>
          <w:rFonts w:ascii="Times New Roman" w:eastAsia="Times New Roman" w:hAnsi="Times New Roman" w:cs="Times New Roman"/>
          <w:color w:val="000000"/>
          <w:sz w:val="27"/>
          <w:szCs w:val="27"/>
          <w:lang w:eastAsia="ru-RU"/>
        </w:rPr>
        <w:softHyphen/>
        <w:t>вов и эмиссионного дохода) точно покрывает прирост прочих активов, скорректированных на риск, и соответствующих внебалансовых статей.</w:t>
      </w:r>
    </w:p>
    <w:p w:rsidR="005245A7" w:rsidRPr="005245A7" w:rsidRDefault="005245A7" w:rsidP="005245A7">
      <w:pPr>
        <w:spacing w:after="0" w:line="240" w:lineRule="auto"/>
        <w:ind w:left="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outlineLvl w:val="1"/>
        <w:rPr>
          <w:rFonts w:ascii="Times New Roman" w:eastAsia="Times New Roman" w:hAnsi="Times New Roman" w:cs="Times New Roman"/>
          <w:b/>
          <w:bCs/>
          <w:color w:val="000000"/>
          <w:sz w:val="26"/>
          <w:szCs w:val="26"/>
          <w:lang w:eastAsia="ru-RU"/>
        </w:rPr>
      </w:pPr>
      <w:bookmarkStart w:id="29" w:name="_Toc518786661"/>
      <w:r w:rsidRPr="005245A7">
        <w:rPr>
          <w:rFonts w:ascii="Times New Roman" w:eastAsia="Times New Roman" w:hAnsi="Times New Roman" w:cs="Times New Roman"/>
          <w:b/>
          <w:bCs/>
          <w:color w:val="000000"/>
          <w:sz w:val="26"/>
          <w:szCs w:val="26"/>
          <w:lang w:eastAsia="ru-RU"/>
        </w:rPr>
        <w:t>Глава 14. Международные банковские валютные переводы</w:t>
      </w:r>
      <w:bookmarkEnd w:id="29"/>
    </w:p>
    <w:p w:rsidR="005245A7" w:rsidRPr="005245A7" w:rsidRDefault="005245A7" w:rsidP="005245A7">
      <w:pPr>
        <w:spacing w:after="0" w:line="240" w:lineRule="auto"/>
        <w:rPr>
          <w:rFonts w:ascii="Times New Roman" w:eastAsia="Times New Roman" w:hAnsi="Times New Roman" w:cs="Times New Roman"/>
          <w:color w:val="000000"/>
          <w:sz w:val="20"/>
          <w:szCs w:val="20"/>
          <w:lang w:eastAsia="ru-RU"/>
        </w:rPr>
      </w:pPr>
      <w:r w:rsidRPr="005245A7">
        <w:rPr>
          <w:rFonts w:ascii="Times New Roman" w:eastAsia="Times New Roman" w:hAnsi="Times New Roman" w:cs="Times New Roman"/>
          <w:color w:val="000000"/>
          <w:sz w:val="20"/>
          <w:szCs w:val="20"/>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ЦЕЛИ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Охарактеризовать основы международных валютных переводов.</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Описать различные базовые инструменты, используемые для трансфера международных валютных фондов.</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Показать, как банки выполняют такие трансферные функ</w:t>
      </w:r>
      <w:r w:rsidRPr="005245A7">
        <w:rPr>
          <w:rFonts w:ascii="Times New Roman" w:eastAsia="Times New Roman" w:hAnsi="Times New Roman" w:cs="Times New Roman"/>
          <w:color w:val="000000"/>
          <w:sz w:val="27"/>
          <w:szCs w:val="27"/>
          <w:lang w:eastAsia="ru-RU"/>
        </w:rPr>
        <w:softHyphen/>
        <w:t>ции.</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Охарактеризовать основные виды межбанковского авизо, ис</w:t>
      </w:r>
      <w:r w:rsidRPr="005245A7">
        <w:rPr>
          <w:rFonts w:ascii="Times New Roman" w:eastAsia="Times New Roman" w:hAnsi="Times New Roman" w:cs="Times New Roman"/>
          <w:color w:val="000000"/>
          <w:sz w:val="27"/>
          <w:szCs w:val="27"/>
          <w:lang w:eastAsia="ru-RU"/>
        </w:rPr>
        <w:softHyphen/>
        <w:t>пользуемые для международных банковских переводов.</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Объяснить, как банки фактически выполняют трансфер.</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Описать различные системы для окончательного расчета по международным валютным переводам.</w:t>
      </w:r>
    </w:p>
    <w:p w:rsidR="005245A7" w:rsidRPr="005245A7" w:rsidRDefault="005245A7" w:rsidP="005245A7">
      <w:pPr>
        <w:spacing w:after="0" w:line="240" w:lineRule="auto"/>
        <w:ind w:left="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КЛЮЧЕВЫЕ ТЕРМИНЫ И КОНЦЕПЦИИ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Межбанковский овердрафт                          Международный валютный</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Межбанковское поручение                          перевод посредством теле-</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 международном валютном                       трансмиссии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переводе                                                         Окончательный расчет по</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Межбанковское уведомление                      международному валютному</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 международном валютном                       переводу</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переводе</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СВИФТ (Сообщество для все-</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Международный валютный                        мирных межбанковских фи-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перевод посредством бан-                           нансовых телекоммуникаций)</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ковского чека                                                 Телеграфный валютный</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Международный валютный                        перевод</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перевод посредством клиент-                     ЧИПС (Межбанковская пла-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ского чека                                                       тежная система Клиринговой</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Международный валютный                        палаты Нью-Йорка)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перевод посредством курьер-</w:t>
      </w:r>
      <w:r w:rsidRPr="005245A7">
        <w:rPr>
          <w:rFonts w:ascii="Times New Roman" w:eastAsia="Times New Roman" w:hAnsi="Times New Roman" w:cs="Times New Roman"/>
          <w:color w:val="000000"/>
          <w:sz w:val="27"/>
          <w:szCs w:val="27"/>
          <w:lang w:val="en-US" w:eastAsia="ru-RU"/>
        </w:rPr>
        <w:t>                      FedWire</w:t>
      </w:r>
      <w:r w:rsidRPr="005245A7">
        <w:rPr>
          <w:rFonts w:ascii="Times New Roman" w:eastAsia="Times New Roman" w:hAnsi="Times New Roman" w:cs="Times New Roman"/>
          <w:color w:val="000000"/>
          <w:sz w:val="27"/>
          <w:szCs w:val="27"/>
          <w:lang w:eastAsia="ru-RU"/>
        </w:rPr>
        <w:t> (Федеральная сис-</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ской почты                                                     тема электронных платежей)</w:t>
      </w:r>
    </w:p>
    <w:p w:rsidR="005245A7" w:rsidRPr="005245A7" w:rsidRDefault="005245A7" w:rsidP="005245A7">
      <w:pPr>
        <w:spacing w:after="0" w:line="240" w:lineRule="auto"/>
        <w:ind w:left="4320"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Электронный международный</w:t>
      </w:r>
    </w:p>
    <w:p w:rsidR="005245A7" w:rsidRPr="005245A7" w:rsidRDefault="005245A7" w:rsidP="005245A7">
      <w:pPr>
        <w:spacing w:after="0" w:line="240" w:lineRule="auto"/>
        <w:ind w:left="4320"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валютный перевод</w:t>
      </w:r>
    </w:p>
    <w:p w:rsidR="005245A7" w:rsidRPr="005245A7" w:rsidRDefault="005245A7" w:rsidP="005245A7">
      <w:pPr>
        <w:spacing w:after="0" w:line="240" w:lineRule="auto"/>
        <w:ind w:left="4320"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Потребность в международных услугах банка возникает для промышленно-торговых фирм, правительственных агентств, индивидуалов прежде всего в связи с необходимостью перевести деньги из одной страны в другую или, наоборот, получить перевод из какой-либо страны на счет в отечественном банке. Так, физичес</w:t>
      </w:r>
      <w:r w:rsidRPr="005245A7">
        <w:rPr>
          <w:rFonts w:ascii="Times New Roman" w:eastAsia="Times New Roman" w:hAnsi="Times New Roman" w:cs="Times New Roman"/>
          <w:color w:val="000000"/>
          <w:sz w:val="27"/>
          <w:szCs w:val="27"/>
          <w:lang w:eastAsia="ru-RU"/>
        </w:rPr>
        <w:softHyphen/>
        <w:t>ким лицам может потребоваться отослать деньги родственникам, живущим за границей, или оплатить заказ какого-либо товара в магазине другой страны. Также фирмам может потребоваться пере</w:t>
      </w:r>
      <w:r w:rsidRPr="005245A7">
        <w:rPr>
          <w:rFonts w:ascii="Times New Roman" w:eastAsia="Times New Roman" w:hAnsi="Times New Roman" w:cs="Times New Roman"/>
          <w:color w:val="000000"/>
          <w:sz w:val="27"/>
          <w:szCs w:val="27"/>
          <w:lang w:eastAsia="ru-RU"/>
        </w:rPr>
        <w:softHyphen/>
        <w:t>вести деньги за границу для расчета за товары, которые уже под</w:t>
      </w:r>
      <w:r w:rsidRPr="005245A7">
        <w:rPr>
          <w:rFonts w:ascii="Times New Roman" w:eastAsia="Times New Roman" w:hAnsi="Times New Roman" w:cs="Times New Roman"/>
          <w:color w:val="000000"/>
          <w:sz w:val="27"/>
          <w:szCs w:val="27"/>
          <w:lang w:eastAsia="ru-RU"/>
        </w:rPr>
        <w:softHyphen/>
        <w:t>готовлены для отгрузки, или для платежа по счету за товары, ко</w:t>
      </w:r>
      <w:r w:rsidRPr="005245A7">
        <w:rPr>
          <w:rFonts w:ascii="Times New Roman" w:eastAsia="Times New Roman" w:hAnsi="Times New Roman" w:cs="Times New Roman"/>
          <w:color w:val="000000"/>
          <w:sz w:val="27"/>
          <w:szCs w:val="27"/>
          <w:lang w:eastAsia="ru-RU"/>
        </w:rPr>
        <w:softHyphen/>
        <w:t>торые были отгружены в ее адрес на условиях открытого счета.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Кроме того, физические лица и бизнес-фирмы могут осущест</w:t>
      </w:r>
      <w:r w:rsidRPr="005245A7">
        <w:rPr>
          <w:rFonts w:ascii="Times New Roman" w:eastAsia="Times New Roman" w:hAnsi="Times New Roman" w:cs="Times New Roman"/>
          <w:color w:val="000000"/>
          <w:sz w:val="27"/>
          <w:szCs w:val="27"/>
          <w:lang w:eastAsia="ru-RU"/>
        </w:rPr>
        <w:softHyphen/>
        <w:t>влять кратко- и долгосрочные зарубежные инвестиции. Наконец, бизнес-фирмам и банкам необходимо переводить деньги за гра</w:t>
      </w:r>
      <w:r w:rsidRPr="005245A7">
        <w:rPr>
          <w:rFonts w:ascii="Times New Roman" w:eastAsia="Times New Roman" w:hAnsi="Times New Roman" w:cs="Times New Roman"/>
          <w:color w:val="000000"/>
          <w:sz w:val="27"/>
          <w:szCs w:val="27"/>
          <w:lang w:eastAsia="ru-RU"/>
        </w:rPr>
        <w:softHyphen/>
        <w:t>ницу для осуществления расчетов по торговле иностранной валю</w:t>
      </w:r>
      <w:r w:rsidRPr="005245A7">
        <w:rPr>
          <w:rFonts w:ascii="Times New Roman" w:eastAsia="Times New Roman" w:hAnsi="Times New Roman" w:cs="Times New Roman"/>
          <w:color w:val="000000"/>
          <w:sz w:val="27"/>
          <w:szCs w:val="27"/>
          <w:lang w:eastAsia="ru-RU"/>
        </w:rPr>
        <w:softHyphen/>
        <w:t>той и "евроотечественной" валютой (например, евродолларами или в будущем еврорублями, когда они смогут появиться). Неза</w:t>
      </w:r>
      <w:r w:rsidRPr="005245A7">
        <w:rPr>
          <w:rFonts w:ascii="Times New Roman" w:eastAsia="Times New Roman" w:hAnsi="Times New Roman" w:cs="Times New Roman"/>
          <w:color w:val="000000"/>
          <w:sz w:val="27"/>
          <w:szCs w:val="27"/>
          <w:lang w:eastAsia="ru-RU"/>
        </w:rPr>
        <w:softHyphen/>
        <w:t>висимо от мотивов, по которым требуется переводить деньги за границу, банки легко могут удовлетворить потребности всех сво</w:t>
      </w:r>
      <w:r w:rsidRPr="005245A7">
        <w:rPr>
          <w:rFonts w:ascii="Times New Roman" w:eastAsia="Times New Roman" w:hAnsi="Times New Roman" w:cs="Times New Roman"/>
          <w:color w:val="000000"/>
          <w:sz w:val="27"/>
          <w:szCs w:val="27"/>
          <w:lang w:eastAsia="ru-RU"/>
        </w:rPr>
        <w:softHyphen/>
        <w:t>их клиентов, используя механизмы, которые они создали, устано</w:t>
      </w:r>
      <w:r w:rsidRPr="005245A7">
        <w:rPr>
          <w:rFonts w:ascii="Times New Roman" w:eastAsia="Times New Roman" w:hAnsi="Times New Roman" w:cs="Times New Roman"/>
          <w:color w:val="000000"/>
          <w:sz w:val="27"/>
          <w:szCs w:val="27"/>
          <w:lang w:eastAsia="ru-RU"/>
        </w:rPr>
        <w:softHyphen/>
        <w:t>вив корреспондентские отношения с другими банками.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целом система международных платежей отличается от пла</w:t>
      </w:r>
      <w:r w:rsidRPr="005245A7">
        <w:rPr>
          <w:rFonts w:ascii="Times New Roman" w:eastAsia="Times New Roman" w:hAnsi="Times New Roman" w:cs="Times New Roman"/>
          <w:color w:val="000000"/>
          <w:sz w:val="27"/>
          <w:szCs w:val="27"/>
          <w:lang w:eastAsia="ru-RU"/>
        </w:rPr>
        <w:softHyphen/>
        <w:t>тежной системы в отдельных индустриально развитых странах (например, в США или Германии). Так, если отечественный банк в такой стране хочет перевести фонды другому отечественному банку (или если он желает осуществить клиринг чеков, выписан</w:t>
      </w:r>
      <w:r w:rsidRPr="005245A7">
        <w:rPr>
          <w:rFonts w:ascii="Times New Roman" w:eastAsia="Times New Roman" w:hAnsi="Times New Roman" w:cs="Times New Roman"/>
          <w:color w:val="000000"/>
          <w:sz w:val="27"/>
          <w:szCs w:val="27"/>
          <w:lang w:eastAsia="ru-RU"/>
        </w:rPr>
        <w:softHyphen/>
        <w:t>ных в другой части страны), то он может использовать платежную систему центрального банка (на международной арене не сущест</w:t>
      </w:r>
      <w:r w:rsidRPr="005245A7">
        <w:rPr>
          <w:rFonts w:ascii="Times New Roman" w:eastAsia="Times New Roman" w:hAnsi="Times New Roman" w:cs="Times New Roman"/>
          <w:color w:val="000000"/>
          <w:sz w:val="27"/>
          <w:szCs w:val="27"/>
          <w:lang w:eastAsia="ru-RU"/>
        </w:rPr>
        <w:softHyphen/>
        <w:t>вует такого центрального банка). В силу этого коммерческие бан</w:t>
      </w:r>
      <w:r w:rsidRPr="005245A7">
        <w:rPr>
          <w:rFonts w:ascii="Times New Roman" w:eastAsia="Times New Roman" w:hAnsi="Times New Roman" w:cs="Times New Roman"/>
          <w:color w:val="000000"/>
          <w:sz w:val="27"/>
          <w:szCs w:val="27"/>
          <w:lang w:eastAsia="ru-RU"/>
        </w:rPr>
        <w:softHyphen/>
        <w:t>ки, осуществляя валютные операции, должны использовать свои корреспондентские отношения с банками в других странах для исполнения таких сделок.</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Отметим, что при осуществлении международного валютного платежа банк совершает две операции. С одной стороны, он от</w:t>
      </w:r>
      <w:r w:rsidRPr="005245A7">
        <w:rPr>
          <w:rFonts w:ascii="Times New Roman" w:eastAsia="Times New Roman" w:hAnsi="Times New Roman" w:cs="Times New Roman"/>
          <w:color w:val="000000"/>
          <w:sz w:val="27"/>
          <w:szCs w:val="27"/>
          <w:lang w:eastAsia="ru-RU"/>
        </w:rPr>
        <w:softHyphen/>
        <w:t>сылает сообщение (авизо) о необходимости перечислить деньги какому-либо юридическому или физическому лицу, а во-вторых, он выполняет фактический трансфер денег (путем внесения соот</w:t>
      </w:r>
      <w:r w:rsidRPr="005245A7">
        <w:rPr>
          <w:rFonts w:ascii="Times New Roman" w:eastAsia="Times New Roman" w:hAnsi="Times New Roman" w:cs="Times New Roman"/>
          <w:color w:val="000000"/>
          <w:sz w:val="27"/>
          <w:szCs w:val="27"/>
          <w:lang w:eastAsia="ru-RU"/>
        </w:rPr>
        <w:softHyphen/>
        <w:t>ветствующих бухгалтерских записей в свои книги) для осущест</w:t>
      </w:r>
      <w:r w:rsidRPr="005245A7">
        <w:rPr>
          <w:rFonts w:ascii="Times New Roman" w:eastAsia="Times New Roman" w:hAnsi="Times New Roman" w:cs="Times New Roman"/>
          <w:color w:val="000000"/>
          <w:sz w:val="27"/>
          <w:szCs w:val="27"/>
          <w:lang w:eastAsia="ru-RU"/>
        </w:rPr>
        <w:softHyphen/>
        <w:t>вления окончательного расчета</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settlement</w:t>
      </w:r>
      <w:r w:rsidRPr="005245A7">
        <w:rPr>
          <w:rFonts w:ascii="Times New Roman" w:eastAsia="Times New Roman" w:hAnsi="Times New Roman" w:cs="Times New Roman"/>
          <w:color w:val="000000"/>
          <w:sz w:val="27"/>
          <w:szCs w:val="27"/>
          <w:lang w:eastAsia="ru-RU"/>
        </w:rPr>
        <w:t>) или для рамбурсирования</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reimbursement</w:t>
      </w:r>
      <w:r w:rsidRPr="005245A7">
        <w:rPr>
          <w:rFonts w:ascii="Times New Roman" w:eastAsia="Times New Roman" w:hAnsi="Times New Roman" w:cs="Times New Roman"/>
          <w:color w:val="000000"/>
          <w:sz w:val="27"/>
          <w:szCs w:val="27"/>
          <w:lang w:eastAsia="ru-RU"/>
        </w:rPr>
        <w:t>, т.е. компенсации) платежа. Это связано с тем, что окончательный расчет по безналичному платежу в любой валюте может быть осуществлен лишь посредством осуществле</w:t>
      </w:r>
      <w:r w:rsidRPr="005245A7">
        <w:rPr>
          <w:rFonts w:ascii="Times New Roman" w:eastAsia="Times New Roman" w:hAnsi="Times New Roman" w:cs="Times New Roman"/>
          <w:color w:val="000000"/>
          <w:sz w:val="27"/>
          <w:szCs w:val="27"/>
          <w:lang w:eastAsia="ru-RU"/>
        </w:rPr>
        <w:softHyphen/>
        <w:t>ния бухгалтерских записей в книгах банков на территории соот</w:t>
      </w:r>
      <w:r w:rsidRPr="005245A7">
        <w:rPr>
          <w:rFonts w:ascii="Times New Roman" w:eastAsia="Times New Roman" w:hAnsi="Times New Roman" w:cs="Times New Roman"/>
          <w:color w:val="000000"/>
          <w:sz w:val="27"/>
          <w:szCs w:val="27"/>
          <w:lang w:eastAsia="ru-RU"/>
        </w:rPr>
        <w:softHyphen/>
        <w:t>ветствующей страны, в которой данная валюта является закон</w:t>
      </w:r>
      <w:r w:rsidRPr="005245A7">
        <w:rPr>
          <w:rFonts w:ascii="Times New Roman" w:eastAsia="Times New Roman" w:hAnsi="Times New Roman" w:cs="Times New Roman"/>
          <w:color w:val="000000"/>
          <w:sz w:val="27"/>
          <w:szCs w:val="27"/>
          <w:lang w:eastAsia="ru-RU"/>
        </w:rPr>
        <w:softHyphen/>
        <w:t>ным платежным средством</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legal</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tender</w:t>
      </w:r>
      <w:r w:rsidRPr="005245A7">
        <w:rPr>
          <w:rFonts w:ascii="Times New Roman" w:eastAsia="Times New Roman" w:hAnsi="Times New Roman" w:cs="Times New Roman"/>
          <w:color w:val="000000"/>
          <w:sz w:val="27"/>
          <w:szCs w:val="27"/>
          <w:lang w:eastAsia="ru-RU"/>
        </w:rPr>
        <w:t>). Например, окончатель</w:t>
      </w:r>
      <w:r w:rsidRPr="005245A7">
        <w:rPr>
          <w:rFonts w:ascii="Times New Roman" w:eastAsia="Times New Roman" w:hAnsi="Times New Roman" w:cs="Times New Roman"/>
          <w:color w:val="000000"/>
          <w:sz w:val="27"/>
          <w:szCs w:val="27"/>
          <w:lang w:eastAsia="ru-RU"/>
        </w:rPr>
        <w:softHyphen/>
        <w:t xml:space="preserve">ный расчет в долларах может быть осуществлен только в банках, базирующихся в США, где доллар, как явствует из надписи на любой банкноте </w:t>
      </w:r>
      <w:r w:rsidRPr="005245A7">
        <w:rPr>
          <w:rFonts w:ascii="Times New Roman" w:eastAsia="Times New Roman" w:hAnsi="Times New Roman" w:cs="Times New Roman"/>
          <w:color w:val="000000"/>
          <w:sz w:val="27"/>
          <w:szCs w:val="27"/>
          <w:lang w:eastAsia="ru-RU"/>
        </w:rPr>
        <w:lastRenderedPageBreak/>
        <w:t>в этой валюте, является "законным средством платежа по всем частным и публичным долгам". Точно так же окончательный безналичный расчет в фунтах стерлингов или руб</w:t>
      </w:r>
      <w:r w:rsidRPr="005245A7">
        <w:rPr>
          <w:rFonts w:ascii="Times New Roman" w:eastAsia="Times New Roman" w:hAnsi="Times New Roman" w:cs="Times New Roman"/>
          <w:color w:val="000000"/>
          <w:sz w:val="27"/>
          <w:szCs w:val="27"/>
          <w:lang w:eastAsia="ru-RU"/>
        </w:rPr>
        <w:softHyphen/>
        <w:t>лях возможен лишь с использованием аккаунтинговых записей соответственно на счетах в британских банках или в российских банках.</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1. БАЗОВЫЕ ИНСТРУМЕНТЫ МЕЖДУНАРОДНЫХ ВАЛЮТНЫХ ПЕРЕВОДОВ</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Банки осуществляют международные трансферы валютных фондов по просьбе клиентов, используя сеть корреспондентских банковских счетов. Так, инструкции выполнить платеж могут пере</w:t>
      </w:r>
      <w:r w:rsidRPr="005245A7">
        <w:rPr>
          <w:rFonts w:ascii="Times New Roman" w:eastAsia="Times New Roman" w:hAnsi="Times New Roman" w:cs="Times New Roman"/>
          <w:color w:val="000000"/>
          <w:sz w:val="27"/>
          <w:szCs w:val="27"/>
          <w:lang w:eastAsia="ru-RU"/>
        </w:rPr>
        <w:softHyphen/>
        <w:t>даваться с использованием платежного поручения или заявления на перевод</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remittance</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order</w:t>
      </w:r>
      <w:r w:rsidRPr="005245A7">
        <w:rPr>
          <w:rFonts w:ascii="Times New Roman" w:eastAsia="Times New Roman" w:hAnsi="Times New Roman" w:cs="Times New Roman"/>
          <w:color w:val="000000"/>
          <w:sz w:val="27"/>
          <w:szCs w:val="27"/>
          <w:lang w:eastAsia="ru-RU"/>
        </w:rPr>
        <w:t>), а также при помощи иностранной тратты или банковского чека</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foreign</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draft</w:t>
      </w:r>
      <w:r w:rsidRPr="005245A7">
        <w:rPr>
          <w:rFonts w:ascii="Times New Roman" w:eastAsia="Times New Roman" w:hAnsi="Times New Roman" w:cs="Times New Roman"/>
          <w:color w:val="000000"/>
          <w:sz w:val="27"/>
          <w:szCs w:val="27"/>
          <w:lang w:eastAsia="ru-RU"/>
        </w:rPr>
        <w:t>). Важная составляющая этих инструкций - это метод окончательного расчета, т.е. описа</w:t>
      </w:r>
      <w:r w:rsidRPr="005245A7">
        <w:rPr>
          <w:rFonts w:ascii="Times New Roman" w:eastAsia="Times New Roman" w:hAnsi="Times New Roman" w:cs="Times New Roman"/>
          <w:color w:val="000000"/>
          <w:sz w:val="27"/>
          <w:szCs w:val="27"/>
          <w:lang w:eastAsia="ru-RU"/>
        </w:rPr>
        <w:softHyphen/>
        <w:t>ние способа, при помощи которого деньги "перемещаются" из одного банка в другой, точнее, "переписываются" с одного счета на другой. При этом возможны, по крайней мере, три базовых варианта расчета.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Во-первых, банк-отправитель</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sending</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bank</w:t>
      </w:r>
      <w:r w:rsidRPr="005245A7">
        <w:rPr>
          <w:rFonts w:ascii="Times New Roman" w:eastAsia="Times New Roman" w:hAnsi="Times New Roman" w:cs="Times New Roman"/>
          <w:color w:val="000000"/>
          <w:sz w:val="27"/>
          <w:szCs w:val="27"/>
          <w:lang w:eastAsia="ru-RU"/>
        </w:rPr>
        <w:t>), который отсыла</w:t>
      </w:r>
      <w:r w:rsidRPr="005245A7">
        <w:rPr>
          <w:rFonts w:ascii="Times New Roman" w:eastAsia="Times New Roman" w:hAnsi="Times New Roman" w:cs="Times New Roman"/>
          <w:color w:val="000000"/>
          <w:sz w:val="27"/>
          <w:szCs w:val="27"/>
          <w:lang w:eastAsia="ru-RU"/>
        </w:rPr>
        <w:softHyphen/>
        <w:t>ет корреспондентское сообщение</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message</w:t>
      </w:r>
      <w:r w:rsidRPr="005245A7">
        <w:rPr>
          <w:rFonts w:ascii="Times New Roman" w:eastAsia="Times New Roman" w:hAnsi="Times New Roman" w:cs="Times New Roman"/>
          <w:color w:val="000000"/>
          <w:sz w:val="27"/>
          <w:szCs w:val="27"/>
          <w:lang w:eastAsia="ru-RU"/>
        </w:rPr>
        <w:t>) другому банку, может кредитовать счет банка-получателя</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receiving</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bank</w:t>
      </w:r>
      <w:r w:rsidRPr="005245A7">
        <w:rPr>
          <w:rFonts w:ascii="Times New Roman" w:eastAsia="Times New Roman" w:hAnsi="Times New Roman" w:cs="Times New Roman"/>
          <w:color w:val="000000"/>
          <w:sz w:val="27"/>
          <w:szCs w:val="27"/>
          <w:lang w:eastAsia="ru-RU"/>
        </w:rPr>
        <w:t>). Например, американский банк, выполняя требование своего клиента по оплате товаров из России в долларах, дебетует текущий счет этого клиента-покупателя на сумму платежа и комиссионных за опера</w:t>
      </w:r>
      <w:r w:rsidRPr="005245A7">
        <w:rPr>
          <w:rFonts w:ascii="Times New Roman" w:eastAsia="Times New Roman" w:hAnsi="Times New Roman" w:cs="Times New Roman"/>
          <w:color w:val="000000"/>
          <w:sz w:val="27"/>
          <w:szCs w:val="27"/>
          <w:lang w:eastAsia="ru-RU"/>
        </w:rPr>
        <w:softHyphen/>
        <w:t>цию. Далее он кредитует на своих книгах суммой платежа коррес</w:t>
      </w:r>
      <w:r w:rsidRPr="005245A7">
        <w:rPr>
          <w:rFonts w:ascii="Times New Roman" w:eastAsia="Times New Roman" w:hAnsi="Times New Roman" w:cs="Times New Roman"/>
          <w:color w:val="000000"/>
          <w:sz w:val="27"/>
          <w:szCs w:val="27"/>
          <w:lang w:eastAsia="ru-RU"/>
        </w:rPr>
        <w:softHyphen/>
        <w:t>пондентский лоро-счет российского коммерческого банка, ука</w:t>
      </w:r>
      <w:r w:rsidRPr="005245A7">
        <w:rPr>
          <w:rFonts w:ascii="Times New Roman" w:eastAsia="Times New Roman" w:hAnsi="Times New Roman" w:cs="Times New Roman"/>
          <w:color w:val="000000"/>
          <w:sz w:val="27"/>
          <w:szCs w:val="27"/>
          <w:lang w:eastAsia="ru-RU"/>
        </w:rPr>
        <w:softHyphen/>
        <w:t>занный клиентом. После этого он отсылает корреспондентское сообщение (авизо) уже указанному российскому коммерческому банку, который обслуживает экспортера из Российской Федера</w:t>
      </w:r>
      <w:r w:rsidRPr="005245A7">
        <w:rPr>
          <w:rFonts w:ascii="Times New Roman" w:eastAsia="Times New Roman" w:hAnsi="Times New Roman" w:cs="Times New Roman"/>
          <w:color w:val="000000"/>
          <w:sz w:val="27"/>
          <w:szCs w:val="27"/>
          <w:lang w:eastAsia="ru-RU"/>
        </w:rPr>
        <w:softHyphen/>
        <w:t>ции, о том, что необходимая долларовая сумма зачислена на счет этого банка. Такой трансфер фондов называют рамбурсированием, так как отсылающий банк осуществляет предварительную ком</w:t>
      </w:r>
      <w:r w:rsidRPr="005245A7">
        <w:rPr>
          <w:rFonts w:ascii="Times New Roman" w:eastAsia="Times New Roman" w:hAnsi="Times New Roman" w:cs="Times New Roman"/>
          <w:color w:val="000000"/>
          <w:sz w:val="27"/>
          <w:szCs w:val="27"/>
          <w:lang w:eastAsia="ru-RU"/>
        </w:rPr>
        <w:softHyphen/>
        <w:t>пенсацию получающего банка за то, что последний прокредитует в эквивалентной сумме своей отечественной валюты (или ино</w:t>
      </w:r>
      <w:r w:rsidRPr="005245A7">
        <w:rPr>
          <w:rFonts w:ascii="Times New Roman" w:eastAsia="Times New Roman" w:hAnsi="Times New Roman" w:cs="Times New Roman"/>
          <w:color w:val="000000"/>
          <w:sz w:val="27"/>
          <w:szCs w:val="27"/>
          <w:lang w:eastAsia="ru-RU"/>
        </w:rPr>
        <w:softHyphen/>
        <w:t>странной валютой, как в случае российского экспорта) текущий счет конечного бенефициара (получателя денег, в данном случае экспортера).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этом в технике данного трансфера фондов ничего сущест</w:t>
      </w:r>
      <w:r w:rsidRPr="005245A7">
        <w:rPr>
          <w:rFonts w:ascii="Times New Roman" w:eastAsia="Times New Roman" w:hAnsi="Times New Roman" w:cs="Times New Roman"/>
          <w:color w:val="000000"/>
          <w:sz w:val="27"/>
          <w:szCs w:val="27"/>
          <w:lang w:eastAsia="ru-RU"/>
        </w:rPr>
        <w:softHyphen/>
        <w:t>венно не меняется из-за существования валютного контроля в стране бенефициара (в данном случае обязательной продажи экс</w:t>
      </w:r>
      <w:r w:rsidRPr="005245A7">
        <w:rPr>
          <w:rFonts w:ascii="Times New Roman" w:eastAsia="Times New Roman" w:hAnsi="Times New Roman" w:cs="Times New Roman"/>
          <w:color w:val="000000"/>
          <w:sz w:val="27"/>
          <w:szCs w:val="27"/>
          <w:lang w:eastAsia="ru-RU"/>
        </w:rPr>
        <w:softHyphen/>
        <w:t>портером части валютной выручки), так как перечисленные дол</w:t>
      </w:r>
      <w:r w:rsidRPr="005245A7">
        <w:rPr>
          <w:rFonts w:ascii="Times New Roman" w:eastAsia="Times New Roman" w:hAnsi="Times New Roman" w:cs="Times New Roman"/>
          <w:color w:val="000000"/>
          <w:sz w:val="27"/>
          <w:szCs w:val="27"/>
          <w:lang w:eastAsia="ru-RU"/>
        </w:rPr>
        <w:softHyphen/>
        <w:t>лары будут продолжать принадлежать российскому банку либо в полной сумме (если экспортер всю обязательную продажу усту</w:t>
      </w:r>
      <w:r w:rsidRPr="005245A7">
        <w:rPr>
          <w:rFonts w:ascii="Times New Roman" w:eastAsia="Times New Roman" w:hAnsi="Times New Roman" w:cs="Times New Roman"/>
          <w:color w:val="000000"/>
          <w:sz w:val="27"/>
          <w:szCs w:val="27"/>
          <w:lang w:eastAsia="ru-RU"/>
        </w:rPr>
        <w:softHyphen/>
        <w:t>пит этому российскому банку), либо наполовину (если экспортер всю обязательную продажу уступит другому российскому банку, не имеющему корреспондентского счета в рассматриваемом аме</w:t>
      </w:r>
      <w:r w:rsidRPr="005245A7">
        <w:rPr>
          <w:rFonts w:ascii="Times New Roman" w:eastAsia="Times New Roman" w:hAnsi="Times New Roman" w:cs="Times New Roman"/>
          <w:color w:val="000000"/>
          <w:sz w:val="27"/>
          <w:szCs w:val="27"/>
          <w:lang w:eastAsia="ru-RU"/>
        </w:rPr>
        <w:softHyphen/>
        <w:t>риканском банке). В конечном счете на балансе российского бе</w:t>
      </w:r>
      <w:r w:rsidRPr="005245A7">
        <w:rPr>
          <w:rFonts w:ascii="Times New Roman" w:eastAsia="Times New Roman" w:hAnsi="Times New Roman" w:cs="Times New Roman"/>
          <w:color w:val="000000"/>
          <w:sz w:val="27"/>
          <w:szCs w:val="27"/>
          <w:lang w:eastAsia="ru-RU"/>
        </w:rPr>
        <w:softHyphen/>
        <w:t>нефициара вся полученная экспортная выручка будет отражена в рублях.</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Во-вторых, банк-получатель может дебетовать счет банка-от</w:t>
      </w:r>
      <w:r w:rsidRPr="005245A7">
        <w:rPr>
          <w:rFonts w:ascii="Times New Roman" w:eastAsia="Times New Roman" w:hAnsi="Times New Roman" w:cs="Times New Roman"/>
          <w:color w:val="000000"/>
          <w:sz w:val="27"/>
          <w:szCs w:val="27"/>
          <w:lang w:eastAsia="ru-RU"/>
        </w:rPr>
        <w:softHyphen/>
        <w:t>правителя. Рассмотрим расчет, который может быть осуществлен в этом случае, на примере оплаты в долларах российской компа</w:t>
      </w:r>
      <w:r w:rsidRPr="005245A7">
        <w:rPr>
          <w:rFonts w:ascii="Times New Roman" w:eastAsia="Times New Roman" w:hAnsi="Times New Roman" w:cs="Times New Roman"/>
          <w:color w:val="000000"/>
          <w:sz w:val="27"/>
          <w:szCs w:val="27"/>
          <w:lang w:eastAsia="ru-RU"/>
        </w:rPr>
        <w:softHyphen/>
        <w:t xml:space="preserve">нией поставки товаров из США </w:t>
      </w:r>
      <w:r w:rsidRPr="005245A7">
        <w:rPr>
          <w:rFonts w:ascii="Times New Roman" w:eastAsia="Times New Roman" w:hAnsi="Times New Roman" w:cs="Times New Roman"/>
          <w:color w:val="000000"/>
          <w:sz w:val="27"/>
          <w:szCs w:val="27"/>
          <w:lang w:eastAsia="ru-RU"/>
        </w:rPr>
        <w:lastRenderedPageBreak/>
        <w:t>через российский коммерческий банк. Причем предположим, что последний имеет корреспондент</w:t>
      </w:r>
      <w:r w:rsidRPr="005245A7">
        <w:rPr>
          <w:rFonts w:ascii="Times New Roman" w:eastAsia="Times New Roman" w:hAnsi="Times New Roman" w:cs="Times New Roman"/>
          <w:color w:val="000000"/>
          <w:sz w:val="27"/>
          <w:szCs w:val="27"/>
          <w:lang w:eastAsia="ru-RU"/>
        </w:rPr>
        <w:softHyphen/>
        <w:t>ский счет в американском банке, обслуживающем фирму-постав</w:t>
      </w:r>
      <w:r w:rsidRPr="005245A7">
        <w:rPr>
          <w:rFonts w:ascii="Times New Roman" w:eastAsia="Times New Roman" w:hAnsi="Times New Roman" w:cs="Times New Roman"/>
          <w:color w:val="000000"/>
          <w:sz w:val="27"/>
          <w:szCs w:val="27"/>
          <w:lang w:eastAsia="ru-RU"/>
        </w:rPr>
        <w:softHyphen/>
        <w:t>щика. Тогда российский банк, выполняя требование своего кли</w:t>
      </w:r>
      <w:r w:rsidRPr="005245A7">
        <w:rPr>
          <w:rFonts w:ascii="Times New Roman" w:eastAsia="Times New Roman" w:hAnsi="Times New Roman" w:cs="Times New Roman"/>
          <w:color w:val="000000"/>
          <w:sz w:val="27"/>
          <w:szCs w:val="27"/>
          <w:lang w:eastAsia="ru-RU"/>
        </w:rPr>
        <w:softHyphen/>
        <w:t>ента об оплате товаров из США, отошлет корреспондентское со</w:t>
      </w:r>
      <w:r w:rsidRPr="005245A7">
        <w:rPr>
          <w:rFonts w:ascii="Times New Roman" w:eastAsia="Times New Roman" w:hAnsi="Times New Roman" w:cs="Times New Roman"/>
          <w:color w:val="000000"/>
          <w:sz w:val="27"/>
          <w:szCs w:val="27"/>
          <w:lang w:eastAsia="ru-RU"/>
        </w:rPr>
        <w:softHyphen/>
        <w:t>общение (авизо) американскому банку-корреспонденту, поддер</w:t>
      </w:r>
      <w:r w:rsidRPr="005245A7">
        <w:rPr>
          <w:rFonts w:ascii="Times New Roman" w:eastAsia="Times New Roman" w:hAnsi="Times New Roman" w:cs="Times New Roman"/>
          <w:color w:val="000000"/>
          <w:sz w:val="27"/>
          <w:szCs w:val="27"/>
          <w:lang w:eastAsia="ru-RU"/>
        </w:rPr>
        <w:softHyphen/>
        <w:t>живающему счет фирмы-поставщика, с распоряжением о дебетовании своего соответствующего лоро-счета и о кредитовании эк</w:t>
      </w:r>
      <w:r w:rsidRPr="005245A7">
        <w:rPr>
          <w:rFonts w:ascii="Times New Roman" w:eastAsia="Times New Roman" w:hAnsi="Times New Roman" w:cs="Times New Roman"/>
          <w:color w:val="000000"/>
          <w:sz w:val="27"/>
          <w:szCs w:val="27"/>
          <w:lang w:eastAsia="ru-RU"/>
        </w:rPr>
        <w:softHyphen/>
        <w:t>вивалентной суммой (без операционных расходов) счета амери</w:t>
      </w:r>
      <w:r w:rsidRPr="005245A7">
        <w:rPr>
          <w:rFonts w:ascii="Times New Roman" w:eastAsia="Times New Roman" w:hAnsi="Times New Roman" w:cs="Times New Roman"/>
          <w:color w:val="000000"/>
          <w:sz w:val="27"/>
          <w:szCs w:val="27"/>
          <w:lang w:eastAsia="ru-RU"/>
        </w:rPr>
        <w:softHyphen/>
        <w:t>канской фирмы-бенефициара. В свою очередь, американский банк, получив такое послание от российского банка и удостоверившись в его подлинности, осуществит указанные в нем операции (бух</w:t>
      </w:r>
      <w:r w:rsidRPr="005245A7">
        <w:rPr>
          <w:rFonts w:ascii="Times New Roman" w:eastAsia="Times New Roman" w:hAnsi="Times New Roman" w:cs="Times New Roman"/>
          <w:color w:val="000000"/>
          <w:sz w:val="27"/>
          <w:szCs w:val="27"/>
          <w:lang w:eastAsia="ru-RU"/>
        </w:rPr>
        <w:softHyphen/>
        <w:t>галтерские записи). После этого он направит российскому банку-корреспонденту сообщение (авизо) об осуществленных действиях (о дебетовании счета последнего).</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Наконец, в-третьих, кредит может быть сделан на счет получа</w:t>
      </w:r>
      <w:r w:rsidRPr="005245A7">
        <w:rPr>
          <w:rFonts w:ascii="Times New Roman" w:eastAsia="Times New Roman" w:hAnsi="Times New Roman" w:cs="Times New Roman"/>
          <w:color w:val="000000"/>
          <w:sz w:val="27"/>
          <w:szCs w:val="27"/>
          <w:lang w:eastAsia="ru-RU"/>
        </w:rPr>
        <w:softHyphen/>
        <w:t>ющего банка в третьем банке. Например, все может происходить, как в предыдущем случае, за исключением того, что бенефициа</w:t>
      </w:r>
      <w:r w:rsidRPr="005245A7">
        <w:rPr>
          <w:rFonts w:ascii="Times New Roman" w:eastAsia="Times New Roman" w:hAnsi="Times New Roman" w:cs="Times New Roman"/>
          <w:color w:val="000000"/>
          <w:sz w:val="27"/>
          <w:szCs w:val="27"/>
          <w:lang w:eastAsia="ru-RU"/>
        </w:rPr>
        <w:softHyphen/>
        <w:t>ром является дочерняя компания, принадлежащая американской фирме, но являющаяся резидентом Великобритании, и того, что ее обслуживает английский банк, не имеющий корреспондентских отношений с российским банком, который обслуживает рос</w:t>
      </w:r>
      <w:r w:rsidRPr="005245A7">
        <w:rPr>
          <w:rFonts w:ascii="Times New Roman" w:eastAsia="Times New Roman" w:hAnsi="Times New Roman" w:cs="Times New Roman"/>
          <w:color w:val="000000"/>
          <w:sz w:val="27"/>
          <w:szCs w:val="27"/>
          <w:lang w:eastAsia="ru-RU"/>
        </w:rPr>
        <w:softHyphen/>
        <w:t>сийского покупателя. Тогда американский банк, получив авизо от российского банка и продебетовав его счет, направит послание английскому банку с распоряжением дебетовать свой фунтовый счет с перечислением денег определенному английскому бенефици</w:t>
      </w:r>
      <w:r w:rsidRPr="005245A7">
        <w:rPr>
          <w:rFonts w:ascii="Times New Roman" w:eastAsia="Times New Roman" w:hAnsi="Times New Roman" w:cs="Times New Roman"/>
          <w:color w:val="000000"/>
          <w:sz w:val="27"/>
          <w:szCs w:val="27"/>
          <w:lang w:eastAsia="ru-RU"/>
        </w:rPr>
        <w:softHyphen/>
        <w:t>ару. Так произойдет, если платеж осуществляется методом оконча</w:t>
      </w:r>
      <w:r w:rsidRPr="005245A7">
        <w:rPr>
          <w:rFonts w:ascii="Times New Roman" w:eastAsia="Times New Roman" w:hAnsi="Times New Roman" w:cs="Times New Roman"/>
          <w:color w:val="000000"/>
          <w:sz w:val="27"/>
          <w:szCs w:val="27"/>
          <w:lang w:eastAsia="ru-RU"/>
        </w:rPr>
        <w:softHyphen/>
        <w:t>тельного расчета. Альтернативой является платеж посредством рамбурсирования, когда американский банк, продебетовав россий</w:t>
      </w:r>
      <w:r w:rsidRPr="005245A7">
        <w:rPr>
          <w:rFonts w:ascii="Times New Roman" w:eastAsia="Times New Roman" w:hAnsi="Times New Roman" w:cs="Times New Roman"/>
          <w:color w:val="000000"/>
          <w:sz w:val="27"/>
          <w:szCs w:val="27"/>
          <w:lang w:eastAsia="ru-RU"/>
        </w:rPr>
        <w:softHyphen/>
        <w:t>ский банк, кредитует лоро-счет английского банка и отсылает последнему сообщение об этом, а также распоряжение кредито</w:t>
      </w:r>
      <w:r w:rsidRPr="005245A7">
        <w:rPr>
          <w:rFonts w:ascii="Times New Roman" w:eastAsia="Times New Roman" w:hAnsi="Times New Roman" w:cs="Times New Roman"/>
          <w:color w:val="000000"/>
          <w:sz w:val="27"/>
          <w:szCs w:val="27"/>
          <w:lang w:eastAsia="ru-RU"/>
        </w:rPr>
        <w:softHyphen/>
        <w:t>вать эквивалентной суммой в фунтах стерлингов счет конечного английского бенефициара (фирмы-экспортера в Россию).</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целом при международных платежах выбор метода расчета будет определяться используемой валютой и существованием кор</w:t>
      </w:r>
      <w:r w:rsidRPr="005245A7">
        <w:rPr>
          <w:rFonts w:ascii="Times New Roman" w:eastAsia="Times New Roman" w:hAnsi="Times New Roman" w:cs="Times New Roman"/>
          <w:color w:val="000000"/>
          <w:sz w:val="27"/>
          <w:szCs w:val="27"/>
          <w:lang w:eastAsia="ru-RU"/>
        </w:rPr>
        <w:softHyphen/>
        <w:t>респондентских счетов между банками, обслуживающими фир</w:t>
      </w:r>
      <w:r w:rsidRPr="005245A7">
        <w:rPr>
          <w:rFonts w:ascii="Times New Roman" w:eastAsia="Times New Roman" w:hAnsi="Times New Roman" w:cs="Times New Roman"/>
          <w:color w:val="000000"/>
          <w:sz w:val="27"/>
          <w:szCs w:val="27"/>
          <w:lang w:eastAsia="ru-RU"/>
        </w:rPr>
        <w:softHyphen/>
        <w:t>му-плательщика и фирму-бенефициара. Это справедливо как для экспортно-импортных, так и для инвестиционных операций, на</w:t>
      </w:r>
      <w:r w:rsidRPr="005245A7">
        <w:rPr>
          <w:rFonts w:ascii="Times New Roman" w:eastAsia="Times New Roman" w:hAnsi="Times New Roman" w:cs="Times New Roman"/>
          <w:color w:val="000000"/>
          <w:sz w:val="27"/>
          <w:szCs w:val="27"/>
          <w:lang w:eastAsia="ru-RU"/>
        </w:rPr>
        <w:softHyphen/>
        <w:t>пример для осуществления перевода капитала от родительской к дочерней компании или для трансфера дивидендов от дочерней компании к родительской фирме.</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Рассмотрим теперь три способа международного перевода валютных средств - с использованием авиапочтового и электрон</w:t>
      </w:r>
      <w:r w:rsidRPr="005245A7">
        <w:rPr>
          <w:rFonts w:ascii="Times New Roman" w:eastAsia="Times New Roman" w:hAnsi="Times New Roman" w:cs="Times New Roman"/>
          <w:color w:val="000000"/>
          <w:sz w:val="27"/>
          <w:szCs w:val="27"/>
          <w:lang w:eastAsia="ru-RU"/>
        </w:rPr>
        <w:softHyphen/>
        <w:t>ного трансферов или с помощью иностранного банковского чека.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1.1. Международный валютный перевод посредством авиапочты</w:t>
      </w:r>
    </w:p>
    <w:p w:rsidR="005245A7" w:rsidRPr="005245A7" w:rsidRDefault="005245A7" w:rsidP="005245A7">
      <w:pPr>
        <w:spacing w:after="0" w:line="240" w:lineRule="auto"/>
        <w:ind w:left="720"/>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Наиболее простым способом перевести валютные фонды явля</w:t>
      </w:r>
      <w:r w:rsidRPr="005245A7">
        <w:rPr>
          <w:rFonts w:ascii="Times New Roman" w:eastAsia="Times New Roman" w:hAnsi="Times New Roman" w:cs="Times New Roman"/>
          <w:color w:val="000000"/>
          <w:sz w:val="27"/>
          <w:szCs w:val="27"/>
          <w:lang w:eastAsia="ru-RU"/>
        </w:rPr>
        <w:softHyphen/>
        <w:t>ется межбанковский денежный трансфер посредством авиапочто</w:t>
      </w:r>
      <w:r w:rsidRPr="005245A7">
        <w:rPr>
          <w:rFonts w:ascii="Times New Roman" w:eastAsia="Times New Roman" w:hAnsi="Times New Roman" w:cs="Times New Roman"/>
          <w:color w:val="000000"/>
          <w:sz w:val="27"/>
          <w:szCs w:val="27"/>
          <w:lang w:eastAsia="ru-RU"/>
        </w:rPr>
        <w:softHyphen/>
        <w:t>вого письма, посланного коммерческим банком в одной стране в адрес банка-корреспондента в другой стране. В таком письмен</w:t>
      </w:r>
      <w:r w:rsidRPr="005245A7">
        <w:rPr>
          <w:rFonts w:ascii="Times New Roman" w:eastAsia="Times New Roman" w:hAnsi="Times New Roman" w:cs="Times New Roman"/>
          <w:color w:val="000000"/>
          <w:sz w:val="27"/>
          <w:szCs w:val="27"/>
          <w:lang w:eastAsia="ru-RU"/>
        </w:rPr>
        <w:softHyphen/>
        <w:t>ном авизо содержится требование, чтобы получающий банк упла</w:t>
      </w:r>
      <w:r w:rsidRPr="005245A7">
        <w:rPr>
          <w:rFonts w:ascii="Times New Roman" w:eastAsia="Times New Roman" w:hAnsi="Times New Roman" w:cs="Times New Roman"/>
          <w:color w:val="000000"/>
          <w:sz w:val="27"/>
          <w:szCs w:val="27"/>
          <w:lang w:eastAsia="ru-RU"/>
        </w:rPr>
        <w:softHyphen/>
        <w:t>тил определенную сумму денег со счета банка-</w:t>
      </w:r>
      <w:r w:rsidRPr="005245A7">
        <w:rPr>
          <w:rFonts w:ascii="Times New Roman" w:eastAsia="Times New Roman" w:hAnsi="Times New Roman" w:cs="Times New Roman"/>
          <w:color w:val="000000"/>
          <w:sz w:val="27"/>
          <w:szCs w:val="27"/>
          <w:lang w:eastAsia="ru-RU"/>
        </w:rPr>
        <w:lastRenderedPageBreak/>
        <w:t>отправителя в пользу некоторого указанного получателя, либо уведомление о том, что счет банка-получателя в банке-отправителя прокредитован и что первому необходимо уплатить соответствующую сумму конечно</w:t>
      </w:r>
      <w:r w:rsidRPr="005245A7">
        <w:rPr>
          <w:rFonts w:ascii="Times New Roman" w:eastAsia="Times New Roman" w:hAnsi="Times New Roman" w:cs="Times New Roman"/>
          <w:color w:val="000000"/>
          <w:sz w:val="27"/>
          <w:szCs w:val="27"/>
          <w:lang w:eastAsia="ru-RU"/>
        </w:rPr>
        <w:softHyphen/>
        <w:t>му бенефициару. В авиапочтовом переводном письме указывают</w:t>
      </w:r>
      <w:r w:rsidRPr="005245A7">
        <w:rPr>
          <w:rFonts w:ascii="Times New Roman" w:eastAsia="Times New Roman" w:hAnsi="Times New Roman" w:cs="Times New Roman"/>
          <w:color w:val="000000"/>
          <w:sz w:val="27"/>
          <w:szCs w:val="27"/>
          <w:lang w:eastAsia="ru-RU"/>
        </w:rPr>
        <w:softHyphen/>
        <w:t>ся детали платежа, в том числе: величина перевода, валюта плате</w:t>
      </w:r>
      <w:r w:rsidRPr="005245A7">
        <w:rPr>
          <w:rFonts w:ascii="Times New Roman" w:eastAsia="Times New Roman" w:hAnsi="Times New Roman" w:cs="Times New Roman"/>
          <w:color w:val="000000"/>
          <w:sz w:val="27"/>
          <w:szCs w:val="27"/>
          <w:lang w:eastAsia="ru-RU"/>
        </w:rPr>
        <w:softHyphen/>
        <w:t>жа, имя и адрес бенефициара, имя отправителя и некоторые дру</w:t>
      </w:r>
      <w:r w:rsidRPr="005245A7">
        <w:rPr>
          <w:rFonts w:ascii="Times New Roman" w:eastAsia="Times New Roman" w:hAnsi="Times New Roman" w:cs="Times New Roman"/>
          <w:color w:val="000000"/>
          <w:sz w:val="27"/>
          <w:szCs w:val="27"/>
          <w:lang w:eastAsia="ru-RU"/>
        </w:rPr>
        <w:softHyphen/>
        <w:t>гие. Оно содержит необходимое количество подписей уполно</w:t>
      </w:r>
      <w:r w:rsidRPr="005245A7">
        <w:rPr>
          <w:rFonts w:ascii="Times New Roman" w:eastAsia="Times New Roman" w:hAnsi="Times New Roman" w:cs="Times New Roman"/>
          <w:color w:val="000000"/>
          <w:sz w:val="27"/>
          <w:szCs w:val="27"/>
          <w:lang w:eastAsia="ru-RU"/>
        </w:rPr>
        <w:softHyphen/>
        <w:t>моченных лиц, оговоренное в корреспондентском соглашении.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письме обязательно указывается, как быть осуществлен окончательный расчет между двумя банками.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Если отечественный клиент хочет перевести фонды к бене</w:t>
      </w:r>
      <w:r w:rsidRPr="005245A7">
        <w:rPr>
          <w:rFonts w:ascii="Times New Roman" w:eastAsia="Times New Roman" w:hAnsi="Times New Roman" w:cs="Times New Roman"/>
          <w:color w:val="000000"/>
          <w:sz w:val="27"/>
          <w:szCs w:val="27"/>
          <w:lang w:eastAsia="ru-RU"/>
        </w:rPr>
        <w:softHyphen/>
        <w:t>фициару в иностранном государстве, то отечественный банк по</w:t>
      </w:r>
      <w:r w:rsidRPr="005245A7">
        <w:rPr>
          <w:rFonts w:ascii="Times New Roman" w:eastAsia="Times New Roman" w:hAnsi="Times New Roman" w:cs="Times New Roman"/>
          <w:color w:val="000000"/>
          <w:sz w:val="27"/>
          <w:szCs w:val="27"/>
          <w:lang w:eastAsia="ru-RU"/>
        </w:rPr>
        <w:softHyphen/>
        <w:t>лучит платежные инструкции клиента о дебетовании его счета на сумму перевода, комиссионных и авиапочтовых расходов. Далее, отечественный банк отошлет письмо иностранному банку, авизуя (уведомляя), например, при этом, что в порядке рамбурсирования он кредитовал деньги на лоро-счет иностранного банка-по</w:t>
      </w:r>
      <w:r w:rsidRPr="005245A7">
        <w:rPr>
          <w:rFonts w:ascii="Times New Roman" w:eastAsia="Times New Roman" w:hAnsi="Times New Roman" w:cs="Times New Roman"/>
          <w:color w:val="000000"/>
          <w:sz w:val="27"/>
          <w:szCs w:val="27"/>
          <w:lang w:eastAsia="ru-RU"/>
        </w:rPr>
        <w:softHyphen/>
        <w:t>лучателя (если перевод осуществляется в отечественной валюте банка-отправителя). Также в письме будет содержаться распоря</w:t>
      </w:r>
      <w:r w:rsidRPr="005245A7">
        <w:rPr>
          <w:rFonts w:ascii="Times New Roman" w:eastAsia="Times New Roman" w:hAnsi="Times New Roman" w:cs="Times New Roman"/>
          <w:color w:val="000000"/>
          <w:sz w:val="27"/>
          <w:szCs w:val="27"/>
          <w:lang w:eastAsia="ru-RU"/>
        </w:rPr>
        <w:softHyphen/>
        <w:t>жение перевести фонды соответствующему конечному бенефи</w:t>
      </w:r>
      <w:r w:rsidRPr="005245A7">
        <w:rPr>
          <w:rFonts w:ascii="Times New Roman" w:eastAsia="Times New Roman" w:hAnsi="Times New Roman" w:cs="Times New Roman"/>
          <w:color w:val="000000"/>
          <w:sz w:val="27"/>
          <w:szCs w:val="27"/>
          <w:lang w:eastAsia="ru-RU"/>
        </w:rPr>
        <w:softHyphen/>
        <w:t>циару (например, кредитовать его счет в банке-отправителе или в некотором третьем банке). В этом письме отечественный банк также может уполномочить иностранный банк дебетовать свой счет "ностро", если платеж деноминируется в валюте, отечест</w:t>
      </w:r>
      <w:r w:rsidRPr="005245A7">
        <w:rPr>
          <w:rFonts w:ascii="Times New Roman" w:eastAsia="Times New Roman" w:hAnsi="Times New Roman" w:cs="Times New Roman"/>
          <w:color w:val="000000"/>
          <w:sz w:val="27"/>
          <w:szCs w:val="27"/>
          <w:lang w:eastAsia="ru-RU"/>
        </w:rPr>
        <w:softHyphen/>
        <w:t>венной для иностранного банка-получателя. По получении авиа</w:t>
      </w:r>
      <w:r w:rsidRPr="005245A7">
        <w:rPr>
          <w:rFonts w:ascii="Times New Roman" w:eastAsia="Times New Roman" w:hAnsi="Times New Roman" w:cs="Times New Roman"/>
          <w:color w:val="000000"/>
          <w:sz w:val="27"/>
          <w:szCs w:val="27"/>
          <w:lang w:eastAsia="ru-RU"/>
        </w:rPr>
        <w:softHyphen/>
        <w:t>почтового письма о переводе иностранный банк проверит его под</w:t>
      </w:r>
      <w:r w:rsidRPr="005245A7">
        <w:rPr>
          <w:rFonts w:ascii="Times New Roman" w:eastAsia="Times New Roman" w:hAnsi="Times New Roman" w:cs="Times New Roman"/>
          <w:color w:val="000000"/>
          <w:sz w:val="27"/>
          <w:szCs w:val="27"/>
          <w:lang w:eastAsia="ru-RU"/>
        </w:rPr>
        <w:softHyphen/>
        <w:t>линность посредством сравнивания подписей в полученном письме с факсимиле, имеющимся в книге подписей этого банка. Если подписи аутентичны, то банк-получатель будет действовать со</w:t>
      </w:r>
      <w:r w:rsidRPr="005245A7">
        <w:rPr>
          <w:rFonts w:ascii="Times New Roman" w:eastAsia="Times New Roman" w:hAnsi="Times New Roman" w:cs="Times New Roman"/>
          <w:color w:val="000000"/>
          <w:sz w:val="27"/>
          <w:szCs w:val="27"/>
          <w:lang w:eastAsia="ru-RU"/>
        </w:rPr>
        <w:softHyphen/>
        <w:t>гласно инструкциям.</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Нужно заметить, что иностранный банк (получатель платеж</w:t>
      </w:r>
      <w:r w:rsidRPr="005245A7">
        <w:rPr>
          <w:rFonts w:ascii="Times New Roman" w:eastAsia="Times New Roman" w:hAnsi="Times New Roman" w:cs="Times New Roman"/>
          <w:color w:val="000000"/>
          <w:sz w:val="27"/>
          <w:szCs w:val="27"/>
          <w:lang w:eastAsia="ru-RU"/>
        </w:rPr>
        <w:softHyphen/>
        <w:t>ных инструкций) обычно платит бенефициару в местной валюте. Если же трансфер установлен в какой-либо другой валюте, то иностранный банк-получатель будет конвертировать величину инвалютного платежа в эквивалент локальной валюты. Конвер</w:t>
      </w:r>
      <w:r w:rsidRPr="005245A7">
        <w:rPr>
          <w:rFonts w:ascii="Times New Roman" w:eastAsia="Times New Roman" w:hAnsi="Times New Roman" w:cs="Times New Roman"/>
          <w:color w:val="000000"/>
          <w:sz w:val="27"/>
          <w:szCs w:val="27"/>
          <w:lang w:eastAsia="ru-RU"/>
        </w:rPr>
        <w:softHyphen/>
        <w:t>сия будет осуществлена по курсу обмена (покупки), определенно</w:t>
      </w:r>
      <w:r w:rsidRPr="005245A7">
        <w:rPr>
          <w:rFonts w:ascii="Times New Roman" w:eastAsia="Times New Roman" w:hAnsi="Times New Roman" w:cs="Times New Roman"/>
          <w:color w:val="000000"/>
          <w:sz w:val="27"/>
          <w:szCs w:val="27"/>
          <w:lang w:eastAsia="ru-RU"/>
        </w:rPr>
        <w:softHyphen/>
        <w:t>му банком бенефициара. Это объясняется рядом причин. Так, за</w:t>
      </w:r>
      <w:r w:rsidRPr="005245A7">
        <w:rPr>
          <w:rFonts w:ascii="Times New Roman" w:eastAsia="Times New Roman" w:hAnsi="Times New Roman" w:cs="Times New Roman"/>
          <w:color w:val="000000"/>
          <w:sz w:val="27"/>
          <w:szCs w:val="27"/>
          <w:lang w:eastAsia="ru-RU"/>
        </w:rPr>
        <w:softHyphen/>
        <w:t>коны и регуляции страны-бенефициара могут требовать этого в рамках мер по осуществлению "валютного контроля. Если таких регуляций нет, то клиент предпочтет держать инвалютные счета непосредственно в банках тех стран, в валюте которых они деноминированы, в том числе в филиалах отечественных банков в этих странах. В таких случаях он будет инструктировать своих покупа</w:t>
      </w:r>
      <w:r w:rsidRPr="005245A7">
        <w:rPr>
          <w:rFonts w:ascii="Times New Roman" w:eastAsia="Times New Roman" w:hAnsi="Times New Roman" w:cs="Times New Roman"/>
          <w:color w:val="000000"/>
          <w:sz w:val="27"/>
          <w:szCs w:val="27"/>
          <w:lang w:eastAsia="ru-RU"/>
        </w:rPr>
        <w:softHyphen/>
        <w:t>телей переводить деньги на эти счета.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Однако часто бенефициару выгоднее иметь отечественную валю</w:t>
      </w:r>
      <w:r w:rsidRPr="005245A7">
        <w:rPr>
          <w:rFonts w:ascii="Times New Roman" w:eastAsia="Times New Roman" w:hAnsi="Times New Roman" w:cs="Times New Roman"/>
          <w:color w:val="000000"/>
          <w:sz w:val="27"/>
          <w:szCs w:val="27"/>
          <w:lang w:eastAsia="ru-RU"/>
        </w:rPr>
        <w:softHyphen/>
        <w:t>ту, а не иностранную, например для осуществления закупок сырья или платежей зарплаты и налогов на внутреннем рынке. Получая инвалютный платеж и конвертируя его в отечественную валюту, он потеряет на валютном спреде, так как цена покупаемого това</w:t>
      </w:r>
      <w:r w:rsidRPr="005245A7">
        <w:rPr>
          <w:rFonts w:ascii="Times New Roman" w:eastAsia="Times New Roman" w:hAnsi="Times New Roman" w:cs="Times New Roman"/>
          <w:color w:val="000000"/>
          <w:sz w:val="27"/>
          <w:szCs w:val="27"/>
          <w:lang w:val="en-US" w:eastAsia="ru-RU"/>
        </w:rPr>
        <w:t>pa</w:t>
      </w:r>
      <w:r w:rsidRPr="005245A7">
        <w:rPr>
          <w:rFonts w:ascii="Times New Roman" w:eastAsia="Times New Roman" w:hAnsi="Times New Roman" w:cs="Times New Roman"/>
          <w:color w:val="000000"/>
          <w:sz w:val="27"/>
          <w:szCs w:val="27"/>
          <w:lang w:eastAsia="ru-RU"/>
        </w:rPr>
        <w:t> обычно пересчитывается из одной валюты в другую по средне</w:t>
      </w:r>
      <w:r w:rsidRPr="005245A7">
        <w:rPr>
          <w:rFonts w:ascii="Times New Roman" w:eastAsia="Times New Roman" w:hAnsi="Times New Roman" w:cs="Times New Roman"/>
          <w:color w:val="000000"/>
          <w:sz w:val="27"/>
          <w:szCs w:val="27"/>
          <w:lang w:eastAsia="ru-RU"/>
        </w:rPr>
        <w:softHyphen/>
        <w:t xml:space="preserve">му обменному курсу, а продаст бенефициар иностранную валюту своему банку по курсу покупки, а также (что более существенно) он должен будет потратиться на хеджирование валютно-курсового риска или будет </w:t>
      </w:r>
      <w:r w:rsidRPr="005245A7">
        <w:rPr>
          <w:rFonts w:ascii="Times New Roman" w:eastAsia="Times New Roman" w:hAnsi="Times New Roman" w:cs="Times New Roman"/>
          <w:color w:val="000000"/>
          <w:sz w:val="27"/>
          <w:szCs w:val="27"/>
          <w:lang w:eastAsia="ru-RU"/>
        </w:rPr>
        <w:lastRenderedPageBreak/>
        <w:t>подвержен этому риску (оставив платежи в иностранной валюте непокрытыми, т.е. поддерживая "короткую" валютную позицию, которая является спекулятивной, или рис</w:t>
      </w:r>
      <w:r w:rsidRPr="005245A7">
        <w:rPr>
          <w:rFonts w:ascii="Times New Roman" w:eastAsia="Times New Roman" w:hAnsi="Times New Roman" w:cs="Times New Roman"/>
          <w:color w:val="000000"/>
          <w:sz w:val="27"/>
          <w:szCs w:val="27"/>
          <w:lang w:eastAsia="ru-RU"/>
        </w:rPr>
        <w:softHyphen/>
        <w:t>ковой по характеру).</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ind w:left="420" w:hanging="420"/>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1.2.</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b/>
          <w:bCs/>
          <w:color w:val="000000"/>
          <w:sz w:val="27"/>
          <w:szCs w:val="27"/>
          <w:lang w:eastAsia="ru-RU"/>
        </w:rPr>
        <w:t>Международный валютный перевод посредством телетрансмиссии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(электронный трансфер)</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Схема перевода валютных фондов посредством телетрансмис</w:t>
      </w:r>
      <w:r w:rsidRPr="005245A7">
        <w:rPr>
          <w:rFonts w:ascii="Times New Roman" w:eastAsia="Times New Roman" w:hAnsi="Times New Roman" w:cs="Times New Roman"/>
          <w:color w:val="000000"/>
          <w:sz w:val="27"/>
          <w:szCs w:val="27"/>
          <w:lang w:eastAsia="ru-RU"/>
        </w:rPr>
        <w:softHyphen/>
        <w:t>сии (т.е. когда межбанковское платежное поручение отправляется не в бумажном исполнении с курьерской почтой, а при помощи электронных средств связи) такая же, как и при переводе посред</w:t>
      </w:r>
      <w:r w:rsidRPr="005245A7">
        <w:rPr>
          <w:rFonts w:ascii="Times New Roman" w:eastAsia="Times New Roman" w:hAnsi="Times New Roman" w:cs="Times New Roman"/>
          <w:color w:val="000000"/>
          <w:sz w:val="27"/>
          <w:szCs w:val="27"/>
          <w:lang w:eastAsia="ru-RU"/>
        </w:rPr>
        <w:softHyphen/>
        <w:t>ством авиапочты. При этом в качестве средства коммуникации банки задействуют одну из телеграфных или электронных систем. Для характеристики такого типа перевода на английском языке (который является общепризнанным международным банковским и финансовым языком) иногда используется выражение</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cable</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remittance</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cable</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transfer</w:t>
      </w:r>
      <w:r w:rsidRPr="005245A7">
        <w:rPr>
          <w:rFonts w:ascii="Times New Roman" w:eastAsia="Times New Roman" w:hAnsi="Times New Roman" w:cs="Times New Roman"/>
          <w:color w:val="000000"/>
          <w:sz w:val="27"/>
          <w:szCs w:val="27"/>
          <w:lang w:eastAsia="ru-RU"/>
        </w:rPr>
        <w:t>)", т.е. "телеграфный перевод". Этот тер</w:t>
      </w:r>
      <w:r w:rsidRPr="005245A7">
        <w:rPr>
          <w:rFonts w:ascii="Times New Roman" w:eastAsia="Times New Roman" w:hAnsi="Times New Roman" w:cs="Times New Roman"/>
          <w:color w:val="000000"/>
          <w:sz w:val="27"/>
          <w:szCs w:val="27"/>
          <w:lang w:eastAsia="ru-RU"/>
        </w:rPr>
        <w:softHyphen/>
        <w:t>мин появился в прошлом веке, когда быстрый перевод мог быть осуществлен лишь с использованием мощностей международных телеграфных ("кабельных") компаний. В частности, наиболее часто используемым направлением международных денежных телеграф</w:t>
      </w:r>
      <w:r w:rsidRPr="005245A7">
        <w:rPr>
          <w:rFonts w:ascii="Times New Roman" w:eastAsia="Times New Roman" w:hAnsi="Times New Roman" w:cs="Times New Roman"/>
          <w:color w:val="000000"/>
          <w:sz w:val="27"/>
          <w:szCs w:val="27"/>
          <w:lang w:eastAsia="ru-RU"/>
        </w:rPr>
        <w:softHyphen/>
        <w:t>ных посланий была линия Лондон - Нью-Йорк-сити (после того, как в 60-е гг. XIX в. был проложен трансатлантический кабель по дну океана). Причем с того времени на жаргоне валютных диле</w:t>
      </w:r>
      <w:r w:rsidRPr="005245A7">
        <w:rPr>
          <w:rFonts w:ascii="Times New Roman" w:eastAsia="Times New Roman" w:hAnsi="Times New Roman" w:cs="Times New Roman"/>
          <w:color w:val="000000"/>
          <w:sz w:val="27"/>
          <w:szCs w:val="27"/>
          <w:lang w:eastAsia="ru-RU"/>
        </w:rPr>
        <w:softHyphen/>
        <w:t>ров курс "доллар/фунт стерлингов" до сих пор называют "теле</w:t>
      </w:r>
      <w:r w:rsidRPr="005245A7">
        <w:rPr>
          <w:rFonts w:ascii="Times New Roman" w:eastAsia="Times New Roman" w:hAnsi="Times New Roman" w:cs="Times New Roman"/>
          <w:color w:val="000000"/>
          <w:sz w:val="27"/>
          <w:szCs w:val="27"/>
          <w:lang w:eastAsia="ru-RU"/>
        </w:rPr>
        <w:softHyphen/>
        <w:t>граф" или "кабель"</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cable</w:t>
      </w:r>
      <w:r w:rsidRPr="005245A7">
        <w:rPr>
          <w:rFonts w:ascii="Times New Roman" w:eastAsia="Times New Roman" w:hAnsi="Times New Roman" w:cs="Times New Roman"/>
          <w:color w:val="000000"/>
          <w:sz w:val="27"/>
          <w:szCs w:val="27"/>
          <w:lang w:eastAsia="ru-RU"/>
        </w:rPr>
        <w:t>"). Часто в качестве тождественного понятия используют термин</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wire</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transfer</w:t>
      </w:r>
      <w:r w:rsidRPr="005245A7">
        <w:rPr>
          <w:rFonts w:ascii="Times New Roman" w:eastAsia="Times New Roman" w:hAnsi="Times New Roman" w:cs="Times New Roman"/>
          <w:color w:val="000000"/>
          <w:sz w:val="27"/>
          <w:szCs w:val="27"/>
          <w:lang w:eastAsia="ru-RU"/>
        </w:rPr>
        <w:t>" ("проволочный пере</w:t>
      </w:r>
      <w:r w:rsidRPr="005245A7">
        <w:rPr>
          <w:rFonts w:ascii="Times New Roman" w:eastAsia="Times New Roman" w:hAnsi="Times New Roman" w:cs="Times New Roman"/>
          <w:color w:val="000000"/>
          <w:sz w:val="27"/>
          <w:szCs w:val="27"/>
          <w:lang w:eastAsia="ru-RU"/>
        </w:rPr>
        <w:softHyphen/>
        <w:t>вод").</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Однако реально межбанковское сообщение передается через электронные коммуникации, отображаясь на дисплеях банковских (и, возможно, клиентских) компьютеров. Инструкции от одного банка другому могут быть посланы также посредством телефона (прямых линий связи), если перевод осуществляется в пределах одного города (например, Нью-Йорк-сити или Лондона) или в рамках филиальной сети одного банка. Именно поэтому вместо термина "телеграфный перевод" для характеристики международ</w:t>
      </w:r>
      <w:r w:rsidRPr="005245A7">
        <w:rPr>
          <w:rFonts w:ascii="Times New Roman" w:eastAsia="Times New Roman" w:hAnsi="Times New Roman" w:cs="Times New Roman"/>
          <w:color w:val="000000"/>
          <w:sz w:val="27"/>
          <w:szCs w:val="27"/>
          <w:lang w:eastAsia="ru-RU"/>
        </w:rPr>
        <w:softHyphen/>
        <w:t>ных валютных межбанковских переводов более корректно исполь</w:t>
      </w:r>
      <w:r w:rsidRPr="005245A7">
        <w:rPr>
          <w:rFonts w:ascii="Times New Roman" w:eastAsia="Times New Roman" w:hAnsi="Times New Roman" w:cs="Times New Roman"/>
          <w:color w:val="000000"/>
          <w:sz w:val="27"/>
          <w:szCs w:val="27"/>
          <w:lang w:eastAsia="ru-RU"/>
        </w:rPr>
        <w:softHyphen/>
        <w:t>зовать термин "электронный (компьютерный) трансфер", или его можно назвать даже (по аналогии с авиапочтовым трансфером) переводом посредством электронной межбанковской почты.</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Такой метод международного перевода валютных средств используется в тех случаях, когда важна скорость платежа и (или) когда осуществляется крупный трансфер. Очевидно, что электрон</w:t>
      </w:r>
      <w:r w:rsidRPr="005245A7">
        <w:rPr>
          <w:rFonts w:ascii="Times New Roman" w:eastAsia="Times New Roman" w:hAnsi="Times New Roman" w:cs="Times New Roman"/>
          <w:color w:val="000000"/>
          <w:sz w:val="27"/>
          <w:szCs w:val="27"/>
          <w:lang w:eastAsia="ru-RU"/>
        </w:rPr>
        <w:softHyphen/>
        <w:t>ные сообщения (авизо) не могут содержать рукописных подпи</w:t>
      </w:r>
      <w:r w:rsidRPr="005245A7">
        <w:rPr>
          <w:rFonts w:ascii="Times New Roman" w:eastAsia="Times New Roman" w:hAnsi="Times New Roman" w:cs="Times New Roman"/>
          <w:color w:val="000000"/>
          <w:sz w:val="27"/>
          <w:szCs w:val="27"/>
          <w:lang w:eastAsia="ru-RU"/>
        </w:rPr>
        <w:softHyphen/>
        <w:t>сей. Именно поэтому для того, чтобы удостовериться в подлин</w:t>
      </w:r>
      <w:r w:rsidRPr="005245A7">
        <w:rPr>
          <w:rFonts w:ascii="Times New Roman" w:eastAsia="Times New Roman" w:hAnsi="Times New Roman" w:cs="Times New Roman"/>
          <w:color w:val="000000"/>
          <w:sz w:val="27"/>
          <w:szCs w:val="27"/>
          <w:lang w:eastAsia="ru-RU"/>
        </w:rPr>
        <w:softHyphen/>
        <w:t>ности послания, используют проверку посредством "тестового клю</w:t>
      </w:r>
      <w:r w:rsidRPr="005245A7">
        <w:rPr>
          <w:rFonts w:ascii="Times New Roman" w:eastAsia="Times New Roman" w:hAnsi="Times New Roman" w:cs="Times New Roman"/>
          <w:color w:val="000000"/>
          <w:sz w:val="27"/>
          <w:szCs w:val="27"/>
          <w:lang w:eastAsia="ru-RU"/>
        </w:rPr>
        <w:softHyphen/>
        <w:t>ча" или некоторого кода, которые при установлении корреспон</w:t>
      </w:r>
      <w:r w:rsidRPr="005245A7">
        <w:rPr>
          <w:rFonts w:ascii="Times New Roman" w:eastAsia="Times New Roman" w:hAnsi="Times New Roman" w:cs="Times New Roman"/>
          <w:color w:val="000000"/>
          <w:sz w:val="27"/>
          <w:szCs w:val="27"/>
          <w:lang w:eastAsia="ru-RU"/>
        </w:rPr>
        <w:softHyphen/>
        <w:t>дентских отношений между банками были заранее оговорены. По</w:t>
      </w:r>
      <w:r w:rsidRPr="005245A7">
        <w:rPr>
          <w:rFonts w:ascii="Times New Roman" w:eastAsia="Times New Roman" w:hAnsi="Times New Roman" w:cs="Times New Roman"/>
          <w:color w:val="000000"/>
          <w:sz w:val="27"/>
          <w:szCs w:val="27"/>
          <w:lang w:eastAsia="ru-RU"/>
        </w:rPr>
        <w:softHyphen/>
        <w:t>нятно, что такие коды и "тестовые ключи" являются закрытой информацией и содержатся в режиме секретности.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1.2. Валютный перевод с использованием иностранного банковского чека</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lastRenderedPageBreak/>
        <w:t>(иностранной тратты)</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Иностранный банковский чек (в отличие от регулярного биз</w:t>
      </w:r>
      <w:r w:rsidRPr="005245A7">
        <w:rPr>
          <w:rFonts w:ascii="Times New Roman" w:eastAsia="Times New Roman" w:hAnsi="Times New Roman" w:cs="Times New Roman"/>
          <w:color w:val="000000"/>
          <w:sz w:val="27"/>
          <w:szCs w:val="27"/>
          <w:lang w:eastAsia="ru-RU"/>
        </w:rPr>
        <w:softHyphen/>
        <w:t>нес-чека, или клиентского чека) является обращаемым инстру</w:t>
      </w:r>
      <w:r w:rsidRPr="005245A7">
        <w:rPr>
          <w:rFonts w:ascii="Times New Roman" w:eastAsia="Times New Roman" w:hAnsi="Times New Roman" w:cs="Times New Roman"/>
          <w:color w:val="000000"/>
          <w:sz w:val="27"/>
          <w:szCs w:val="27"/>
          <w:lang w:eastAsia="ru-RU"/>
        </w:rPr>
        <w:softHyphen/>
        <w:t>ментом, выписанным некоторым банком на свой чековый (теку</w:t>
      </w:r>
      <w:r w:rsidRPr="005245A7">
        <w:rPr>
          <w:rFonts w:ascii="Times New Roman" w:eastAsia="Times New Roman" w:hAnsi="Times New Roman" w:cs="Times New Roman"/>
          <w:color w:val="000000"/>
          <w:sz w:val="27"/>
          <w:szCs w:val="27"/>
          <w:lang w:eastAsia="ru-RU"/>
        </w:rPr>
        <w:softHyphen/>
        <w:t>щий) счет, который поддерживается в иностранном банке-кор</w:t>
      </w:r>
      <w:r w:rsidRPr="005245A7">
        <w:rPr>
          <w:rFonts w:ascii="Times New Roman" w:eastAsia="Times New Roman" w:hAnsi="Times New Roman" w:cs="Times New Roman"/>
          <w:color w:val="000000"/>
          <w:sz w:val="27"/>
          <w:szCs w:val="27"/>
          <w:lang w:eastAsia="ru-RU"/>
        </w:rPr>
        <w:softHyphen/>
        <w:t>респонденте. Он может быть эмитирован (выписан) и продан кли</w:t>
      </w:r>
      <w:r w:rsidRPr="005245A7">
        <w:rPr>
          <w:rFonts w:ascii="Times New Roman" w:eastAsia="Times New Roman" w:hAnsi="Times New Roman" w:cs="Times New Roman"/>
          <w:color w:val="000000"/>
          <w:sz w:val="27"/>
          <w:szCs w:val="27"/>
          <w:lang w:eastAsia="ru-RU"/>
        </w:rPr>
        <w:softHyphen/>
        <w:t>енту, если последнему требуется обращаемый инструмент (цен</w:t>
      </w:r>
      <w:r w:rsidRPr="005245A7">
        <w:rPr>
          <w:rFonts w:ascii="Times New Roman" w:eastAsia="Times New Roman" w:hAnsi="Times New Roman" w:cs="Times New Roman"/>
          <w:color w:val="000000"/>
          <w:sz w:val="27"/>
          <w:szCs w:val="27"/>
          <w:lang w:eastAsia="ru-RU"/>
        </w:rPr>
        <w:softHyphen/>
        <w:t>ная бумага), который он желает индоссировать (обозначить пере</w:t>
      </w:r>
      <w:r w:rsidRPr="005245A7">
        <w:rPr>
          <w:rFonts w:ascii="Times New Roman" w:eastAsia="Times New Roman" w:hAnsi="Times New Roman" w:cs="Times New Roman"/>
          <w:color w:val="000000"/>
          <w:sz w:val="27"/>
          <w:szCs w:val="27"/>
          <w:lang w:eastAsia="ru-RU"/>
        </w:rPr>
        <w:softHyphen/>
        <w:t>даточной надписью) в пользу своего кредитора и отослать по поч</w:t>
      </w:r>
      <w:r w:rsidRPr="005245A7">
        <w:rPr>
          <w:rFonts w:ascii="Times New Roman" w:eastAsia="Times New Roman" w:hAnsi="Times New Roman" w:cs="Times New Roman"/>
          <w:color w:val="000000"/>
          <w:sz w:val="27"/>
          <w:szCs w:val="27"/>
          <w:lang w:eastAsia="ru-RU"/>
        </w:rPr>
        <w:softHyphen/>
        <w:t>те (курьерской) бенефициару или передать ему через своего тор</w:t>
      </w:r>
      <w:r w:rsidRPr="005245A7">
        <w:rPr>
          <w:rFonts w:ascii="Times New Roman" w:eastAsia="Times New Roman" w:hAnsi="Times New Roman" w:cs="Times New Roman"/>
          <w:color w:val="000000"/>
          <w:sz w:val="27"/>
          <w:szCs w:val="27"/>
          <w:lang w:eastAsia="ru-RU"/>
        </w:rPr>
        <w:softHyphen/>
        <w:t>гового агента. При этом для клиента-плательщика такая схема платежа часто выглядит предпочтительнее, чем осуществление бан</w:t>
      </w:r>
      <w:r w:rsidRPr="005245A7">
        <w:rPr>
          <w:rFonts w:ascii="Times New Roman" w:eastAsia="Times New Roman" w:hAnsi="Times New Roman" w:cs="Times New Roman"/>
          <w:color w:val="000000"/>
          <w:sz w:val="27"/>
          <w:szCs w:val="27"/>
          <w:lang w:eastAsia="ru-RU"/>
        </w:rPr>
        <w:softHyphen/>
        <w:t>ковского перевода, когда один банк по заявлению клиента отсы</w:t>
      </w:r>
      <w:r w:rsidRPr="005245A7">
        <w:rPr>
          <w:rFonts w:ascii="Times New Roman" w:eastAsia="Times New Roman" w:hAnsi="Times New Roman" w:cs="Times New Roman"/>
          <w:color w:val="000000"/>
          <w:sz w:val="27"/>
          <w:szCs w:val="27"/>
          <w:lang w:eastAsia="ru-RU"/>
        </w:rPr>
        <w:softHyphen/>
        <w:t>лает платежные инструкции другому банку. Это объясняется тем, что иностранный банковский чек с большой вероятностью до</w:t>
      </w:r>
      <w:r w:rsidRPr="005245A7">
        <w:rPr>
          <w:rFonts w:ascii="Times New Roman" w:eastAsia="Times New Roman" w:hAnsi="Times New Roman" w:cs="Times New Roman"/>
          <w:color w:val="000000"/>
          <w:sz w:val="27"/>
          <w:szCs w:val="27"/>
          <w:lang w:eastAsia="ru-RU"/>
        </w:rPr>
        <w:softHyphen/>
        <w:t>стигнет бенефициара, который должен получить платеж, в то вре</w:t>
      </w:r>
      <w:r w:rsidRPr="005245A7">
        <w:rPr>
          <w:rFonts w:ascii="Times New Roman" w:eastAsia="Times New Roman" w:hAnsi="Times New Roman" w:cs="Times New Roman"/>
          <w:color w:val="000000"/>
          <w:sz w:val="27"/>
          <w:szCs w:val="27"/>
          <w:lang w:eastAsia="ru-RU"/>
        </w:rPr>
        <w:softHyphen/>
        <w:t>мя как платежное поручение возлагает ответственность за пра</w:t>
      </w:r>
      <w:r w:rsidRPr="005245A7">
        <w:rPr>
          <w:rFonts w:ascii="Times New Roman" w:eastAsia="Times New Roman" w:hAnsi="Times New Roman" w:cs="Times New Roman"/>
          <w:color w:val="000000"/>
          <w:sz w:val="27"/>
          <w:szCs w:val="27"/>
          <w:lang w:eastAsia="ru-RU"/>
        </w:rPr>
        <w:softHyphen/>
        <w:t>вильность и своевременность платежа на два банка-посредника, что может привести к задержкам.</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Бенефициар, получив иностранный банковский чек от пла</w:t>
      </w:r>
      <w:r w:rsidRPr="005245A7">
        <w:rPr>
          <w:rFonts w:ascii="Times New Roman" w:eastAsia="Times New Roman" w:hAnsi="Times New Roman" w:cs="Times New Roman"/>
          <w:color w:val="000000"/>
          <w:sz w:val="27"/>
          <w:szCs w:val="27"/>
          <w:lang w:eastAsia="ru-RU"/>
        </w:rPr>
        <w:softHyphen/>
        <w:t>тельщика, представит его в свой банк для получения денег. После этого последний в первую очередь удостоверится в подлинности чека. Это может быть сделано одним из двух способов: проверкой аутентичности подписи или посредством авизо. В первом случае банк сравнит подпись на чеке с подписью соответствующего бан</w:t>
      </w:r>
      <w:r w:rsidRPr="005245A7">
        <w:rPr>
          <w:rFonts w:ascii="Times New Roman" w:eastAsia="Times New Roman" w:hAnsi="Times New Roman" w:cs="Times New Roman"/>
          <w:color w:val="000000"/>
          <w:sz w:val="27"/>
          <w:szCs w:val="27"/>
          <w:lang w:eastAsia="ru-RU"/>
        </w:rPr>
        <w:softHyphen/>
        <w:t>ка-корреспондента в своей книге уполномоченных подписей, а также посмотрит инструкции этого банка относительно количе</w:t>
      </w:r>
      <w:r w:rsidRPr="005245A7">
        <w:rPr>
          <w:rFonts w:ascii="Times New Roman" w:eastAsia="Times New Roman" w:hAnsi="Times New Roman" w:cs="Times New Roman"/>
          <w:color w:val="000000"/>
          <w:sz w:val="27"/>
          <w:szCs w:val="27"/>
          <w:lang w:eastAsia="ru-RU"/>
        </w:rPr>
        <w:softHyphen/>
        <w:t>ства подписей, требуемых на иностранных банковских чеках. Во втором случае банк бенефициара оплатит иностранный банков</w:t>
      </w:r>
      <w:r w:rsidRPr="005245A7">
        <w:rPr>
          <w:rFonts w:ascii="Times New Roman" w:eastAsia="Times New Roman" w:hAnsi="Times New Roman" w:cs="Times New Roman"/>
          <w:color w:val="000000"/>
          <w:sz w:val="27"/>
          <w:szCs w:val="27"/>
          <w:lang w:eastAsia="ru-RU"/>
        </w:rPr>
        <w:softHyphen/>
        <w:t>ский чек лишь после получения специального авизо, т.е. уведом</w:t>
      </w:r>
      <w:r w:rsidRPr="005245A7">
        <w:rPr>
          <w:rFonts w:ascii="Times New Roman" w:eastAsia="Times New Roman" w:hAnsi="Times New Roman" w:cs="Times New Roman"/>
          <w:color w:val="000000"/>
          <w:sz w:val="27"/>
          <w:szCs w:val="27"/>
          <w:lang w:eastAsia="ru-RU"/>
        </w:rPr>
        <w:softHyphen/>
        <w:t>ления от банка-эмитента чека в виде авиапочтового письма с под</w:t>
      </w:r>
      <w:r w:rsidRPr="005245A7">
        <w:rPr>
          <w:rFonts w:ascii="Times New Roman" w:eastAsia="Times New Roman" w:hAnsi="Times New Roman" w:cs="Times New Roman"/>
          <w:color w:val="000000"/>
          <w:sz w:val="27"/>
          <w:szCs w:val="27"/>
          <w:lang w:eastAsia="ru-RU"/>
        </w:rPr>
        <w:softHyphen/>
        <w:t>писями уполномоченных лиц или в виде тестированного теле</w:t>
      </w:r>
      <w:r w:rsidRPr="005245A7">
        <w:rPr>
          <w:rFonts w:ascii="Times New Roman" w:eastAsia="Times New Roman" w:hAnsi="Times New Roman" w:cs="Times New Roman"/>
          <w:color w:val="000000"/>
          <w:sz w:val="27"/>
          <w:szCs w:val="27"/>
          <w:lang w:eastAsia="ru-RU"/>
        </w:rPr>
        <w:softHyphen/>
        <w:t>трансмиссионного (электронного) послания. При этом метод авизо может создать проблемы для платящего банка-корреспондента, если чек представлен бенефициаром для платежа до того, как этим банком получено соответствующее авизо от банка-эмитента.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1.4. Операции банков в связи с международными валютными переводами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Крупный банк из денежного центра (например, из Нью-Йорк-сити или из Москвы), имеющий много филиалов или банков-корреспондентов в своей стране, создаст определенную систему, дающую возможность этим банковским единицам самим прини</w:t>
      </w:r>
      <w:r w:rsidRPr="005245A7">
        <w:rPr>
          <w:rFonts w:ascii="Times New Roman" w:eastAsia="Times New Roman" w:hAnsi="Times New Roman" w:cs="Times New Roman"/>
          <w:color w:val="000000"/>
          <w:sz w:val="27"/>
          <w:szCs w:val="27"/>
          <w:lang w:eastAsia="ru-RU"/>
        </w:rPr>
        <w:softHyphen/>
        <w:t>мать инструкции с платежными поручениями (о международных валютных переводах) от своих клиентов или эмитировать ино</w:t>
      </w:r>
      <w:r w:rsidRPr="005245A7">
        <w:rPr>
          <w:rFonts w:ascii="Times New Roman" w:eastAsia="Times New Roman" w:hAnsi="Times New Roman" w:cs="Times New Roman"/>
          <w:color w:val="000000"/>
          <w:sz w:val="27"/>
          <w:szCs w:val="27"/>
          <w:lang w:eastAsia="ru-RU"/>
        </w:rPr>
        <w:softHyphen/>
        <w:t>странные банковские чеки, а не направлять клиентов в междуна</w:t>
      </w:r>
      <w:r w:rsidRPr="005245A7">
        <w:rPr>
          <w:rFonts w:ascii="Times New Roman" w:eastAsia="Times New Roman" w:hAnsi="Times New Roman" w:cs="Times New Roman"/>
          <w:color w:val="000000"/>
          <w:sz w:val="27"/>
          <w:szCs w:val="27"/>
          <w:lang w:eastAsia="ru-RU"/>
        </w:rPr>
        <w:softHyphen/>
        <w:t>родный департамент этого крупного банка. Это позволяет филиа</w:t>
      </w:r>
      <w:r w:rsidRPr="005245A7">
        <w:rPr>
          <w:rFonts w:ascii="Times New Roman" w:eastAsia="Times New Roman" w:hAnsi="Times New Roman" w:cs="Times New Roman"/>
          <w:color w:val="000000"/>
          <w:sz w:val="27"/>
          <w:szCs w:val="27"/>
          <w:lang w:eastAsia="ru-RU"/>
        </w:rPr>
        <w:softHyphen/>
        <w:t>лу или банку-корреспонденту обслуживать клиентов в географи</w:t>
      </w:r>
      <w:r w:rsidRPr="005245A7">
        <w:rPr>
          <w:rFonts w:ascii="Times New Roman" w:eastAsia="Times New Roman" w:hAnsi="Times New Roman" w:cs="Times New Roman"/>
          <w:color w:val="000000"/>
          <w:sz w:val="27"/>
          <w:szCs w:val="27"/>
          <w:lang w:eastAsia="ru-RU"/>
        </w:rPr>
        <w:softHyphen/>
        <w:t>ческой местности, удобной для последних, и, следовательно, мо</w:t>
      </w:r>
      <w:r w:rsidRPr="005245A7">
        <w:rPr>
          <w:rFonts w:ascii="Times New Roman" w:eastAsia="Times New Roman" w:hAnsi="Times New Roman" w:cs="Times New Roman"/>
          <w:color w:val="000000"/>
          <w:sz w:val="27"/>
          <w:szCs w:val="27"/>
          <w:lang w:eastAsia="ru-RU"/>
        </w:rPr>
        <w:softHyphen/>
        <w:t>жет сохранить счета таких клиентов и увеличить объем операций с ними.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Отечественный филиал или банк-корреспондент должен иметь формы иностранных банковских чеков и платежных поручений, а также специальные руководства от крупного банка из денежного центра. В последних содержится перечень иностранных коррес</w:t>
      </w:r>
      <w:r w:rsidRPr="005245A7">
        <w:rPr>
          <w:rFonts w:ascii="Times New Roman" w:eastAsia="Times New Roman" w:hAnsi="Times New Roman" w:cs="Times New Roman"/>
          <w:color w:val="000000"/>
          <w:sz w:val="27"/>
          <w:szCs w:val="27"/>
          <w:lang w:eastAsia="ru-RU"/>
        </w:rPr>
        <w:softHyphen/>
        <w:t>пондентов крупного банка в различных городах мира, на которых рассматриваемые отечественные офисы (филиалы или банки-кор</w:t>
      </w:r>
      <w:r w:rsidRPr="005245A7">
        <w:rPr>
          <w:rFonts w:ascii="Times New Roman" w:eastAsia="Times New Roman" w:hAnsi="Times New Roman" w:cs="Times New Roman"/>
          <w:color w:val="000000"/>
          <w:sz w:val="27"/>
          <w:szCs w:val="27"/>
          <w:lang w:eastAsia="ru-RU"/>
        </w:rPr>
        <w:softHyphen/>
        <w:t>респонденты) могут выписывать чеки. Такие руководства содер</w:t>
      </w:r>
      <w:r w:rsidRPr="005245A7">
        <w:rPr>
          <w:rFonts w:ascii="Times New Roman" w:eastAsia="Times New Roman" w:hAnsi="Times New Roman" w:cs="Times New Roman"/>
          <w:color w:val="000000"/>
          <w:sz w:val="27"/>
          <w:szCs w:val="27"/>
          <w:lang w:eastAsia="ru-RU"/>
        </w:rPr>
        <w:softHyphen/>
        <w:t>жат информацию о том, в какой валюте может быть выписан чек на тот или иной иностранный банк, а также инструкции для пер</w:t>
      </w:r>
      <w:r w:rsidRPr="005245A7">
        <w:rPr>
          <w:rFonts w:ascii="Times New Roman" w:eastAsia="Times New Roman" w:hAnsi="Times New Roman" w:cs="Times New Roman"/>
          <w:color w:val="000000"/>
          <w:sz w:val="27"/>
          <w:szCs w:val="27"/>
          <w:lang w:eastAsia="ru-RU"/>
        </w:rPr>
        <w:softHyphen/>
        <w:t>сонала отечественных офисов (как заполнять иностранные бан</w:t>
      </w:r>
      <w:r w:rsidRPr="005245A7">
        <w:rPr>
          <w:rFonts w:ascii="Times New Roman" w:eastAsia="Times New Roman" w:hAnsi="Times New Roman" w:cs="Times New Roman"/>
          <w:color w:val="000000"/>
          <w:sz w:val="27"/>
          <w:szCs w:val="27"/>
          <w:lang w:eastAsia="ru-RU"/>
        </w:rPr>
        <w:softHyphen/>
        <w:t>ковские чеки и т.д.).</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Для выполнения платежного поручения международный де</w:t>
      </w:r>
      <w:r w:rsidRPr="005245A7">
        <w:rPr>
          <w:rFonts w:ascii="Times New Roman" w:eastAsia="Times New Roman" w:hAnsi="Times New Roman" w:cs="Times New Roman"/>
          <w:color w:val="000000"/>
          <w:sz w:val="27"/>
          <w:szCs w:val="27"/>
          <w:lang w:eastAsia="ru-RU"/>
        </w:rPr>
        <w:softHyphen/>
        <w:t>партамент коммерческого банка (после того, как он получит ин</w:t>
      </w:r>
      <w:r w:rsidRPr="005245A7">
        <w:rPr>
          <w:rFonts w:ascii="Times New Roman" w:eastAsia="Times New Roman" w:hAnsi="Times New Roman" w:cs="Times New Roman"/>
          <w:color w:val="000000"/>
          <w:sz w:val="27"/>
          <w:szCs w:val="27"/>
          <w:lang w:eastAsia="ru-RU"/>
        </w:rPr>
        <w:softHyphen/>
        <w:t>струкции от отечественного клиента) выберет иностранный банк-корреспондент. При этом клиент может захотеть узнать, через ка</w:t>
      </w:r>
      <w:r w:rsidRPr="005245A7">
        <w:rPr>
          <w:rFonts w:ascii="Times New Roman" w:eastAsia="Times New Roman" w:hAnsi="Times New Roman" w:cs="Times New Roman"/>
          <w:color w:val="000000"/>
          <w:sz w:val="27"/>
          <w:szCs w:val="27"/>
          <w:lang w:eastAsia="ru-RU"/>
        </w:rPr>
        <w:softHyphen/>
        <w:t>кой банк будет осуществлен платеж, и выразить свое согласие или свои альтернативные предпочтения.</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Переводы (платежные инструкции) или чеки для международ</w:t>
      </w:r>
      <w:r w:rsidRPr="005245A7">
        <w:rPr>
          <w:rFonts w:ascii="Times New Roman" w:eastAsia="Times New Roman" w:hAnsi="Times New Roman" w:cs="Times New Roman"/>
          <w:color w:val="000000"/>
          <w:sz w:val="27"/>
          <w:szCs w:val="27"/>
          <w:lang w:eastAsia="ru-RU"/>
        </w:rPr>
        <w:softHyphen/>
        <w:t>ных трансферов могут быть эмитированы банками из развитых стран либо в отечественной валюте, либо в иностранных валютах (банками из стран с неконвертируемой валютой - лишь в ино</w:t>
      </w:r>
      <w:r w:rsidRPr="005245A7">
        <w:rPr>
          <w:rFonts w:ascii="Times New Roman" w:eastAsia="Times New Roman" w:hAnsi="Times New Roman" w:cs="Times New Roman"/>
          <w:color w:val="000000"/>
          <w:sz w:val="27"/>
          <w:szCs w:val="27"/>
          <w:lang w:eastAsia="ru-RU"/>
        </w:rPr>
        <w:softHyphen/>
        <w:t>странной конвертируемой валюте). Например, международные инструкции на перевод или чеки могут быть эмитированы амери</w:t>
      </w:r>
      <w:r w:rsidRPr="005245A7">
        <w:rPr>
          <w:rFonts w:ascii="Times New Roman" w:eastAsia="Times New Roman" w:hAnsi="Times New Roman" w:cs="Times New Roman"/>
          <w:color w:val="000000"/>
          <w:sz w:val="27"/>
          <w:szCs w:val="27"/>
          <w:lang w:eastAsia="ru-RU"/>
        </w:rPr>
        <w:softHyphen/>
        <w:t>канскими банками либо в американских долларах, либо во мно</w:t>
      </w:r>
      <w:r w:rsidRPr="005245A7">
        <w:rPr>
          <w:rFonts w:ascii="Times New Roman" w:eastAsia="Times New Roman" w:hAnsi="Times New Roman" w:cs="Times New Roman"/>
          <w:color w:val="000000"/>
          <w:sz w:val="27"/>
          <w:szCs w:val="27"/>
          <w:lang w:eastAsia="ru-RU"/>
        </w:rPr>
        <w:softHyphen/>
        <w:t>гих других твердых валютах. При этом если отечественный кли</w:t>
      </w:r>
      <w:r w:rsidRPr="005245A7">
        <w:rPr>
          <w:rFonts w:ascii="Times New Roman" w:eastAsia="Times New Roman" w:hAnsi="Times New Roman" w:cs="Times New Roman"/>
          <w:color w:val="000000"/>
          <w:sz w:val="27"/>
          <w:szCs w:val="27"/>
          <w:lang w:eastAsia="ru-RU"/>
        </w:rPr>
        <w:softHyphen/>
        <w:t>ент не выражает предпочтений, то обычно для американского банка более выгодно эмитировать платежное поручение (или чек) в ино</w:t>
      </w:r>
      <w:r w:rsidRPr="005245A7">
        <w:rPr>
          <w:rFonts w:ascii="Times New Roman" w:eastAsia="Times New Roman" w:hAnsi="Times New Roman" w:cs="Times New Roman"/>
          <w:color w:val="000000"/>
          <w:sz w:val="27"/>
          <w:szCs w:val="27"/>
          <w:lang w:eastAsia="ru-RU"/>
        </w:rPr>
        <w:softHyphen/>
        <w:t>странной, чем в отечественной, валюте (в данном случае в долла</w:t>
      </w:r>
      <w:r w:rsidRPr="005245A7">
        <w:rPr>
          <w:rFonts w:ascii="Times New Roman" w:eastAsia="Times New Roman" w:hAnsi="Times New Roman" w:cs="Times New Roman"/>
          <w:color w:val="000000"/>
          <w:sz w:val="27"/>
          <w:szCs w:val="27"/>
          <w:lang w:eastAsia="ru-RU"/>
        </w:rPr>
        <w:softHyphen/>
        <w:t>рах). Это происходит потому, что если платеж эмитируется в ино</w:t>
      </w:r>
      <w:r w:rsidRPr="005245A7">
        <w:rPr>
          <w:rFonts w:ascii="Times New Roman" w:eastAsia="Times New Roman" w:hAnsi="Times New Roman" w:cs="Times New Roman"/>
          <w:color w:val="000000"/>
          <w:sz w:val="27"/>
          <w:szCs w:val="27"/>
          <w:lang w:eastAsia="ru-RU"/>
        </w:rPr>
        <w:softHyphen/>
        <w:t>странной валюте, то отечественный банк конвертирует клиентские отечественные деньги в иностранную валюту по своему обменно</w:t>
      </w:r>
      <w:r w:rsidRPr="005245A7">
        <w:rPr>
          <w:rFonts w:ascii="Times New Roman" w:eastAsia="Times New Roman" w:hAnsi="Times New Roman" w:cs="Times New Roman"/>
          <w:color w:val="000000"/>
          <w:sz w:val="27"/>
          <w:szCs w:val="27"/>
          <w:lang w:eastAsia="ru-RU"/>
        </w:rPr>
        <w:softHyphen/>
        <w:t>му курсу продажи. Это означает, что банк спишет со счета клиен</w:t>
      </w:r>
      <w:r w:rsidRPr="005245A7">
        <w:rPr>
          <w:rFonts w:ascii="Times New Roman" w:eastAsia="Times New Roman" w:hAnsi="Times New Roman" w:cs="Times New Roman"/>
          <w:color w:val="000000"/>
          <w:sz w:val="27"/>
          <w:szCs w:val="27"/>
          <w:lang w:eastAsia="ru-RU"/>
        </w:rPr>
        <w:softHyphen/>
        <w:t>та больше отечественной валюты за требуемую сумму иностран</w:t>
      </w:r>
      <w:r w:rsidRPr="005245A7">
        <w:rPr>
          <w:rFonts w:ascii="Times New Roman" w:eastAsia="Times New Roman" w:hAnsi="Times New Roman" w:cs="Times New Roman"/>
          <w:color w:val="000000"/>
          <w:sz w:val="27"/>
          <w:szCs w:val="27"/>
          <w:lang w:eastAsia="ru-RU"/>
        </w:rPr>
        <w:softHyphen/>
        <w:t>ной валюты. Следовательно, он получит прибыль в виде курсово</w:t>
      </w:r>
      <w:r w:rsidRPr="005245A7">
        <w:rPr>
          <w:rFonts w:ascii="Times New Roman" w:eastAsia="Times New Roman" w:hAnsi="Times New Roman" w:cs="Times New Roman"/>
          <w:color w:val="000000"/>
          <w:sz w:val="27"/>
          <w:szCs w:val="27"/>
          <w:lang w:eastAsia="ru-RU"/>
        </w:rPr>
        <w:softHyphen/>
        <w:t>го спреда на конверсии валют (см. гл. 3).</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Если же платежное поручение (или чек) эмитируется в отечест</w:t>
      </w:r>
      <w:r w:rsidRPr="005245A7">
        <w:rPr>
          <w:rFonts w:ascii="Times New Roman" w:eastAsia="Times New Roman" w:hAnsi="Times New Roman" w:cs="Times New Roman"/>
          <w:color w:val="000000"/>
          <w:sz w:val="27"/>
          <w:szCs w:val="27"/>
          <w:lang w:eastAsia="ru-RU"/>
        </w:rPr>
        <w:softHyphen/>
        <w:t>венной валюте, то в этом случае иностранный банк установит об</w:t>
      </w:r>
      <w:r w:rsidRPr="005245A7">
        <w:rPr>
          <w:rFonts w:ascii="Times New Roman" w:eastAsia="Times New Roman" w:hAnsi="Times New Roman" w:cs="Times New Roman"/>
          <w:color w:val="000000"/>
          <w:sz w:val="27"/>
          <w:szCs w:val="27"/>
          <w:lang w:eastAsia="ru-RU"/>
        </w:rPr>
        <w:softHyphen/>
        <w:t>менный курс, по которому он купит эту валюту в обмен на свою отечественную валюту, уплачиваемую получателю. Этим обмен</w:t>
      </w:r>
      <w:r w:rsidRPr="005245A7">
        <w:rPr>
          <w:rFonts w:ascii="Times New Roman" w:eastAsia="Times New Roman" w:hAnsi="Times New Roman" w:cs="Times New Roman"/>
          <w:color w:val="000000"/>
          <w:sz w:val="27"/>
          <w:szCs w:val="27"/>
          <w:lang w:eastAsia="ru-RU"/>
        </w:rPr>
        <w:softHyphen/>
        <w:t>ным курсом будет его курс покупки иностранной валюты. Соот</w:t>
      </w:r>
      <w:r w:rsidRPr="005245A7">
        <w:rPr>
          <w:rFonts w:ascii="Times New Roman" w:eastAsia="Times New Roman" w:hAnsi="Times New Roman" w:cs="Times New Roman"/>
          <w:color w:val="000000"/>
          <w:sz w:val="27"/>
          <w:szCs w:val="27"/>
          <w:lang w:eastAsia="ru-RU"/>
        </w:rPr>
        <w:softHyphen/>
        <w:t>ветственно в этом случае иностранный банк получит вознаграж</w:t>
      </w:r>
      <w:r w:rsidRPr="005245A7">
        <w:rPr>
          <w:rFonts w:ascii="Times New Roman" w:eastAsia="Times New Roman" w:hAnsi="Times New Roman" w:cs="Times New Roman"/>
          <w:color w:val="000000"/>
          <w:sz w:val="27"/>
          <w:szCs w:val="27"/>
          <w:lang w:eastAsia="ru-RU"/>
        </w:rPr>
        <w:softHyphen/>
        <w:t>дение в форме курсового спреда, тогда как первый банк лишится его, получая лишь комиссионное вознаграждение за операцию от клиента.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После того как отечественный филиал или банк-корреспон</w:t>
      </w:r>
      <w:r w:rsidRPr="005245A7">
        <w:rPr>
          <w:rFonts w:ascii="Times New Roman" w:eastAsia="Times New Roman" w:hAnsi="Times New Roman" w:cs="Times New Roman"/>
          <w:color w:val="000000"/>
          <w:sz w:val="27"/>
          <w:szCs w:val="27"/>
          <w:lang w:eastAsia="ru-RU"/>
        </w:rPr>
        <w:softHyphen/>
        <w:t>дент примет от клиента инструкции о платежном переводе или продаст ему иностранный банковский чек, должны быть осущест</w:t>
      </w:r>
      <w:r w:rsidRPr="005245A7">
        <w:rPr>
          <w:rFonts w:ascii="Times New Roman" w:eastAsia="Times New Roman" w:hAnsi="Times New Roman" w:cs="Times New Roman"/>
          <w:color w:val="000000"/>
          <w:sz w:val="27"/>
          <w:szCs w:val="27"/>
          <w:lang w:eastAsia="ru-RU"/>
        </w:rPr>
        <w:softHyphen/>
        <w:t>влены соответствующие процедуры. Так, если окончательный рас</w:t>
      </w:r>
      <w:r w:rsidRPr="005245A7">
        <w:rPr>
          <w:rFonts w:ascii="Times New Roman" w:eastAsia="Times New Roman" w:hAnsi="Times New Roman" w:cs="Times New Roman"/>
          <w:color w:val="000000"/>
          <w:sz w:val="27"/>
          <w:szCs w:val="27"/>
          <w:lang w:eastAsia="ru-RU"/>
        </w:rPr>
        <w:softHyphen/>
        <w:t>чет должен быть сделан посредством бухгалтерской записи</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book</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entry</w:t>
      </w:r>
      <w:r w:rsidRPr="005245A7">
        <w:rPr>
          <w:rFonts w:ascii="Times New Roman" w:eastAsia="Times New Roman" w:hAnsi="Times New Roman" w:cs="Times New Roman"/>
          <w:color w:val="000000"/>
          <w:sz w:val="27"/>
          <w:szCs w:val="27"/>
          <w:lang w:eastAsia="ru-RU"/>
        </w:rPr>
        <w:t>), то стоимость платежных инструментов, эмитированных в отечественной валюте, будет кредитована на лоро-счет иностран</w:t>
      </w:r>
      <w:r w:rsidRPr="005245A7">
        <w:rPr>
          <w:rFonts w:ascii="Times New Roman" w:eastAsia="Times New Roman" w:hAnsi="Times New Roman" w:cs="Times New Roman"/>
          <w:color w:val="000000"/>
          <w:sz w:val="27"/>
          <w:szCs w:val="27"/>
          <w:lang w:eastAsia="ru-RU"/>
        </w:rPr>
        <w:softHyphen/>
        <w:t>ного банка, тогда как стоимость платежных инструментов, эмитированных в иностранной валюте, будет препровождена (дебето</w:t>
      </w:r>
      <w:r w:rsidRPr="005245A7">
        <w:rPr>
          <w:rFonts w:ascii="Times New Roman" w:eastAsia="Times New Roman" w:hAnsi="Times New Roman" w:cs="Times New Roman"/>
          <w:color w:val="000000"/>
          <w:sz w:val="27"/>
          <w:szCs w:val="27"/>
          <w:lang w:eastAsia="ru-RU"/>
        </w:rPr>
        <w:softHyphen/>
        <w:t xml:space="preserve">вана) на ностро-счет отечественного </w:t>
      </w:r>
      <w:r w:rsidRPr="005245A7">
        <w:rPr>
          <w:rFonts w:ascii="Times New Roman" w:eastAsia="Times New Roman" w:hAnsi="Times New Roman" w:cs="Times New Roman"/>
          <w:color w:val="000000"/>
          <w:sz w:val="27"/>
          <w:szCs w:val="27"/>
          <w:lang w:eastAsia="ru-RU"/>
        </w:rPr>
        <w:lastRenderedPageBreak/>
        <w:t>банка, поддерживаемый в иностранном банке-корреспонденте, и там списана с него в поль</w:t>
      </w:r>
      <w:r w:rsidRPr="005245A7">
        <w:rPr>
          <w:rFonts w:ascii="Times New Roman" w:eastAsia="Times New Roman" w:hAnsi="Times New Roman" w:cs="Times New Roman"/>
          <w:color w:val="000000"/>
          <w:sz w:val="27"/>
          <w:szCs w:val="27"/>
          <w:lang w:eastAsia="ru-RU"/>
        </w:rPr>
        <w:softHyphen/>
        <w:t>зу (на счет) бенефициара.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этом в зависимости от оговоренных межбанковских коррес</w:t>
      </w:r>
      <w:r w:rsidRPr="005245A7">
        <w:rPr>
          <w:rFonts w:ascii="Times New Roman" w:eastAsia="Times New Roman" w:hAnsi="Times New Roman" w:cs="Times New Roman"/>
          <w:color w:val="000000"/>
          <w:sz w:val="27"/>
          <w:szCs w:val="27"/>
          <w:lang w:eastAsia="ru-RU"/>
        </w:rPr>
        <w:softHyphen/>
        <w:t>пондентских процедур для расчета по иностранному чеку может требоваться отсылка специального авизо в адрес банка-платель</w:t>
      </w:r>
      <w:r w:rsidRPr="005245A7">
        <w:rPr>
          <w:rFonts w:ascii="Times New Roman" w:eastAsia="Times New Roman" w:hAnsi="Times New Roman" w:cs="Times New Roman"/>
          <w:color w:val="000000"/>
          <w:sz w:val="27"/>
          <w:szCs w:val="27"/>
          <w:lang w:eastAsia="ru-RU"/>
        </w:rPr>
        <w:softHyphen/>
        <w:t>щика. При международных валютных переводах, осуществляемых с помощью платежного поручения, соответствующее корреспон</w:t>
      </w:r>
      <w:r w:rsidRPr="005245A7">
        <w:rPr>
          <w:rFonts w:ascii="Times New Roman" w:eastAsia="Times New Roman" w:hAnsi="Times New Roman" w:cs="Times New Roman"/>
          <w:color w:val="000000"/>
          <w:sz w:val="27"/>
          <w:szCs w:val="27"/>
          <w:lang w:eastAsia="ru-RU"/>
        </w:rPr>
        <w:softHyphen/>
        <w:t>дентское послание будет содержать для иностранного банка-коррес</w:t>
      </w:r>
      <w:r w:rsidRPr="005245A7">
        <w:rPr>
          <w:rFonts w:ascii="Times New Roman" w:eastAsia="Times New Roman" w:hAnsi="Times New Roman" w:cs="Times New Roman"/>
          <w:color w:val="000000"/>
          <w:sz w:val="27"/>
          <w:szCs w:val="27"/>
          <w:lang w:eastAsia="ru-RU"/>
        </w:rPr>
        <w:softHyphen/>
        <w:t>пондента информацию двух типов: "мы кредитовали ваш счет" - в случае рамбурсирования в банке-отправителе (если требуется уплатить отечественную валюту) или "продебетуйте наш счет" - в случае окончательного расчета в банке-получателе (если требу</w:t>
      </w:r>
      <w:r w:rsidRPr="005245A7">
        <w:rPr>
          <w:rFonts w:ascii="Times New Roman" w:eastAsia="Times New Roman" w:hAnsi="Times New Roman" w:cs="Times New Roman"/>
          <w:color w:val="000000"/>
          <w:sz w:val="27"/>
          <w:szCs w:val="27"/>
          <w:lang w:eastAsia="ru-RU"/>
        </w:rPr>
        <w:softHyphen/>
        <w:t>ется уплатить иностранную валюту).</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1.5. Сообщество для всемирных межбанковских финансовых телекоммуникаций (СВИФТ)</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Коммерческие банки, осуществляя международные валютные электронные переводы (т.е. трансферы фондов при помощи платежных инструкций, пересылаемых в банк-корреспондент по</w:t>
      </w:r>
      <w:r w:rsidRPr="005245A7">
        <w:rPr>
          <w:rFonts w:ascii="Times New Roman" w:eastAsia="Times New Roman" w:hAnsi="Times New Roman" w:cs="Times New Roman"/>
          <w:color w:val="000000"/>
          <w:sz w:val="27"/>
          <w:szCs w:val="27"/>
          <w:lang w:eastAsia="ru-RU"/>
        </w:rPr>
        <w:softHyphen/>
        <w:t>средством телетрансмиссии), потенциально могут воспользовать</w:t>
      </w:r>
      <w:r w:rsidRPr="005245A7">
        <w:rPr>
          <w:rFonts w:ascii="Times New Roman" w:eastAsia="Times New Roman" w:hAnsi="Times New Roman" w:cs="Times New Roman"/>
          <w:color w:val="000000"/>
          <w:sz w:val="27"/>
          <w:szCs w:val="27"/>
          <w:lang w:eastAsia="ru-RU"/>
        </w:rPr>
        <w:softHyphen/>
        <w:t>ся услугами, предоставляемыми рядом независимых телекомму</w:t>
      </w:r>
      <w:r w:rsidRPr="005245A7">
        <w:rPr>
          <w:rFonts w:ascii="Times New Roman" w:eastAsia="Times New Roman" w:hAnsi="Times New Roman" w:cs="Times New Roman"/>
          <w:color w:val="000000"/>
          <w:sz w:val="27"/>
          <w:szCs w:val="27"/>
          <w:lang w:eastAsia="ru-RU"/>
        </w:rPr>
        <w:softHyphen/>
        <w:t>никационных компаний. Однако наиболее широко (для целей крупных международных электронных переводов валюты) исполь</w:t>
      </w:r>
      <w:r w:rsidRPr="005245A7">
        <w:rPr>
          <w:rFonts w:ascii="Times New Roman" w:eastAsia="Times New Roman" w:hAnsi="Times New Roman" w:cs="Times New Roman"/>
          <w:color w:val="000000"/>
          <w:sz w:val="27"/>
          <w:szCs w:val="27"/>
          <w:lang w:eastAsia="ru-RU"/>
        </w:rPr>
        <w:softHyphen/>
        <w:t>зуется система Сообщества для всемирных межбанковских фи</w:t>
      </w:r>
      <w:r w:rsidRPr="005245A7">
        <w:rPr>
          <w:rFonts w:ascii="Times New Roman" w:eastAsia="Times New Roman" w:hAnsi="Times New Roman" w:cs="Times New Roman"/>
          <w:color w:val="000000"/>
          <w:sz w:val="27"/>
          <w:szCs w:val="27"/>
          <w:lang w:eastAsia="ru-RU"/>
        </w:rPr>
        <w:softHyphen/>
        <w:t>нансовых телекоммуникаций</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Society</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for</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World</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Wide</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Interbank</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Fi</w:t>
      </w:r>
      <w:r w:rsidRPr="005245A7">
        <w:rPr>
          <w:rFonts w:ascii="Times New Roman" w:eastAsia="Times New Roman" w:hAnsi="Times New Roman" w:cs="Times New Roman"/>
          <w:color w:val="000000"/>
          <w:sz w:val="27"/>
          <w:szCs w:val="27"/>
          <w:lang w:eastAsia="ru-RU"/>
        </w:rPr>
        <w:softHyphen/>
      </w:r>
      <w:r w:rsidRPr="005245A7">
        <w:rPr>
          <w:rFonts w:ascii="Times New Roman" w:eastAsia="Times New Roman" w:hAnsi="Times New Roman" w:cs="Times New Roman"/>
          <w:color w:val="000000"/>
          <w:sz w:val="27"/>
          <w:szCs w:val="27"/>
          <w:lang w:val="en-US" w:eastAsia="ru-RU"/>
        </w:rPr>
        <w:t>nancial</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Telecommunications</w:t>
      </w:r>
      <w:r w:rsidRPr="005245A7">
        <w:rPr>
          <w:rFonts w:ascii="Times New Roman" w:eastAsia="Times New Roman" w:hAnsi="Times New Roman" w:cs="Times New Roman"/>
          <w:color w:val="000000"/>
          <w:sz w:val="27"/>
          <w:szCs w:val="27"/>
          <w:lang w:eastAsia="ru-RU"/>
        </w:rPr>
        <w:t> -</w:t>
      </w:r>
      <w:r w:rsidRPr="005245A7">
        <w:rPr>
          <w:rFonts w:ascii="Times New Roman" w:eastAsia="Times New Roman" w:hAnsi="Times New Roman" w:cs="Times New Roman"/>
          <w:color w:val="000000"/>
          <w:sz w:val="27"/>
          <w:szCs w:val="27"/>
          <w:lang w:val="en-US" w:eastAsia="ru-RU"/>
        </w:rPr>
        <w:t> SWIFT</w:t>
      </w:r>
      <w:r w:rsidRPr="005245A7">
        <w:rPr>
          <w:rFonts w:ascii="Times New Roman" w:eastAsia="Times New Roman" w:hAnsi="Times New Roman" w:cs="Times New Roman"/>
          <w:color w:val="000000"/>
          <w:sz w:val="27"/>
          <w:szCs w:val="27"/>
          <w:lang w:eastAsia="ru-RU"/>
        </w:rPr>
        <w:t>). Договоренность об ее со</w:t>
      </w:r>
      <w:r w:rsidRPr="005245A7">
        <w:rPr>
          <w:rFonts w:ascii="Times New Roman" w:eastAsia="Times New Roman" w:hAnsi="Times New Roman" w:cs="Times New Roman"/>
          <w:color w:val="000000"/>
          <w:sz w:val="27"/>
          <w:szCs w:val="27"/>
          <w:lang w:eastAsia="ru-RU"/>
        </w:rPr>
        <w:softHyphen/>
        <w:t>здании была достигнута между рядом крупнейших европейских банков и рядом филиалов и дочерних банков крупнейших северо</w:t>
      </w:r>
      <w:r w:rsidRPr="005245A7">
        <w:rPr>
          <w:rFonts w:ascii="Times New Roman" w:eastAsia="Times New Roman" w:hAnsi="Times New Roman" w:cs="Times New Roman"/>
          <w:color w:val="000000"/>
          <w:sz w:val="27"/>
          <w:szCs w:val="27"/>
          <w:lang w:eastAsia="ru-RU"/>
        </w:rPr>
        <w:softHyphen/>
        <w:t>американских банков в 1973 г., а операции начали осуществлять</w:t>
      </w:r>
      <w:r w:rsidRPr="005245A7">
        <w:rPr>
          <w:rFonts w:ascii="Times New Roman" w:eastAsia="Times New Roman" w:hAnsi="Times New Roman" w:cs="Times New Roman"/>
          <w:color w:val="000000"/>
          <w:sz w:val="27"/>
          <w:szCs w:val="27"/>
          <w:lang w:eastAsia="ru-RU"/>
        </w:rPr>
        <w:softHyphen/>
        <w:t>ся с 1977 г. СВИФТ первоначально была задумана с целью уско</w:t>
      </w:r>
      <w:r w:rsidRPr="005245A7">
        <w:rPr>
          <w:rFonts w:ascii="Times New Roman" w:eastAsia="Times New Roman" w:hAnsi="Times New Roman" w:cs="Times New Roman"/>
          <w:color w:val="000000"/>
          <w:sz w:val="27"/>
          <w:szCs w:val="27"/>
          <w:lang w:eastAsia="ru-RU"/>
        </w:rPr>
        <w:softHyphen/>
        <w:t>рить переводы денег и улучшить телекоммуникации между роди</w:t>
      </w:r>
      <w:r w:rsidRPr="005245A7">
        <w:rPr>
          <w:rFonts w:ascii="Times New Roman" w:eastAsia="Times New Roman" w:hAnsi="Times New Roman" w:cs="Times New Roman"/>
          <w:color w:val="000000"/>
          <w:sz w:val="27"/>
          <w:szCs w:val="27"/>
          <w:lang w:eastAsia="ru-RU"/>
        </w:rPr>
        <w:softHyphen/>
        <w:t>тельскими офисами американских транснациональных корпора</w:t>
      </w:r>
      <w:r w:rsidRPr="005245A7">
        <w:rPr>
          <w:rFonts w:ascii="Times New Roman" w:eastAsia="Times New Roman" w:hAnsi="Times New Roman" w:cs="Times New Roman"/>
          <w:color w:val="000000"/>
          <w:sz w:val="27"/>
          <w:szCs w:val="27"/>
          <w:lang w:eastAsia="ru-RU"/>
        </w:rPr>
        <w:softHyphen/>
        <w:t>ций (в том числе банков) и их европейскими филиалами или до</w:t>
      </w:r>
      <w:r w:rsidRPr="005245A7">
        <w:rPr>
          <w:rFonts w:ascii="Times New Roman" w:eastAsia="Times New Roman" w:hAnsi="Times New Roman" w:cs="Times New Roman"/>
          <w:color w:val="000000"/>
          <w:sz w:val="27"/>
          <w:szCs w:val="27"/>
          <w:lang w:eastAsia="ru-RU"/>
        </w:rPr>
        <w:softHyphen/>
        <w:t>черними фирмами. Основой для передачи информации по систе</w:t>
      </w:r>
      <w:r w:rsidRPr="005245A7">
        <w:rPr>
          <w:rFonts w:ascii="Times New Roman" w:eastAsia="Times New Roman" w:hAnsi="Times New Roman" w:cs="Times New Roman"/>
          <w:color w:val="000000"/>
          <w:sz w:val="27"/>
          <w:szCs w:val="27"/>
          <w:lang w:eastAsia="ru-RU"/>
        </w:rPr>
        <w:softHyphen/>
        <w:t>ме СВИФТ служили натовские (пентагоновские) телеком</w:t>
      </w:r>
      <w:r w:rsidRPr="005245A7">
        <w:rPr>
          <w:rFonts w:ascii="Times New Roman" w:eastAsia="Times New Roman" w:hAnsi="Times New Roman" w:cs="Times New Roman"/>
          <w:color w:val="000000"/>
          <w:sz w:val="27"/>
          <w:szCs w:val="27"/>
          <w:lang w:eastAsia="ru-RU"/>
        </w:rPr>
        <w:softHyphen/>
        <w:t>муникационные каналы, что обеспечивало ее высокотехнологич</w:t>
      </w:r>
      <w:r w:rsidRPr="005245A7">
        <w:rPr>
          <w:rFonts w:ascii="Times New Roman" w:eastAsia="Times New Roman" w:hAnsi="Times New Roman" w:cs="Times New Roman"/>
          <w:color w:val="000000"/>
          <w:sz w:val="27"/>
          <w:szCs w:val="27"/>
          <w:lang w:eastAsia="ru-RU"/>
        </w:rPr>
        <w:softHyphen/>
        <w:t>ный уровень, предельно возможную надежность, защищенность, удобство и относительную дешевизну. СВИФТ организована как некоммерческая кооперативная ор</w:t>
      </w:r>
      <w:r w:rsidRPr="005245A7">
        <w:rPr>
          <w:rFonts w:ascii="Times New Roman" w:eastAsia="Times New Roman" w:hAnsi="Times New Roman" w:cs="Times New Roman"/>
          <w:color w:val="000000"/>
          <w:sz w:val="27"/>
          <w:szCs w:val="27"/>
          <w:lang w:eastAsia="ru-RU"/>
        </w:rPr>
        <w:softHyphen/>
        <w:t>ганизация со штаб-квартирой, расположенной в Брюсселе (в свя</w:t>
      </w:r>
      <w:r w:rsidRPr="005245A7">
        <w:rPr>
          <w:rFonts w:ascii="Times New Roman" w:eastAsia="Times New Roman" w:hAnsi="Times New Roman" w:cs="Times New Roman"/>
          <w:color w:val="000000"/>
          <w:sz w:val="27"/>
          <w:szCs w:val="27"/>
          <w:lang w:eastAsia="ru-RU"/>
        </w:rPr>
        <w:softHyphen/>
        <w:t>зи с использованием военной натовской телекоммуникационной инфраструктуры). В ее основе находятся мировые региональные процессинговые центры, расположенные в Нидерландах (для Ев</w:t>
      </w:r>
      <w:r w:rsidRPr="005245A7">
        <w:rPr>
          <w:rFonts w:ascii="Times New Roman" w:eastAsia="Times New Roman" w:hAnsi="Times New Roman" w:cs="Times New Roman"/>
          <w:color w:val="000000"/>
          <w:sz w:val="27"/>
          <w:szCs w:val="27"/>
          <w:lang w:eastAsia="ru-RU"/>
        </w:rPr>
        <w:softHyphen/>
        <w:t>ропы), вблизи Вашингтона (для Северной Америки), в Бразилии (для Латинской Америки) и в Токио (для Юго-Восточной Азии). Кроме того, в каждой стране, банки которой являются членами системы СВИФТ, образован страновой процессинговый СВИФТ-центр (например, для России - в Москве). Наконец замыкаются телекоммуникации СВИФТ на терминальных компьютерах, уста</w:t>
      </w:r>
      <w:r w:rsidRPr="005245A7">
        <w:rPr>
          <w:rFonts w:ascii="Times New Roman" w:eastAsia="Times New Roman" w:hAnsi="Times New Roman" w:cs="Times New Roman"/>
          <w:color w:val="000000"/>
          <w:sz w:val="27"/>
          <w:szCs w:val="27"/>
          <w:lang w:eastAsia="ru-RU"/>
        </w:rPr>
        <w:softHyphen/>
        <w:t>новленных в банках-членах системы.</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Соответственно сообщение, набранное в определенном пред</w:t>
      </w:r>
      <w:r w:rsidRPr="005245A7">
        <w:rPr>
          <w:rFonts w:ascii="Times New Roman" w:eastAsia="Times New Roman" w:hAnsi="Times New Roman" w:cs="Times New Roman"/>
          <w:color w:val="000000"/>
          <w:sz w:val="27"/>
          <w:szCs w:val="27"/>
          <w:lang w:eastAsia="ru-RU"/>
        </w:rPr>
        <w:softHyphen/>
        <w:t>варительно установленном формате на дисплее такого компью</w:t>
      </w:r>
      <w:r w:rsidRPr="005245A7">
        <w:rPr>
          <w:rFonts w:ascii="Times New Roman" w:eastAsia="Times New Roman" w:hAnsi="Times New Roman" w:cs="Times New Roman"/>
          <w:color w:val="000000"/>
          <w:sz w:val="27"/>
          <w:szCs w:val="27"/>
          <w:lang w:eastAsia="ru-RU"/>
        </w:rPr>
        <w:softHyphen/>
        <w:t>терного терминала в банке-члене СВИФТ (банке-отправителе), направляется по каналам связи сначала в страновой центр банка-отправителя сообщения, потом через мировые региональные про</w:t>
      </w:r>
      <w:r w:rsidRPr="005245A7">
        <w:rPr>
          <w:rFonts w:ascii="Times New Roman" w:eastAsia="Times New Roman" w:hAnsi="Times New Roman" w:cs="Times New Roman"/>
          <w:color w:val="000000"/>
          <w:sz w:val="27"/>
          <w:szCs w:val="27"/>
          <w:lang w:eastAsia="ru-RU"/>
        </w:rPr>
        <w:softHyphen/>
        <w:t>цессинговые центры (соответственно периодически перешифро-вываясь в каждом из них) оно попадает в страновой центр банка-получателя информации, а затем оно достигает компьютера бан</w:t>
      </w:r>
      <w:r w:rsidRPr="005245A7">
        <w:rPr>
          <w:rFonts w:ascii="Times New Roman" w:eastAsia="Times New Roman" w:hAnsi="Times New Roman" w:cs="Times New Roman"/>
          <w:color w:val="000000"/>
          <w:sz w:val="27"/>
          <w:szCs w:val="27"/>
          <w:lang w:eastAsia="ru-RU"/>
        </w:rPr>
        <w:softHyphen/>
        <w:t>ка-члена СВИФТ, которому оно предназначено (банка-получа</w:t>
      </w:r>
      <w:r w:rsidRPr="005245A7">
        <w:rPr>
          <w:rFonts w:ascii="Times New Roman" w:eastAsia="Times New Roman" w:hAnsi="Times New Roman" w:cs="Times New Roman"/>
          <w:color w:val="000000"/>
          <w:sz w:val="27"/>
          <w:szCs w:val="27"/>
          <w:lang w:eastAsia="ru-RU"/>
        </w:rPr>
        <w:softHyphen/>
        <w:t>теля). Здесь полученное сообщение от банка-корреспондента иден</w:t>
      </w:r>
      <w:r w:rsidRPr="005245A7">
        <w:rPr>
          <w:rFonts w:ascii="Times New Roman" w:eastAsia="Times New Roman" w:hAnsi="Times New Roman" w:cs="Times New Roman"/>
          <w:color w:val="000000"/>
          <w:sz w:val="27"/>
          <w:szCs w:val="27"/>
          <w:lang w:eastAsia="ru-RU"/>
        </w:rPr>
        <w:softHyphen/>
        <w:t>тифицируется. Затем по нему осуществляется окончательный рас</w:t>
      </w:r>
      <w:r w:rsidRPr="005245A7">
        <w:rPr>
          <w:rFonts w:ascii="Times New Roman" w:eastAsia="Times New Roman" w:hAnsi="Times New Roman" w:cs="Times New Roman"/>
          <w:color w:val="000000"/>
          <w:sz w:val="27"/>
          <w:szCs w:val="27"/>
          <w:lang w:eastAsia="ru-RU"/>
        </w:rPr>
        <w:softHyphen/>
        <w:t>чет в той или иной форме в зависимости от характера межбанков</w:t>
      </w:r>
      <w:r w:rsidRPr="005245A7">
        <w:rPr>
          <w:rFonts w:ascii="Times New Roman" w:eastAsia="Times New Roman" w:hAnsi="Times New Roman" w:cs="Times New Roman"/>
          <w:color w:val="000000"/>
          <w:sz w:val="27"/>
          <w:szCs w:val="27"/>
          <w:lang w:eastAsia="ru-RU"/>
        </w:rPr>
        <w:softHyphen/>
        <w:t>ских инструкций, содержащихся в таком корреспондентском элек</w:t>
      </w:r>
      <w:r w:rsidRPr="005245A7">
        <w:rPr>
          <w:rFonts w:ascii="Times New Roman" w:eastAsia="Times New Roman" w:hAnsi="Times New Roman" w:cs="Times New Roman"/>
          <w:color w:val="000000"/>
          <w:sz w:val="27"/>
          <w:szCs w:val="27"/>
          <w:lang w:eastAsia="ru-RU"/>
        </w:rPr>
        <w:softHyphen/>
        <w:t>тронном послании.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СВИФТ предоставляет банкам-членам системы автоматизиро</w:t>
      </w:r>
      <w:r w:rsidRPr="005245A7">
        <w:rPr>
          <w:rFonts w:ascii="Times New Roman" w:eastAsia="Times New Roman" w:hAnsi="Times New Roman" w:cs="Times New Roman"/>
          <w:color w:val="000000"/>
          <w:sz w:val="27"/>
          <w:szCs w:val="27"/>
          <w:lang w:eastAsia="ru-RU"/>
        </w:rPr>
        <w:softHyphen/>
        <w:t>ванную международную телекоммуникационную инфраструктуру для передачи сообщений, а также информационную систему. Бан</w:t>
      </w:r>
      <w:r w:rsidRPr="005245A7">
        <w:rPr>
          <w:rFonts w:ascii="Times New Roman" w:eastAsia="Times New Roman" w:hAnsi="Times New Roman" w:cs="Times New Roman"/>
          <w:color w:val="000000"/>
          <w:sz w:val="27"/>
          <w:szCs w:val="27"/>
          <w:lang w:eastAsia="ru-RU"/>
        </w:rPr>
        <w:softHyphen/>
        <w:t>ки-члены системы используют стандартизированный формат со</w:t>
      </w:r>
      <w:r w:rsidRPr="005245A7">
        <w:rPr>
          <w:rFonts w:ascii="Times New Roman" w:eastAsia="Times New Roman" w:hAnsi="Times New Roman" w:cs="Times New Roman"/>
          <w:color w:val="000000"/>
          <w:sz w:val="27"/>
          <w:szCs w:val="27"/>
          <w:lang w:eastAsia="ru-RU"/>
        </w:rPr>
        <w:softHyphen/>
        <w:t>общений вместо того, чтобы обмениваться неструктурированны</w:t>
      </w:r>
      <w:r w:rsidRPr="005245A7">
        <w:rPr>
          <w:rFonts w:ascii="Times New Roman" w:eastAsia="Times New Roman" w:hAnsi="Times New Roman" w:cs="Times New Roman"/>
          <w:color w:val="000000"/>
          <w:sz w:val="27"/>
          <w:szCs w:val="27"/>
          <w:lang w:eastAsia="ru-RU"/>
        </w:rPr>
        <w:softHyphen/>
        <w:t>ми посланиями или использовать несовместимые системы посла</w:t>
      </w:r>
      <w:r w:rsidRPr="005245A7">
        <w:rPr>
          <w:rFonts w:ascii="Times New Roman" w:eastAsia="Times New Roman" w:hAnsi="Times New Roman" w:cs="Times New Roman"/>
          <w:color w:val="000000"/>
          <w:sz w:val="27"/>
          <w:szCs w:val="27"/>
          <w:lang w:eastAsia="ru-RU"/>
        </w:rPr>
        <w:softHyphen/>
        <w:t>ний. Это облегчает обработку (процессинг) полученных сообще</w:t>
      </w:r>
      <w:r w:rsidRPr="005245A7">
        <w:rPr>
          <w:rFonts w:ascii="Times New Roman" w:eastAsia="Times New Roman" w:hAnsi="Times New Roman" w:cs="Times New Roman"/>
          <w:color w:val="000000"/>
          <w:sz w:val="27"/>
          <w:szCs w:val="27"/>
          <w:lang w:eastAsia="ru-RU"/>
        </w:rPr>
        <w:softHyphen/>
        <w:t>ний и данных, а также их дальнейшую передачу (трансмиссию). СВИФТ охватывает более 120 типов разнообразных форматов по</w:t>
      </w:r>
      <w:r w:rsidRPr="005245A7">
        <w:rPr>
          <w:rFonts w:ascii="Times New Roman" w:eastAsia="Times New Roman" w:hAnsi="Times New Roman" w:cs="Times New Roman"/>
          <w:color w:val="000000"/>
          <w:sz w:val="27"/>
          <w:szCs w:val="27"/>
          <w:lang w:eastAsia="ru-RU"/>
        </w:rPr>
        <w:softHyphen/>
        <w:t>сланий, в том числе для переводов клиентских и банковских фон</w:t>
      </w:r>
      <w:r w:rsidRPr="005245A7">
        <w:rPr>
          <w:rFonts w:ascii="Times New Roman" w:eastAsia="Times New Roman" w:hAnsi="Times New Roman" w:cs="Times New Roman"/>
          <w:color w:val="000000"/>
          <w:sz w:val="27"/>
          <w:szCs w:val="27"/>
          <w:lang w:eastAsia="ru-RU"/>
        </w:rPr>
        <w:softHyphen/>
        <w:t>дов, обмена валюты (форекса), кредитов, документарных инкас</w:t>
      </w:r>
      <w:r w:rsidRPr="005245A7">
        <w:rPr>
          <w:rFonts w:ascii="Times New Roman" w:eastAsia="Times New Roman" w:hAnsi="Times New Roman" w:cs="Times New Roman"/>
          <w:color w:val="000000"/>
          <w:sz w:val="27"/>
          <w:szCs w:val="27"/>
          <w:lang w:eastAsia="ru-RU"/>
        </w:rPr>
        <w:softHyphen/>
        <w:t>со, аккредитивов, а также для пересылки отчетов по счетам и ад</w:t>
      </w:r>
      <w:r w:rsidRPr="005245A7">
        <w:rPr>
          <w:rFonts w:ascii="Times New Roman" w:eastAsia="Times New Roman" w:hAnsi="Times New Roman" w:cs="Times New Roman"/>
          <w:color w:val="000000"/>
          <w:sz w:val="27"/>
          <w:szCs w:val="27"/>
          <w:lang w:eastAsia="ru-RU"/>
        </w:rPr>
        <w:softHyphen/>
        <w:t>министративной переписки.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СВИФТ осуществляет передачу посланий через собственную сеть коммуникаций, соединившую напрямую банки-члены. В 1977 г. 505 банков-пользователей из 15 стран обменивались 50 000 посла</w:t>
      </w:r>
      <w:r w:rsidRPr="005245A7">
        <w:rPr>
          <w:rFonts w:ascii="Times New Roman" w:eastAsia="Times New Roman" w:hAnsi="Times New Roman" w:cs="Times New Roman"/>
          <w:color w:val="000000"/>
          <w:sz w:val="27"/>
          <w:szCs w:val="27"/>
          <w:lang w:eastAsia="ru-RU"/>
        </w:rPr>
        <w:softHyphen/>
        <w:t>ний вдень. К началу 90-х гг. более 2700 пользователей из 67 стран мира посылали более чем 1,2 млн. посланий в день.</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СВИФТ широко используется вместо других "телеграфных" ("кабельных") систем для отсылки платежных поручений, так как ее стандартизированные форматы позволяют банкам-участникам связываться через эту систему напрямую с автоматизированной процессинговой системой в банке-контрагенте. Кроме того, не</w:t>
      </w:r>
      <w:r w:rsidRPr="005245A7">
        <w:rPr>
          <w:rFonts w:ascii="Times New Roman" w:eastAsia="Times New Roman" w:hAnsi="Times New Roman" w:cs="Times New Roman"/>
          <w:color w:val="000000"/>
          <w:sz w:val="27"/>
          <w:szCs w:val="27"/>
          <w:lang w:eastAsia="ru-RU"/>
        </w:rPr>
        <w:softHyphen/>
        <w:t>смотря на то, что с помощью СВИФТ по большей части осущест</w:t>
      </w:r>
      <w:r w:rsidRPr="005245A7">
        <w:rPr>
          <w:rFonts w:ascii="Times New Roman" w:eastAsia="Times New Roman" w:hAnsi="Times New Roman" w:cs="Times New Roman"/>
          <w:color w:val="000000"/>
          <w:sz w:val="27"/>
          <w:szCs w:val="27"/>
          <w:lang w:eastAsia="ru-RU"/>
        </w:rPr>
        <w:softHyphen/>
        <w:t>вляются международные операции, тем не менее она использует</w:t>
      </w:r>
      <w:r w:rsidRPr="005245A7">
        <w:rPr>
          <w:rFonts w:ascii="Times New Roman" w:eastAsia="Times New Roman" w:hAnsi="Times New Roman" w:cs="Times New Roman"/>
          <w:color w:val="000000"/>
          <w:sz w:val="27"/>
          <w:szCs w:val="27"/>
          <w:lang w:eastAsia="ru-RU"/>
        </w:rPr>
        <w:softHyphen/>
        <w:t>ся для внутристрановых операций в таких странах, как США, Япо</w:t>
      </w:r>
      <w:r w:rsidRPr="005245A7">
        <w:rPr>
          <w:rFonts w:ascii="Times New Roman" w:eastAsia="Times New Roman" w:hAnsi="Times New Roman" w:cs="Times New Roman"/>
          <w:color w:val="000000"/>
          <w:sz w:val="27"/>
          <w:szCs w:val="27"/>
          <w:lang w:eastAsia="ru-RU"/>
        </w:rPr>
        <w:softHyphen/>
        <w:t>ния, а также в некоторых европейских и азиатских странах.</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Далее, СВИФТ, используя стандартизированный формат пос</w:t>
      </w:r>
      <w:r w:rsidRPr="005245A7">
        <w:rPr>
          <w:rFonts w:ascii="Times New Roman" w:eastAsia="Times New Roman" w:hAnsi="Times New Roman" w:cs="Times New Roman"/>
          <w:color w:val="000000"/>
          <w:sz w:val="27"/>
          <w:szCs w:val="27"/>
          <w:lang w:eastAsia="ru-RU"/>
        </w:rPr>
        <w:softHyphen/>
        <w:t>ланий, стала по существу частью автоматизированной глобальной системы трансфера фондов, так как напрямую связана с регио</w:t>
      </w:r>
      <w:r w:rsidRPr="005245A7">
        <w:rPr>
          <w:rFonts w:ascii="Times New Roman" w:eastAsia="Times New Roman" w:hAnsi="Times New Roman" w:cs="Times New Roman"/>
          <w:color w:val="000000"/>
          <w:sz w:val="27"/>
          <w:szCs w:val="27"/>
          <w:lang w:eastAsia="ru-RU"/>
        </w:rPr>
        <w:softHyphen/>
        <w:t>нальными платежными системами, такими, как ЧИПС (см. да</w:t>
      </w:r>
      <w:r w:rsidRPr="005245A7">
        <w:rPr>
          <w:rFonts w:ascii="Times New Roman" w:eastAsia="Times New Roman" w:hAnsi="Times New Roman" w:cs="Times New Roman"/>
          <w:color w:val="000000"/>
          <w:sz w:val="27"/>
          <w:szCs w:val="27"/>
          <w:lang w:eastAsia="ru-RU"/>
        </w:rPr>
        <w:softHyphen/>
        <w:t>лее), в которой 80% посланий осуществляется в СВИФТ-формате. Такие стандартизированные форматы посланий облегчают трансляцию (или передачу) сообщений и данных, а также их процессинг. Например, при трансфере фондов, вместо положения "по приказу"</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by</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order</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ot</w:t>
      </w:r>
      <w:r w:rsidRPr="005245A7">
        <w:rPr>
          <w:rFonts w:ascii="Times New Roman" w:eastAsia="Times New Roman" w:hAnsi="Times New Roman" w:cs="Times New Roman"/>
          <w:color w:val="000000"/>
          <w:sz w:val="27"/>
          <w:szCs w:val="27"/>
          <w:lang w:eastAsia="ru-RU"/>
        </w:rPr>
        <w:t>), которое используется в почтовом платеж</w:t>
      </w:r>
      <w:r w:rsidRPr="005245A7">
        <w:rPr>
          <w:rFonts w:ascii="Times New Roman" w:eastAsia="Times New Roman" w:hAnsi="Times New Roman" w:cs="Times New Roman"/>
          <w:color w:val="000000"/>
          <w:sz w:val="27"/>
          <w:szCs w:val="27"/>
          <w:lang w:eastAsia="ru-RU"/>
        </w:rPr>
        <w:softHyphen/>
        <w:t xml:space="preserve">ном поручении или при платеже с помощью чека, в СВИФТ -послании будет обозначен лишь символ "50:", затем </w:t>
      </w:r>
      <w:r w:rsidRPr="005245A7">
        <w:rPr>
          <w:rFonts w:ascii="Times New Roman" w:eastAsia="Times New Roman" w:hAnsi="Times New Roman" w:cs="Times New Roman"/>
          <w:color w:val="000000"/>
          <w:sz w:val="27"/>
          <w:szCs w:val="27"/>
          <w:lang w:eastAsia="ru-RU"/>
        </w:rPr>
        <w:lastRenderedPageBreak/>
        <w:t>указывается имя получателя. На каком бы языке оно ни было набрано, и от</w:t>
      </w:r>
      <w:r w:rsidRPr="005245A7">
        <w:rPr>
          <w:rFonts w:ascii="Times New Roman" w:eastAsia="Times New Roman" w:hAnsi="Times New Roman" w:cs="Times New Roman"/>
          <w:color w:val="000000"/>
          <w:sz w:val="27"/>
          <w:szCs w:val="27"/>
          <w:lang w:eastAsia="ru-RU"/>
        </w:rPr>
        <w:softHyphen/>
        <w:t>сылающий, и получающий банки знают, что именно означает этот символ.</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СВИФТ-послания также имеют различные характеристики за</w:t>
      </w:r>
      <w:r w:rsidRPr="005245A7">
        <w:rPr>
          <w:rFonts w:ascii="Times New Roman" w:eastAsia="Times New Roman" w:hAnsi="Times New Roman" w:cs="Times New Roman"/>
          <w:color w:val="000000"/>
          <w:sz w:val="27"/>
          <w:szCs w:val="27"/>
          <w:lang w:eastAsia="ru-RU"/>
        </w:rPr>
        <w:softHyphen/>
        <w:t>щищенности, которые идентифицируют отсыльщика и получате</w:t>
      </w:r>
      <w:r w:rsidRPr="005245A7">
        <w:rPr>
          <w:rFonts w:ascii="Times New Roman" w:eastAsia="Times New Roman" w:hAnsi="Times New Roman" w:cs="Times New Roman"/>
          <w:color w:val="000000"/>
          <w:sz w:val="27"/>
          <w:szCs w:val="27"/>
          <w:lang w:eastAsia="ru-RU"/>
        </w:rPr>
        <w:softHyphen/>
        <w:t>ля сообщения, а также подтверждают, что послание не было из</w:t>
      </w:r>
      <w:r w:rsidRPr="005245A7">
        <w:rPr>
          <w:rFonts w:ascii="Times New Roman" w:eastAsia="Times New Roman" w:hAnsi="Times New Roman" w:cs="Times New Roman"/>
          <w:color w:val="000000"/>
          <w:sz w:val="27"/>
          <w:szCs w:val="27"/>
          <w:lang w:eastAsia="ru-RU"/>
        </w:rPr>
        <w:softHyphen/>
        <w:t>менено при телетрансмиссии (передаче по каналам системы). В процессе трансмиссии через эту систему послание зашифровы</w:t>
      </w:r>
      <w:r w:rsidRPr="005245A7">
        <w:rPr>
          <w:rFonts w:ascii="Times New Roman" w:eastAsia="Times New Roman" w:hAnsi="Times New Roman" w:cs="Times New Roman"/>
          <w:color w:val="000000"/>
          <w:sz w:val="27"/>
          <w:szCs w:val="27"/>
          <w:lang w:eastAsia="ru-RU"/>
        </w:rPr>
        <w:softHyphen/>
        <w:t>вается. Причем это осуществляется помимо кодировки, приме</w:t>
      </w:r>
      <w:r w:rsidRPr="005245A7">
        <w:rPr>
          <w:rFonts w:ascii="Times New Roman" w:eastAsia="Times New Roman" w:hAnsi="Times New Roman" w:cs="Times New Roman"/>
          <w:color w:val="000000"/>
          <w:sz w:val="27"/>
          <w:szCs w:val="27"/>
          <w:lang w:eastAsia="ru-RU"/>
        </w:rPr>
        <w:softHyphen/>
        <w:t>няемой банками-корреспондентами, которые используют двусто</w:t>
      </w:r>
      <w:r w:rsidRPr="005245A7">
        <w:rPr>
          <w:rFonts w:ascii="Times New Roman" w:eastAsia="Times New Roman" w:hAnsi="Times New Roman" w:cs="Times New Roman"/>
          <w:color w:val="000000"/>
          <w:sz w:val="27"/>
          <w:szCs w:val="27"/>
          <w:lang w:eastAsia="ru-RU"/>
        </w:rPr>
        <w:softHyphen/>
        <w:t>ронние "тестовые ключи", установленные ими в корреспондент</w:t>
      </w:r>
      <w:r w:rsidRPr="005245A7">
        <w:rPr>
          <w:rFonts w:ascii="Times New Roman" w:eastAsia="Times New Roman" w:hAnsi="Times New Roman" w:cs="Times New Roman"/>
          <w:color w:val="000000"/>
          <w:sz w:val="27"/>
          <w:szCs w:val="27"/>
          <w:lang w:eastAsia="ru-RU"/>
        </w:rPr>
        <w:softHyphen/>
        <w:t>ском соглашении.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Однако окончательный расчет по платежным операциям, сооб</w:t>
      </w:r>
      <w:r w:rsidRPr="005245A7">
        <w:rPr>
          <w:rFonts w:ascii="Times New Roman" w:eastAsia="Times New Roman" w:hAnsi="Times New Roman" w:cs="Times New Roman"/>
          <w:color w:val="000000"/>
          <w:sz w:val="27"/>
          <w:szCs w:val="27"/>
          <w:lang w:eastAsia="ru-RU"/>
        </w:rPr>
        <w:softHyphen/>
        <w:t>щение о которых прошло по каналам СВИФТ, осуществляется через корреспондентские счета, обозначенные в этих сообщени</w:t>
      </w:r>
      <w:r w:rsidRPr="005245A7">
        <w:rPr>
          <w:rFonts w:ascii="Times New Roman" w:eastAsia="Times New Roman" w:hAnsi="Times New Roman" w:cs="Times New Roman"/>
          <w:color w:val="000000"/>
          <w:sz w:val="27"/>
          <w:szCs w:val="27"/>
          <w:lang w:eastAsia="ru-RU"/>
        </w:rPr>
        <w:softHyphen/>
        <w:t>ях, поскольку СВИФТ является лишь коммуникационной систе</w:t>
      </w:r>
      <w:r w:rsidRPr="005245A7">
        <w:rPr>
          <w:rFonts w:ascii="Times New Roman" w:eastAsia="Times New Roman" w:hAnsi="Times New Roman" w:cs="Times New Roman"/>
          <w:color w:val="000000"/>
          <w:sz w:val="27"/>
          <w:szCs w:val="27"/>
          <w:lang w:eastAsia="ru-RU"/>
        </w:rPr>
        <w:softHyphen/>
        <w:t>мой межбанковской передачи информации о переводах.</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2. СИСТЕМЫ ОКОНЧАТЕЛЬНОГО РАСЧЕТА ПО МЕЖДУНАРОДНЫМ</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ВАЛЮТНЫМ ПЕРЕВОДАМ</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Окончательный расчет - это процесс перемещения фондов со счета плательщика (например, торговой фирмы-импортера) через счета финансовых посредников (например, банков-корреспонден</w:t>
      </w:r>
      <w:r w:rsidRPr="005245A7">
        <w:rPr>
          <w:rFonts w:ascii="Times New Roman" w:eastAsia="Times New Roman" w:hAnsi="Times New Roman" w:cs="Times New Roman"/>
          <w:color w:val="000000"/>
          <w:sz w:val="27"/>
          <w:szCs w:val="27"/>
          <w:lang w:eastAsia="ru-RU"/>
        </w:rPr>
        <w:softHyphen/>
        <w:t>тов) на счет реципиента (фирмы-экспортера) для завершения трансфера валюты. Окончательный расчет осуществляется в фор</w:t>
      </w:r>
      <w:r w:rsidRPr="005245A7">
        <w:rPr>
          <w:rFonts w:ascii="Times New Roman" w:eastAsia="Times New Roman" w:hAnsi="Times New Roman" w:cs="Times New Roman"/>
          <w:color w:val="000000"/>
          <w:sz w:val="27"/>
          <w:szCs w:val="27"/>
          <w:lang w:eastAsia="ru-RU"/>
        </w:rPr>
        <w:softHyphen/>
        <w:t>ме движения остатков на банковских счетах. В исключительных случаях он сводится к перемещению наличных банкнот. Оконча</w:t>
      </w:r>
      <w:r w:rsidRPr="005245A7">
        <w:rPr>
          <w:rFonts w:ascii="Times New Roman" w:eastAsia="Times New Roman" w:hAnsi="Times New Roman" w:cs="Times New Roman"/>
          <w:color w:val="000000"/>
          <w:sz w:val="27"/>
          <w:szCs w:val="27"/>
          <w:lang w:eastAsia="ru-RU"/>
        </w:rPr>
        <w:softHyphen/>
        <w:t>тельный расчет может быть осуществлен в форме простой бухгал</w:t>
      </w:r>
      <w:r w:rsidRPr="005245A7">
        <w:rPr>
          <w:rFonts w:ascii="Times New Roman" w:eastAsia="Times New Roman" w:hAnsi="Times New Roman" w:cs="Times New Roman"/>
          <w:color w:val="000000"/>
          <w:sz w:val="27"/>
          <w:szCs w:val="27"/>
          <w:lang w:eastAsia="ru-RU"/>
        </w:rPr>
        <w:softHyphen/>
        <w:t>терской записи, т.е. передвижения фондов с одного счета на дру</w:t>
      </w:r>
      <w:r w:rsidRPr="005245A7">
        <w:rPr>
          <w:rFonts w:ascii="Times New Roman" w:eastAsia="Times New Roman" w:hAnsi="Times New Roman" w:cs="Times New Roman"/>
          <w:color w:val="000000"/>
          <w:sz w:val="27"/>
          <w:szCs w:val="27"/>
          <w:lang w:eastAsia="ru-RU"/>
        </w:rPr>
        <w:softHyphen/>
        <w:t>гой внутри одного и того же банка. Для крупных операций, таких, как торговля на инвалютном (форексном) или международном денежном (евровалютном) рынках, окончательный расчет в це</w:t>
      </w:r>
      <w:r w:rsidRPr="005245A7">
        <w:rPr>
          <w:rFonts w:ascii="Times New Roman" w:eastAsia="Times New Roman" w:hAnsi="Times New Roman" w:cs="Times New Roman"/>
          <w:color w:val="000000"/>
          <w:sz w:val="27"/>
          <w:szCs w:val="27"/>
          <w:lang w:eastAsia="ru-RU"/>
        </w:rPr>
        <w:softHyphen/>
        <w:t>лом может потребовать участия нескольких банков. В этих случа</w:t>
      </w:r>
      <w:r w:rsidRPr="005245A7">
        <w:rPr>
          <w:rFonts w:ascii="Times New Roman" w:eastAsia="Times New Roman" w:hAnsi="Times New Roman" w:cs="Times New Roman"/>
          <w:color w:val="000000"/>
          <w:sz w:val="27"/>
          <w:szCs w:val="27"/>
          <w:lang w:eastAsia="ru-RU"/>
        </w:rPr>
        <w:softHyphen/>
        <w:t>ях, если платежи осуществляются в долларах, расчет будет сделан через такие долларовые платежные системы, как</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FedWire</w:t>
      </w:r>
      <w:r w:rsidRPr="005245A7">
        <w:rPr>
          <w:rFonts w:ascii="Times New Roman" w:eastAsia="Times New Roman" w:hAnsi="Times New Roman" w:cs="Times New Roman"/>
          <w:color w:val="000000"/>
          <w:sz w:val="27"/>
          <w:szCs w:val="27"/>
          <w:lang w:eastAsia="ru-RU"/>
        </w:rPr>
        <w:t>" (сис</w:t>
      </w:r>
      <w:r w:rsidRPr="005245A7">
        <w:rPr>
          <w:rFonts w:ascii="Times New Roman" w:eastAsia="Times New Roman" w:hAnsi="Times New Roman" w:cs="Times New Roman"/>
          <w:color w:val="000000"/>
          <w:sz w:val="27"/>
          <w:szCs w:val="27"/>
          <w:lang w:eastAsia="ru-RU"/>
        </w:rPr>
        <w:softHyphen/>
        <w:t>тема ФРС) или через ЧИПС (частную расчетно-клиринговую сис</w:t>
      </w:r>
      <w:r w:rsidRPr="005245A7">
        <w:rPr>
          <w:rFonts w:ascii="Times New Roman" w:eastAsia="Times New Roman" w:hAnsi="Times New Roman" w:cs="Times New Roman"/>
          <w:color w:val="000000"/>
          <w:sz w:val="27"/>
          <w:szCs w:val="27"/>
          <w:lang w:eastAsia="ru-RU"/>
        </w:rPr>
        <w:softHyphen/>
        <w:t>тему для международных долларовых платежей в Нью-Йорк-сити).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осуществлении расчета через систему "FedWire" отсылка платежного поручения с помощью компьютера банка-отправите</w:t>
      </w:r>
      <w:r w:rsidRPr="005245A7">
        <w:rPr>
          <w:rFonts w:ascii="Times New Roman" w:eastAsia="Times New Roman" w:hAnsi="Times New Roman" w:cs="Times New Roman"/>
          <w:color w:val="000000"/>
          <w:sz w:val="27"/>
          <w:szCs w:val="27"/>
          <w:lang w:eastAsia="ru-RU"/>
        </w:rPr>
        <w:softHyphen/>
        <w:t>ля фактически ведет к немедленному и одновременному дебитованию и кредитованию счетов на бухгалтерских книгах одного или двух соответствующих федеральных резервных банков, в ко</w:t>
      </w:r>
      <w:r w:rsidRPr="005245A7">
        <w:rPr>
          <w:rFonts w:ascii="Times New Roman" w:eastAsia="Times New Roman" w:hAnsi="Times New Roman" w:cs="Times New Roman"/>
          <w:color w:val="000000"/>
          <w:sz w:val="27"/>
          <w:szCs w:val="27"/>
          <w:lang w:eastAsia="ru-RU"/>
        </w:rPr>
        <w:softHyphen/>
        <w:t>торых поддерживают свои резервные счета банки-контрагенты. При этом для достижения указанной цели не осуществляется ка</w:t>
      </w:r>
      <w:r w:rsidRPr="005245A7">
        <w:rPr>
          <w:rFonts w:ascii="Times New Roman" w:eastAsia="Times New Roman" w:hAnsi="Times New Roman" w:cs="Times New Roman"/>
          <w:color w:val="000000"/>
          <w:sz w:val="27"/>
          <w:szCs w:val="27"/>
          <w:lang w:eastAsia="ru-RU"/>
        </w:rPr>
        <w:softHyphen/>
        <w:t>ких-либо дополнительных операций со стороны банка-отправителя или со стороны банка-получателя. Точно так же окончательный расчет по ЧИПС-посланиям осуществляется практически авто</w:t>
      </w:r>
      <w:r w:rsidRPr="005245A7">
        <w:rPr>
          <w:rFonts w:ascii="Times New Roman" w:eastAsia="Times New Roman" w:hAnsi="Times New Roman" w:cs="Times New Roman"/>
          <w:color w:val="000000"/>
          <w:sz w:val="27"/>
          <w:szCs w:val="27"/>
          <w:lang w:eastAsia="ru-RU"/>
        </w:rPr>
        <w:softHyphen/>
        <w:t>матически в конце каждого рабочего дня.</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то же время (как мы уже указывали) окончательный расчет по платежным поручениям, отсылаемым через СВИФТ-систему, должен быть осуществлен независимо от нее - либо через дву</w:t>
      </w:r>
      <w:r w:rsidRPr="005245A7">
        <w:rPr>
          <w:rFonts w:ascii="Times New Roman" w:eastAsia="Times New Roman" w:hAnsi="Times New Roman" w:cs="Times New Roman"/>
          <w:color w:val="000000"/>
          <w:sz w:val="27"/>
          <w:szCs w:val="27"/>
          <w:lang w:eastAsia="ru-RU"/>
        </w:rPr>
        <w:softHyphen/>
        <w:t>сторонние счета банков-</w:t>
      </w:r>
      <w:r w:rsidRPr="005245A7">
        <w:rPr>
          <w:rFonts w:ascii="Times New Roman" w:eastAsia="Times New Roman" w:hAnsi="Times New Roman" w:cs="Times New Roman"/>
          <w:color w:val="000000"/>
          <w:sz w:val="27"/>
          <w:szCs w:val="27"/>
          <w:lang w:eastAsia="ru-RU"/>
        </w:rPr>
        <w:lastRenderedPageBreak/>
        <w:t>корреспондентов (в частности, посредст</w:t>
      </w:r>
      <w:r w:rsidRPr="005245A7">
        <w:rPr>
          <w:rFonts w:ascii="Times New Roman" w:eastAsia="Times New Roman" w:hAnsi="Times New Roman" w:cs="Times New Roman"/>
          <w:color w:val="000000"/>
          <w:sz w:val="27"/>
          <w:szCs w:val="27"/>
          <w:lang w:eastAsia="ru-RU"/>
        </w:rPr>
        <w:softHyphen/>
        <w:t>вом бухгалтерской записи), либо через систему "FedWire", либо с помощью ЧИПС-платежей.</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2.1. Использование централизованной платежной системы ФРС</w:t>
      </w:r>
      <w:r w:rsidRPr="005245A7">
        <w:rPr>
          <w:rFonts w:ascii="Times New Roman" w:eastAsia="Times New Roman" w:hAnsi="Times New Roman" w:cs="Times New Roman"/>
          <w:b/>
          <w:bCs/>
          <w:color w:val="000000"/>
          <w:sz w:val="27"/>
          <w:szCs w:val="27"/>
          <w:lang w:val="en-US" w:eastAsia="ru-RU"/>
        </w:rPr>
        <w:t> </w:t>
      </w:r>
      <w:r w:rsidRPr="005245A7">
        <w:rPr>
          <w:rFonts w:ascii="Times New Roman" w:eastAsia="Times New Roman" w:hAnsi="Times New Roman" w:cs="Times New Roman"/>
          <w:b/>
          <w:bCs/>
          <w:color w:val="000000"/>
          <w:sz w:val="27"/>
          <w:szCs w:val="27"/>
          <w:lang w:eastAsia="ru-RU"/>
        </w:rPr>
        <w:t>"</w:t>
      </w:r>
      <w:r w:rsidRPr="005245A7">
        <w:rPr>
          <w:rFonts w:ascii="Times New Roman" w:eastAsia="Times New Roman" w:hAnsi="Times New Roman" w:cs="Times New Roman"/>
          <w:b/>
          <w:bCs/>
          <w:color w:val="000000"/>
          <w:sz w:val="27"/>
          <w:szCs w:val="27"/>
          <w:lang w:val="en-US" w:eastAsia="ru-RU"/>
        </w:rPr>
        <w:t>FedWire</w:t>
      </w:r>
      <w:r w:rsidRPr="005245A7">
        <w:rPr>
          <w:rFonts w:ascii="Times New Roman" w:eastAsia="Times New Roman" w:hAnsi="Times New Roman" w:cs="Times New Roman"/>
          <w:b/>
          <w:bCs/>
          <w:color w:val="000000"/>
          <w:sz w:val="27"/>
          <w:szCs w:val="27"/>
          <w:lang w:eastAsia="ru-RU"/>
        </w:rPr>
        <w:t>"</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для расчетов по международным переводам</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Промышленно-торговые фирмы, частные финансовые инсти</w:t>
      </w:r>
      <w:r w:rsidRPr="005245A7">
        <w:rPr>
          <w:rFonts w:ascii="Times New Roman" w:eastAsia="Times New Roman" w:hAnsi="Times New Roman" w:cs="Times New Roman"/>
          <w:color w:val="000000"/>
          <w:sz w:val="27"/>
          <w:szCs w:val="27"/>
          <w:lang w:eastAsia="ru-RU"/>
        </w:rPr>
        <w:softHyphen/>
        <w:t>туты, национальные правительственные агентства, наднациональ</w:t>
      </w:r>
      <w:r w:rsidRPr="005245A7">
        <w:rPr>
          <w:rFonts w:ascii="Times New Roman" w:eastAsia="Times New Roman" w:hAnsi="Times New Roman" w:cs="Times New Roman"/>
          <w:color w:val="000000"/>
          <w:sz w:val="27"/>
          <w:szCs w:val="27"/>
          <w:lang w:eastAsia="ru-RU"/>
        </w:rPr>
        <w:softHyphen/>
        <w:t>ные учреждения для целей международных переводов (для опла</w:t>
      </w:r>
      <w:r w:rsidRPr="005245A7">
        <w:rPr>
          <w:rFonts w:ascii="Times New Roman" w:eastAsia="Times New Roman" w:hAnsi="Times New Roman" w:cs="Times New Roman"/>
          <w:color w:val="000000"/>
          <w:sz w:val="27"/>
          <w:szCs w:val="27"/>
          <w:lang w:eastAsia="ru-RU"/>
        </w:rPr>
        <w:softHyphen/>
        <w:t>ты торговых и финансовых операций) в преобладающей степени используют американские доллары. В связи с этим важно кратко охарактеризовать платежные системы, через которые осуществля</w:t>
      </w:r>
      <w:r w:rsidRPr="005245A7">
        <w:rPr>
          <w:rFonts w:ascii="Times New Roman" w:eastAsia="Times New Roman" w:hAnsi="Times New Roman" w:cs="Times New Roman"/>
          <w:color w:val="000000"/>
          <w:sz w:val="27"/>
          <w:szCs w:val="27"/>
          <w:lang w:eastAsia="ru-RU"/>
        </w:rPr>
        <w:softHyphen/>
        <w:t>ется окончательный расчет по операциям, деноминированным в долларах. Именно поэтому мы рассмотрим две важнейшие пла</w:t>
      </w:r>
      <w:r w:rsidRPr="005245A7">
        <w:rPr>
          <w:rFonts w:ascii="Times New Roman" w:eastAsia="Times New Roman" w:hAnsi="Times New Roman" w:cs="Times New Roman"/>
          <w:color w:val="000000"/>
          <w:sz w:val="27"/>
          <w:szCs w:val="27"/>
          <w:lang w:eastAsia="ru-RU"/>
        </w:rPr>
        <w:softHyphen/>
        <w:t>тежные долларовые системы - для внутренних расчетов (систему ФРС - "FedWire") и для международных расчетов (частную кли</w:t>
      </w:r>
      <w:r w:rsidRPr="005245A7">
        <w:rPr>
          <w:rFonts w:ascii="Times New Roman" w:eastAsia="Times New Roman" w:hAnsi="Times New Roman" w:cs="Times New Roman"/>
          <w:color w:val="000000"/>
          <w:sz w:val="27"/>
          <w:szCs w:val="27"/>
          <w:lang w:eastAsia="ru-RU"/>
        </w:rPr>
        <w:softHyphen/>
        <w:t>ринговую систему ЧИПС).</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Начнем с системы "FedWire". Она является системой электрон</w:t>
      </w:r>
      <w:r w:rsidRPr="005245A7">
        <w:rPr>
          <w:rFonts w:ascii="Times New Roman" w:eastAsia="Times New Roman" w:hAnsi="Times New Roman" w:cs="Times New Roman"/>
          <w:color w:val="000000"/>
          <w:sz w:val="27"/>
          <w:szCs w:val="27"/>
          <w:lang w:eastAsia="ru-RU"/>
        </w:rPr>
        <w:softHyphen/>
        <w:t>ных посланий и в отличие от СВИФТ одновременно системой платежей (расчета), учрежденной и поддерживаемой Федераль</w:t>
      </w:r>
      <w:r w:rsidRPr="005245A7">
        <w:rPr>
          <w:rFonts w:ascii="Times New Roman" w:eastAsia="Times New Roman" w:hAnsi="Times New Roman" w:cs="Times New Roman"/>
          <w:color w:val="000000"/>
          <w:sz w:val="27"/>
          <w:szCs w:val="27"/>
          <w:lang w:eastAsia="ru-RU"/>
        </w:rPr>
        <w:softHyphen/>
        <w:t>ной резервной системой (Центральным банком) США. "FedWire" служит для осуществления оптовых безналичных денежных транс</w:t>
      </w:r>
      <w:r w:rsidRPr="005245A7">
        <w:rPr>
          <w:rFonts w:ascii="Times New Roman" w:eastAsia="Times New Roman" w:hAnsi="Times New Roman" w:cs="Times New Roman"/>
          <w:color w:val="000000"/>
          <w:sz w:val="27"/>
          <w:szCs w:val="27"/>
          <w:lang w:eastAsia="ru-RU"/>
        </w:rPr>
        <w:softHyphen/>
        <w:t>феров внутри этой страны. Сеть "FedWire" состоит из компью</w:t>
      </w:r>
      <w:r w:rsidRPr="005245A7">
        <w:rPr>
          <w:rFonts w:ascii="Times New Roman" w:eastAsia="Times New Roman" w:hAnsi="Times New Roman" w:cs="Times New Roman"/>
          <w:color w:val="000000"/>
          <w:sz w:val="27"/>
          <w:szCs w:val="27"/>
          <w:lang w:eastAsia="ru-RU"/>
        </w:rPr>
        <w:softHyphen/>
        <w:t>терных систем, расположенных в 12 региональных ("окружных") федеральных резервных банках, связанных автоматизированны</w:t>
      </w:r>
      <w:r w:rsidRPr="005245A7">
        <w:rPr>
          <w:rFonts w:ascii="Times New Roman" w:eastAsia="Times New Roman" w:hAnsi="Times New Roman" w:cs="Times New Roman"/>
          <w:color w:val="000000"/>
          <w:sz w:val="27"/>
          <w:szCs w:val="27"/>
          <w:lang w:eastAsia="ru-RU"/>
        </w:rPr>
        <w:softHyphen/>
        <w:t>ми станциями по пересылке посланий (платежных инструкций). Базой для существования системы "FedWire" является то, что все коммерческие банки в США, включая филиалы иностранных банков, должны поддерживать минимальные обязательные резер</w:t>
      </w:r>
      <w:r w:rsidRPr="005245A7">
        <w:rPr>
          <w:rFonts w:ascii="Times New Roman" w:eastAsia="Times New Roman" w:hAnsi="Times New Roman" w:cs="Times New Roman"/>
          <w:color w:val="000000"/>
          <w:sz w:val="27"/>
          <w:szCs w:val="27"/>
          <w:lang w:eastAsia="ru-RU"/>
        </w:rPr>
        <w:softHyphen/>
        <w:t>вы в своих региональных федеральных резервных банках. При этом обязательные резервы коммерческих банков формируются как процентные доли от определенных типов депозитов, отра</w:t>
      </w:r>
      <w:r w:rsidRPr="005245A7">
        <w:rPr>
          <w:rFonts w:ascii="Times New Roman" w:eastAsia="Times New Roman" w:hAnsi="Times New Roman" w:cs="Times New Roman"/>
          <w:color w:val="000000"/>
          <w:sz w:val="27"/>
          <w:szCs w:val="27"/>
          <w:lang w:eastAsia="ru-RU"/>
        </w:rPr>
        <w:softHyphen/>
        <w:t>женных в их бухгалтерских "книгах" (или аккаунтинговых запи</w:t>
      </w:r>
      <w:r w:rsidRPr="005245A7">
        <w:rPr>
          <w:rFonts w:ascii="Times New Roman" w:eastAsia="Times New Roman" w:hAnsi="Times New Roman" w:cs="Times New Roman"/>
          <w:color w:val="000000"/>
          <w:sz w:val="27"/>
          <w:szCs w:val="27"/>
          <w:lang w:eastAsia="ru-RU"/>
        </w:rPr>
        <w:softHyphen/>
        <w:t>сях). Эти резервы, поддерживаемые на специальном резервном счете коммерческого банка в одном из федеральных резервных банков, называют федеральными фондами. Причем эти счета яв</w:t>
      </w:r>
      <w:r w:rsidRPr="005245A7">
        <w:rPr>
          <w:rFonts w:ascii="Times New Roman" w:eastAsia="Times New Roman" w:hAnsi="Times New Roman" w:cs="Times New Roman"/>
          <w:color w:val="000000"/>
          <w:sz w:val="27"/>
          <w:szCs w:val="27"/>
          <w:lang w:eastAsia="ru-RU"/>
        </w:rPr>
        <w:softHyphen/>
        <w:t>ляются операционными (не замороженными, как в России) для американских коммерческих банков и филиалов иностранных банков в США, т.е. с этих счетов можно осуществлять платежи. Избыточные для отдельного коммерческого банка федеральные фонды с такого счета могут быть проданы на денежном межбан</w:t>
      </w:r>
      <w:r w:rsidRPr="005245A7">
        <w:rPr>
          <w:rFonts w:ascii="Times New Roman" w:eastAsia="Times New Roman" w:hAnsi="Times New Roman" w:cs="Times New Roman"/>
          <w:color w:val="000000"/>
          <w:sz w:val="27"/>
          <w:szCs w:val="27"/>
          <w:lang w:eastAsia="ru-RU"/>
        </w:rPr>
        <w:softHyphen/>
        <w:t>ковском рынке другому банку, испытывающему дефицит в феде</w:t>
      </w:r>
      <w:r w:rsidRPr="005245A7">
        <w:rPr>
          <w:rFonts w:ascii="Times New Roman" w:eastAsia="Times New Roman" w:hAnsi="Times New Roman" w:cs="Times New Roman"/>
          <w:color w:val="000000"/>
          <w:sz w:val="27"/>
          <w:szCs w:val="27"/>
          <w:lang w:eastAsia="ru-RU"/>
        </w:rPr>
        <w:softHyphen/>
        <w:t>ральных резервах, для того чтобы покрыть увеличение размера своих депозитов. При этом рынок федеральных фондов является в США базовым сегментом для функционирования всего денеж</w:t>
      </w:r>
      <w:r w:rsidRPr="005245A7">
        <w:rPr>
          <w:rFonts w:ascii="Times New Roman" w:eastAsia="Times New Roman" w:hAnsi="Times New Roman" w:cs="Times New Roman"/>
          <w:color w:val="000000"/>
          <w:sz w:val="27"/>
          <w:szCs w:val="27"/>
          <w:lang w:eastAsia="ru-RU"/>
        </w:rPr>
        <w:softHyphen/>
        <w:t>ного рынка.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рамках расчетов через систему "FedWire" платеж осуществля</w:t>
      </w:r>
      <w:r w:rsidRPr="005245A7">
        <w:rPr>
          <w:rFonts w:ascii="Times New Roman" w:eastAsia="Times New Roman" w:hAnsi="Times New Roman" w:cs="Times New Roman"/>
          <w:color w:val="000000"/>
          <w:sz w:val="27"/>
          <w:szCs w:val="27"/>
          <w:lang w:eastAsia="ru-RU"/>
        </w:rPr>
        <w:softHyphen/>
        <w:t>ется столь же быстро, как быстро выполняется операция (т.е. на</w:t>
      </w:r>
      <w:r w:rsidRPr="005245A7">
        <w:rPr>
          <w:rFonts w:ascii="Times New Roman" w:eastAsia="Times New Roman" w:hAnsi="Times New Roman" w:cs="Times New Roman"/>
          <w:color w:val="000000"/>
          <w:sz w:val="27"/>
          <w:szCs w:val="27"/>
          <w:lang w:eastAsia="ru-RU"/>
        </w:rPr>
        <w:softHyphen/>
        <w:t>бирается и отправляется сообщение на компьютере банка-отправителя). Заметим, что для этих денег, переводимых через систему "FedWire" (называемых федеральными фондами), транс</w:t>
      </w:r>
      <w:r w:rsidRPr="005245A7">
        <w:rPr>
          <w:rFonts w:ascii="Times New Roman" w:eastAsia="Times New Roman" w:hAnsi="Times New Roman" w:cs="Times New Roman"/>
          <w:color w:val="000000"/>
          <w:sz w:val="27"/>
          <w:szCs w:val="27"/>
          <w:lang w:eastAsia="ru-RU"/>
        </w:rPr>
        <w:softHyphen/>
        <w:t>фер осуществляется немедленно и окончательно. В случае, когда один коммерческий банк переводит денежные фонды через эту систему другому коммерческому банку-члену федеральной ре</w:t>
      </w:r>
      <w:r w:rsidRPr="005245A7">
        <w:rPr>
          <w:rFonts w:ascii="Times New Roman" w:eastAsia="Times New Roman" w:hAnsi="Times New Roman" w:cs="Times New Roman"/>
          <w:color w:val="000000"/>
          <w:sz w:val="27"/>
          <w:szCs w:val="27"/>
          <w:lang w:eastAsia="ru-RU"/>
        </w:rPr>
        <w:softHyphen/>
        <w:t xml:space="preserve">зервной системы, счет первого </w:t>
      </w:r>
      <w:r w:rsidRPr="005245A7">
        <w:rPr>
          <w:rFonts w:ascii="Times New Roman" w:eastAsia="Times New Roman" w:hAnsi="Times New Roman" w:cs="Times New Roman"/>
          <w:color w:val="000000"/>
          <w:sz w:val="27"/>
          <w:szCs w:val="27"/>
          <w:lang w:eastAsia="ru-RU"/>
        </w:rPr>
        <w:lastRenderedPageBreak/>
        <w:t>банка в его региональном феде</w:t>
      </w:r>
      <w:r w:rsidRPr="005245A7">
        <w:rPr>
          <w:rFonts w:ascii="Times New Roman" w:eastAsia="Times New Roman" w:hAnsi="Times New Roman" w:cs="Times New Roman"/>
          <w:color w:val="000000"/>
          <w:sz w:val="27"/>
          <w:szCs w:val="27"/>
          <w:lang w:eastAsia="ru-RU"/>
        </w:rPr>
        <w:softHyphen/>
        <w:t>ральном резервном банке немедленно дебетуется, а счет банка-бенефициара в его региональном федеральном резервном банке (может быть, в том же самом) немедленно кредитуется. Каждая операция, осуществляемая через систему "FedWire", является не</w:t>
      </w:r>
      <w:r w:rsidRPr="005245A7">
        <w:rPr>
          <w:rFonts w:ascii="Times New Roman" w:eastAsia="Times New Roman" w:hAnsi="Times New Roman" w:cs="Times New Roman"/>
          <w:color w:val="000000"/>
          <w:sz w:val="27"/>
          <w:szCs w:val="27"/>
          <w:lang w:eastAsia="ru-RU"/>
        </w:rPr>
        <w:softHyphen/>
        <w:t>зависимой от других подобных операций, проводимых теми же банками в тот же день. Соответственно не существует накаплива</w:t>
      </w:r>
      <w:r w:rsidRPr="005245A7">
        <w:rPr>
          <w:rFonts w:ascii="Times New Roman" w:eastAsia="Times New Roman" w:hAnsi="Times New Roman" w:cs="Times New Roman"/>
          <w:color w:val="000000"/>
          <w:sz w:val="27"/>
          <w:szCs w:val="27"/>
          <w:lang w:eastAsia="ru-RU"/>
        </w:rPr>
        <w:softHyphen/>
        <w:t>ния взаимных требований и обязательств банков-членов в тече</w:t>
      </w:r>
      <w:r w:rsidRPr="005245A7">
        <w:rPr>
          <w:rFonts w:ascii="Times New Roman" w:eastAsia="Times New Roman" w:hAnsi="Times New Roman" w:cs="Times New Roman"/>
          <w:color w:val="000000"/>
          <w:sz w:val="27"/>
          <w:szCs w:val="27"/>
          <w:lang w:eastAsia="ru-RU"/>
        </w:rPr>
        <w:softHyphen/>
        <w:t>ние, например, рабочего дня и, следовательно, не проводится их неттинг в его конце.</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Помимо использования расчетов через систему "FedWire", кли</w:t>
      </w:r>
      <w:r w:rsidRPr="005245A7">
        <w:rPr>
          <w:rFonts w:ascii="Times New Roman" w:eastAsia="Times New Roman" w:hAnsi="Times New Roman" w:cs="Times New Roman"/>
          <w:color w:val="000000"/>
          <w:sz w:val="27"/>
          <w:szCs w:val="27"/>
          <w:lang w:eastAsia="ru-RU"/>
        </w:rPr>
        <w:softHyphen/>
        <w:t>ринг международных долларовых платежей может быть осущест</w:t>
      </w:r>
      <w:r w:rsidRPr="005245A7">
        <w:rPr>
          <w:rFonts w:ascii="Times New Roman" w:eastAsia="Times New Roman" w:hAnsi="Times New Roman" w:cs="Times New Roman"/>
          <w:color w:val="000000"/>
          <w:sz w:val="27"/>
          <w:szCs w:val="27"/>
          <w:lang w:eastAsia="ru-RU"/>
        </w:rPr>
        <w:softHyphen/>
        <w:t>влен с использованием частной платежной системы, называемой ЧИПС, которая была введена в действие в 1970 г.</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2.2. Частная межбанковская платежная система для расчетов</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по международным переводам (ЧИПС)</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Межбанковская платежная система клиринговой палаты</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Cle</w:t>
      </w:r>
      <w:r w:rsidRPr="005245A7">
        <w:rPr>
          <w:rFonts w:ascii="Times New Roman" w:eastAsia="Times New Roman" w:hAnsi="Times New Roman" w:cs="Times New Roman"/>
          <w:color w:val="000000"/>
          <w:sz w:val="27"/>
          <w:szCs w:val="27"/>
          <w:lang w:eastAsia="ru-RU"/>
        </w:rPr>
        <w:softHyphen/>
      </w:r>
      <w:r w:rsidRPr="005245A7">
        <w:rPr>
          <w:rFonts w:ascii="Times New Roman" w:eastAsia="Times New Roman" w:hAnsi="Times New Roman" w:cs="Times New Roman"/>
          <w:color w:val="000000"/>
          <w:sz w:val="27"/>
          <w:szCs w:val="27"/>
          <w:lang w:val="en-US" w:eastAsia="ru-RU"/>
        </w:rPr>
        <w:t>aring</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House</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Interbank</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Payments</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System</w:t>
      </w:r>
      <w:r w:rsidRPr="005245A7">
        <w:rPr>
          <w:rFonts w:ascii="Times New Roman" w:eastAsia="Times New Roman" w:hAnsi="Times New Roman" w:cs="Times New Roman"/>
          <w:color w:val="000000"/>
          <w:sz w:val="27"/>
          <w:szCs w:val="27"/>
          <w:lang w:eastAsia="ru-RU"/>
        </w:rPr>
        <w:t xml:space="preserve"> - </w:t>
      </w:r>
      <w:r w:rsidRPr="005245A7">
        <w:rPr>
          <w:rFonts w:ascii="Times New Roman" w:eastAsia="Times New Roman" w:hAnsi="Times New Roman" w:cs="Times New Roman"/>
          <w:color w:val="000000"/>
          <w:sz w:val="27"/>
          <w:szCs w:val="27"/>
          <w:lang w:val="en-US" w:eastAsia="ru-RU"/>
        </w:rPr>
        <w:t>CHIPS</w:t>
      </w:r>
      <w:r w:rsidRPr="005245A7">
        <w:rPr>
          <w:rFonts w:ascii="Times New Roman" w:eastAsia="Times New Roman" w:hAnsi="Times New Roman" w:cs="Times New Roman"/>
          <w:color w:val="000000"/>
          <w:sz w:val="27"/>
          <w:szCs w:val="27"/>
          <w:lang w:eastAsia="ru-RU"/>
        </w:rPr>
        <w:t>) является частной компьютеризованной сетью для расчетов по крупным междуна</w:t>
      </w:r>
      <w:r w:rsidRPr="005245A7">
        <w:rPr>
          <w:rFonts w:ascii="Times New Roman" w:eastAsia="Times New Roman" w:hAnsi="Times New Roman" w:cs="Times New Roman"/>
          <w:color w:val="000000"/>
          <w:sz w:val="27"/>
          <w:szCs w:val="27"/>
          <w:lang w:eastAsia="ru-RU"/>
        </w:rPr>
        <w:softHyphen/>
        <w:t>родным долларовым платежам, действующей в режиме "он-лайн" (</w:t>
      </w:r>
      <w:r w:rsidRPr="005245A7">
        <w:rPr>
          <w:rFonts w:ascii="Times New Roman" w:eastAsia="Times New Roman" w:hAnsi="Times New Roman" w:cs="Times New Roman"/>
          <w:color w:val="000000"/>
          <w:sz w:val="27"/>
          <w:szCs w:val="27"/>
          <w:lang w:val="en-US" w:eastAsia="ru-RU"/>
        </w:rPr>
        <w:t>on</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line</w:t>
      </w:r>
      <w:r w:rsidRPr="005245A7">
        <w:rPr>
          <w:rFonts w:ascii="Times New Roman" w:eastAsia="Times New Roman" w:hAnsi="Times New Roman" w:cs="Times New Roman"/>
          <w:color w:val="000000"/>
          <w:sz w:val="27"/>
          <w:szCs w:val="27"/>
          <w:lang w:eastAsia="ru-RU"/>
        </w:rPr>
        <w:t>) и режиме "реального времени". ЧИПС принадлежит Ассоциации клиринговой палаты Нью-Йорка</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New</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York</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Clearing</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House</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Association</w:t>
      </w:r>
      <w:r w:rsidRPr="005245A7">
        <w:rPr>
          <w:rFonts w:ascii="Times New Roman" w:eastAsia="Times New Roman" w:hAnsi="Times New Roman" w:cs="Times New Roman"/>
          <w:color w:val="000000"/>
          <w:sz w:val="27"/>
          <w:szCs w:val="27"/>
          <w:lang w:eastAsia="ru-RU"/>
        </w:rPr>
        <w:t>) и используется ее членами.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этом режим "он-лайн" означает, что специальные компь</w:t>
      </w:r>
      <w:r w:rsidRPr="005245A7">
        <w:rPr>
          <w:rFonts w:ascii="Times New Roman" w:eastAsia="Times New Roman" w:hAnsi="Times New Roman" w:cs="Times New Roman"/>
          <w:color w:val="000000"/>
          <w:sz w:val="27"/>
          <w:szCs w:val="27"/>
          <w:lang w:eastAsia="ru-RU"/>
        </w:rPr>
        <w:softHyphen/>
        <w:t>ютеры банков—членов системы ЧИПС (терминальные компью</w:t>
      </w:r>
      <w:r w:rsidRPr="005245A7">
        <w:rPr>
          <w:rFonts w:ascii="Times New Roman" w:eastAsia="Times New Roman" w:hAnsi="Times New Roman" w:cs="Times New Roman"/>
          <w:color w:val="000000"/>
          <w:sz w:val="27"/>
          <w:szCs w:val="27"/>
          <w:lang w:eastAsia="ru-RU"/>
        </w:rPr>
        <w:softHyphen/>
        <w:t>теры) находятся в прямой связи с центральным компьютером ЧИПС в момент совершения операции (платежа).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то же время функционирование системы Ч И ПС в режиме реального времени означает, что на ее терминальных компьюте</w:t>
      </w:r>
      <w:r w:rsidRPr="005245A7">
        <w:rPr>
          <w:rFonts w:ascii="Times New Roman" w:eastAsia="Times New Roman" w:hAnsi="Times New Roman" w:cs="Times New Roman"/>
          <w:color w:val="000000"/>
          <w:sz w:val="27"/>
          <w:szCs w:val="27"/>
          <w:lang w:eastAsia="ru-RU"/>
        </w:rPr>
        <w:softHyphen/>
        <w:t>рах имеется информация на текущий момент времени (например, о состоянии счета, денежной позиции банка по отношению к сис</w:t>
      </w:r>
      <w:r w:rsidRPr="005245A7">
        <w:rPr>
          <w:rFonts w:ascii="Times New Roman" w:eastAsia="Times New Roman" w:hAnsi="Times New Roman" w:cs="Times New Roman"/>
          <w:color w:val="000000"/>
          <w:sz w:val="27"/>
          <w:szCs w:val="27"/>
          <w:lang w:eastAsia="ru-RU"/>
        </w:rPr>
        <w:softHyphen/>
        <w:t>теме в целом и по отношению к отдельным банкам-контрагентам, о проведенных операциях за операционный день и т.д.).</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Система ЧИПС включает около 150 участников, из которых 20 банков участвуют в окончательном расчете в рамках системы на конец дня. Эти 20 банков называются расчетными банками. Они имеют достаточный размер и финансовую силу, чтобы быть способными осуществлять огромные суммы ежедневных перево</w:t>
      </w:r>
      <w:r w:rsidRPr="005245A7">
        <w:rPr>
          <w:rFonts w:ascii="Times New Roman" w:eastAsia="Times New Roman" w:hAnsi="Times New Roman" w:cs="Times New Roman"/>
          <w:color w:val="000000"/>
          <w:sz w:val="27"/>
          <w:szCs w:val="27"/>
          <w:lang w:eastAsia="ru-RU"/>
        </w:rPr>
        <w:softHyphen/>
        <w:t>дов. Участники этой системы находятся в Нью-Йорк-сити. В их число входят американские банки со штаб-квартирами, базирую</w:t>
      </w:r>
      <w:r w:rsidRPr="005245A7">
        <w:rPr>
          <w:rFonts w:ascii="Times New Roman" w:eastAsia="Times New Roman" w:hAnsi="Times New Roman" w:cs="Times New Roman"/>
          <w:color w:val="000000"/>
          <w:sz w:val="27"/>
          <w:szCs w:val="27"/>
          <w:lang w:eastAsia="ru-RU"/>
        </w:rPr>
        <w:softHyphen/>
        <w:t>щимися в этом городе, нью-йоркские филиалы и агентства ино</w:t>
      </w:r>
      <w:r w:rsidRPr="005245A7">
        <w:rPr>
          <w:rFonts w:ascii="Times New Roman" w:eastAsia="Times New Roman" w:hAnsi="Times New Roman" w:cs="Times New Roman"/>
          <w:color w:val="000000"/>
          <w:sz w:val="27"/>
          <w:szCs w:val="27"/>
          <w:lang w:eastAsia="ru-RU"/>
        </w:rPr>
        <w:softHyphen/>
        <w:t>странных банков, а также Эдж корпорации. При этом около двух третей участников составляет вторая из перечисленных категорий участников системы.</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Система ЧИПС дает возможность осуществлять платежи в те</w:t>
      </w:r>
      <w:r w:rsidRPr="005245A7">
        <w:rPr>
          <w:rFonts w:ascii="Times New Roman" w:eastAsia="Times New Roman" w:hAnsi="Times New Roman" w:cs="Times New Roman"/>
          <w:color w:val="000000"/>
          <w:sz w:val="27"/>
          <w:szCs w:val="27"/>
          <w:lang w:eastAsia="ru-RU"/>
        </w:rPr>
        <w:softHyphen/>
        <w:t>чение рабочего дня в обычном порядке. При этом каждая такая операция рассматривается как "безотзывная". Однако фактичес</w:t>
      </w:r>
      <w:r w:rsidRPr="005245A7">
        <w:rPr>
          <w:rFonts w:ascii="Times New Roman" w:eastAsia="Times New Roman" w:hAnsi="Times New Roman" w:cs="Times New Roman"/>
          <w:color w:val="000000"/>
          <w:sz w:val="27"/>
          <w:szCs w:val="27"/>
          <w:lang w:eastAsia="ru-RU"/>
        </w:rPr>
        <w:softHyphen/>
        <w:t xml:space="preserve">кий окончательный расчет в рамках этой системы (своего рода многосторонний неттинг) осуществляется в конце бизнес-дня и базируется на нетто-позиции каждого участника. Таким образом, банк, отославший платежные поручения на сумму в 10 млн. дол. к </w:t>
      </w:r>
      <w:r w:rsidRPr="005245A7">
        <w:rPr>
          <w:rFonts w:ascii="Times New Roman" w:eastAsia="Times New Roman" w:hAnsi="Times New Roman" w:cs="Times New Roman"/>
          <w:color w:val="000000"/>
          <w:sz w:val="27"/>
          <w:szCs w:val="27"/>
          <w:lang w:eastAsia="ru-RU"/>
        </w:rPr>
        <w:lastRenderedPageBreak/>
        <w:t>различным банкам-членам ЧИПС в течение рабочего дня и по</w:t>
      </w:r>
      <w:r w:rsidRPr="005245A7">
        <w:rPr>
          <w:rFonts w:ascii="Times New Roman" w:eastAsia="Times New Roman" w:hAnsi="Times New Roman" w:cs="Times New Roman"/>
          <w:color w:val="000000"/>
          <w:sz w:val="27"/>
          <w:szCs w:val="27"/>
          <w:lang w:eastAsia="ru-RU"/>
        </w:rPr>
        <w:softHyphen/>
        <w:t>лучивший платежные поручения на 9 млн. дол., должен будет сде</w:t>
      </w:r>
      <w:r w:rsidRPr="005245A7">
        <w:rPr>
          <w:rFonts w:ascii="Times New Roman" w:eastAsia="Times New Roman" w:hAnsi="Times New Roman" w:cs="Times New Roman"/>
          <w:color w:val="000000"/>
          <w:sz w:val="27"/>
          <w:szCs w:val="27"/>
          <w:lang w:eastAsia="ru-RU"/>
        </w:rPr>
        <w:softHyphen/>
        <w:t>лать лишь один долларовый трансфер в конце рабочего дня для окончательного расчета по своей "короткой" нетто-позиции в 1 млн. дол. в адрес своего расчетного ЧИПС-банка или на специ</w:t>
      </w:r>
      <w:r w:rsidRPr="005245A7">
        <w:rPr>
          <w:rFonts w:ascii="Times New Roman" w:eastAsia="Times New Roman" w:hAnsi="Times New Roman" w:cs="Times New Roman"/>
          <w:color w:val="000000"/>
          <w:sz w:val="27"/>
          <w:szCs w:val="27"/>
          <w:lang w:eastAsia="ru-RU"/>
        </w:rPr>
        <w:softHyphen/>
        <w:t>альный ЧИПС-счет, поддерживаемый в Федеральном резервном банке Нью-Йорка.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рамках ЧИПС в среднем осуществляется от 100 000 до 200 000 платежей в день, приблизительно на сумму в 1 трлн. дол. Сеть ЧИПС является главной, абсолютно доминирующей клиринго</w:t>
      </w:r>
      <w:r w:rsidRPr="005245A7">
        <w:rPr>
          <w:rFonts w:ascii="Times New Roman" w:eastAsia="Times New Roman" w:hAnsi="Times New Roman" w:cs="Times New Roman"/>
          <w:color w:val="000000"/>
          <w:sz w:val="27"/>
          <w:szCs w:val="27"/>
          <w:lang w:eastAsia="ru-RU"/>
        </w:rPr>
        <w:softHyphen/>
        <w:t>вой системой в США для долларовых трансферов по международ</w:t>
      </w:r>
      <w:r w:rsidRPr="005245A7">
        <w:rPr>
          <w:rFonts w:ascii="Times New Roman" w:eastAsia="Times New Roman" w:hAnsi="Times New Roman" w:cs="Times New Roman"/>
          <w:color w:val="000000"/>
          <w:sz w:val="27"/>
          <w:szCs w:val="27"/>
          <w:lang w:eastAsia="ru-RU"/>
        </w:rPr>
        <w:softHyphen/>
        <w:t>ным операциям. Через ее каналы осуществляется более 90% от всех долларовых платежей между фирмами, банками и правитель</w:t>
      </w:r>
      <w:r w:rsidRPr="005245A7">
        <w:rPr>
          <w:rFonts w:ascii="Times New Roman" w:eastAsia="Times New Roman" w:hAnsi="Times New Roman" w:cs="Times New Roman"/>
          <w:color w:val="000000"/>
          <w:sz w:val="27"/>
          <w:szCs w:val="27"/>
          <w:lang w:eastAsia="ru-RU"/>
        </w:rPr>
        <w:softHyphen/>
        <w:t>ственными агентствами из различных стран по всему миру.</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18"/>
          <w:szCs w:val="18"/>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2.2.1. Лимитирование межбанковских внутридневных овердрафтов в рамках ЧИПС</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Известно, что если в течение какого-то промежутка времени (например, рабочего дня) с банковского счета выплачивается боль</w:t>
      </w:r>
      <w:r w:rsidRPr="005245A7">
        <w:rPr>
          <w:rFonts w:ascii="Times New Roman" w:eastAsia="Times New Roman" w:hAnsi="Times New Roman" w:cs="Times New Roman"/>
          <w:color w:val="000000"/>
          <w:sz w:val="27"/>
          <w:szCs w:val="27"/>
          <w:lang w:eastAsia="ru-RU"/>
        </w:rPr>
        <w:softHyphen/>
        <w:t>ше денег, чем на нем было в начале дня, то создается овердрафт, т.е. дебетовое сальдо на лоро-счете банка-корреспондента. Он яв</w:t>
      </w:r>
      <w:r w:rsidRPr="005245A7">
        <w:rPr>
          <w:rFonts w:ascii="Times New Roman" w:eastAsia="Times New Roman" w:hAnsi="Times New Roman" w:cs="Times New Roman"/>
          <w:color w:val="000000"/>
          <w:sz w:val="27"/>
          <w:szCs w:val="27"/>
          <w:lang w:eastAsia="ru-RU"/>
        </w:rPr>
        <w:softHyphen/>
        <w:t>ляется формой кредита, и процент в целом будет начисляться на владельца счета (в нашем случае банк-член ЧИПС),^если овер</w:t>
      </w:r>
      <w:r w:rsidRPr="005245A7">
        <w:rPr>
          <w:rFonts w:ascii="Times New Roman" w:eastAsia="Times New Roman" w:hAnsi="Times New Roman" w:cs="Times New Roman"/>
          <w:color w:val="000000"/>
          <w:sz w:val="27"/>
          <w:szCs w:val="27"/>
          <w:lang w:eastAsia="ru-RU"/>
        </w:rPr>
        <w:softHyphen/>
        <w:t>драфт останется при закрытии баланса на конец бизнес-дня.</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Однако чтобы оперировать с огромными суммами ежедневных платежей, банки, как правило, должны временно допускать овер</w:t>
      </w:r>
      <w:r w:rsidRPr="005245A7">
        <w:rPr>
          <w:rFonts w:ascii="Times New Roman" w:eastAsia="Times New Roman" w:hAnsi="Times New Roman" w:cs="Times New Roman"/>
          <w:color w:val="000000"/>
          <w:sz w:val="27"/>
          <w:szCs w:val="27"/>
          <w:lang w:eastAsia="ru-RU"/>
        </w:rPr>
        <w:softHyphen/>
        <w:t>драфты счетов в своих бухгалтерских книгах в течение дня. Они делают так, будучи уверенными в том, что фонды, покрывающие эти отрицательные (дебетовые) сальдо, поступят на счет позднее в этот же день, так что на конец дня не останется овердрафта. Такое временное отрицательное сальдо на корреспондентском счете называют "внутридневным" овердрафтом</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daylight</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overdraft</w:t>
      </w:r>
      <w:r w:rsidRPr="005245A7">
        <w:rPr>
          <w:rFonts w:ascii="Times New Roman" w:eastAsia="Times New Roman" w:hAnsi="Times New Roman" w:cs="Times New Roman"/>
          <w:color w:val="000000"/>
          <w:sz w:val="27"/>
          <w:szCs w:val="27"/>
          <w:lang w:eastAsia="ru-RU"/>
        </w:rPr>
        <w:t>, "</w:t>
      </w:r>
      <w:r w:rsidRPr="005245A7">
        <w:rPr>
          <w:rFonts w:ascii="Times New Roman" w:eastAsia="Times New Roman" w:hAnsi="Times New Roman" w:cs="Times New Roman"/>
          <w:color w:val="000000"/>
          <w:sz w:val="27"/>
          <w:szCs w:val="27"/>
          <w:lang w:val="en-US" w:eastAsia="ru-RU"/>
        </w:rPr>
        <w:t>in</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traday</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overdraft</w:t>
      </w:r>
      <w:r w:rsidRPr="005245A7">
        <w:rPr>
          <w:rFonts w:ascii="Times New Roman" w:eastAsia="Times New Roman" w:hAnsi="Times New Roman" w:cs="Times New Roman"/>
          <w:color w:val="000000"/>
          <w:sz w:val="27"/>
          <w:szCs w:val="27"/>
          <w:lang w:eastAsia="ru-RU"/>
        </w:rPr>
        <w:t>).</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Если вопреки ожиданиям банка-владельца счета кредитующие фонды на него не поступят, то это может создать очень серьезную проблему для банка-держателя, приводя его к превышению юриди</w:t>
      </w:r>
      <w:r w:rsidRPr="005245A7">
        <w:rPr>
          <w:rFonts w:ascii="Times New Roman" w:eastAsia="Times New Roman" w:hAnsi="Times New Roman" w:cs="Times New Roman"/>
          <w:color w:val="000000"/>
          <w:sz w:val="27"/>
          <w:szCs w:val="27"/>
          <w:lang w:eastAsia="ru-RU"/>
        </w:rPr>
        <w:softHyphen/>
        <w:t>ческих лимитов на кредиты и даже уменьшая его капитал (в части накопленных нераспределенной прибыли и амортизации). Имен</w:t>
      </w:r>
      <w:r w:rsidRPr="005245A7">
        <w:rPr>
          <w:rFonts w:ascii="Times New Roman" w:eastAsia="Times New Roman" w:hAnsi="Times New Roman" w:cs="Times New Roman"/>
          <w:color w:val="000000"/>
          <w:sz w:val="27"/>
          <w:szCs w:val="27"/>
          <w:lang w:eastAsia="ru-RU"/>
        </w:rPr>
        <w:softHyphen/>
        <w:t>но поэтому для защиты таких банков-посредников, а в конечном счете для защиты всей американской платежной системы банки-участники ЧИПС и Федеральная резервная система стали уста</w:t>
      </w:r>
      <w:r w:rsidRPr="005245A7">
        <w:rPr>
          <w:rFonts w:ascii="Times New Roman" w:eastAsia="Times New Roman" w:hAnsi="Times New Roman" w:cs="Times New Roman"/>
          <w:color w:val="000000"/>
          <w:sz w:val="27"/>
          <w:szCs w:val="27"/>
          <w:lang w:eastAsia="ru-RU"/>
        </w:rPr>
        <w:softHyphen/>
        <w:t>навливать "потолки"</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caps</w:t>
      </w:r>
      <w:r w:rsidRPr="005245A7">
        <w:rPr>
          <w:rFonts w:ascii="Times New Roman" w:eastAsia="Times New Roman" w:hAnsi="Times New Roman" w:cs="Times New Roman"/>
          <w:color w:val="000000"/>
          <w:sz w:val="27"/>
          <w:szCs w:val="27"/>
          <w:lang w:eastAsia="ru-RU"/>
        </w:rPr>
        <w:t>), т.е. лимиты на величину "внутри-дневного" овердрафта, разрешенные по лоро-счету для банков-корреспондентов.</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Например, если банк-член ЧИПС получит инструкции от за</w:t>
      </w:r>
      <w:r w:rsidRPr="005245A7">
        <w:rPr>
          <w:rFonts w:ascii="Times New Roman" w:eastAsia="Times New Roman" w:hAnsi="Times New Roman" w:cs="Times New Roman"/>
          <w:color w:val="000000"/>
          <w:sz w:val="27"/>
          <w:szCs w:val="27"/>
          <w:lang w:eastAsia="ru-RU"/>
        </w:rPr>
        <w:softHyphen/>
        <w:t>граничного банка-корреспондента, для которого установлен ли</w:t>
      </w:r>
      <w:r w:rsidRPr="005245A7">
        <w:rPr>
          <w:rFonts w:ascii="Times New Roman" w:eastAsia="Times New Roman" w:hAnsi="Times New Roman" w:cs="Times New Roman"/>
          <w:color w:val="000000"/>
          <w:sz w:val="27"/>
          <w:szCs w:val="27"/>
          <w:lang w:eastAsia="ru-RU"/>
        </w:rPr>
        <w:softHyphen/>
        <w:t>мит в 5 млн. дол., сделать платежи на сумму в 10 млн. дол., то он выплатит фонды, которые имеются на счете, а затем - 5 млн. дол. в рамках лимита "внутридневного" овердрафта. Оставшиеся пла</w:t>
      </w:r>
      <w:r w:rsidRPr="005245A7">
        <w:rPr>
          <w:rFonts w:ascii="Times New Roman" w:eastAsia="Times New Roman" w:hAnsi="Times New Roman" w:cs="Times New Roman"/>
          <w:color w:val="000000"/>
          <w:sz w:val="27"/>
          <w:szCs w:val="27"/>
          <w:lang w:eastAsia="ru-RU"/>
        </w:rPr>
        <w:softHyphen/>
        <w:t>тежные поручения не будут исполнены до тех пор, пока на лоро-счет этого заграничного банка-корреспондента, поддерживаемый в банке-члене ЧИПС, в течение дня не поступит достаточно фон</w:t>
      </w:r>
      <w:r w:rsidRPr="005245A7">
        <w:rPr>
          <w:rFonts w:ascii="Times New Roman" w:eastAsia="Times New Roman" w:hAnsi="Times New Roman" w:cs="Times New Roman"/>
          <w:color w:val="000000"/>
          <w:sz w:val="27"/>
          <w:szCs w:val="27"/>
          <w:lang w:eastAsia="ru-RU"/>
        </w:rPr>
        <w:softHyphen/>
        <w:t>дов.</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lastRenderedPageBreak/>
        <w:t>2.2.2. Осуществление окончательного расчета через ЧИПС</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Каждый банк-участник ЧИПС имеет терминальный (конеч</w:t>
      </w:r>
      <w:r w:rsidRPr="005245A7">
        <w:rPr>
          <w:rFonts w:ascii="Times New Roman" w:eastAsia="Times New Roman" w:hAnsi="Times New Roman" w:cs="Times New Roman"/>
          <w:color w:val="000000"/>
          <w:sz w:val="27"/>
          <w:szCs w:val="27"/>
          <w:lang w:eastAsia="ru-RU"/>
        </w:rPr>
        <w:softHyphen/>
        <w:t>ный) компьютер, связанный через арендованные телефонные ли</w:t>
      </w:r>
      <w:r w:rsidRPr="005245A7">
        <w:rPr>
          <w:rFonts w:ascii="Times New Roman" w:eastAsia="Times New Roman" w:hAnsi="Times New Roman" w:cs="Times New Roman"/>
          <w:color w:val="000000"/>
          <w:sz w:val="27"/>
          <w:szCs w:val="27"/>
          <w:lang w:eastAsia="ru-RU"/>
        </w:rPr>
        <w:softHyphen/>
        <w:t>нии с центральным Ч И ПС-компьютером, через который он мо</w:t>
      </w:r>
      <w:r w:rsidRPr="005245A7">
        <w:rPr>
          <w:rFonts w:ascii="Times New Roman" w:eastAsia="Times New Roman" w:hAnsi="Times New Roman" w:cs="Times New Roman"/>
          <w:color w:val="000000"/>
          <w:sz w:val="27"/>
          <w:szCs w:val="27"/>
          <w:lang w:eastAsia="ru-RU"/>
        </w:rPr>
        <w:softHyphen/>
        <w:t>жет напрямую посылать и получать платежные послания. Цент</w:t>
      </w:r>
      <w:r w:rsidRPr="005245A7">
        <w:rPr>
          <w:rFonts w:ascii="Times New Roman" w:eastAsia="Times New Roman" w:hAnsi="Times New Roman" w:cs="Times New Roman"/>
          <w:color w:val="000000"/>
          <w:sz w:val="27"/>
          <w:szCs w:val="27"/>
          <w:lang w:eastAsia="ru-RU"/>
        </w:rPr>
        <w:softHyphen/>
        <w:t>ральный ЧИПС-компьютер немедленно обрабатывает (проводит по счетам) все такие послания. Затем в 4 ч 30 мин пополудни по нью-йоркскому времени (т.е. в 16 ч 30 мин) он отсылает каждому банку-участнику детальные отчеты о платежах, сделанных и по</w:t>
      </w:r>
      <w:r w:rsidRPr="005245A7">
        <w:rPr>
          <w:rFonts w:ascii="Times New Roman" w:eastAsia="Times New Roman" w:hAnsi="Times New Roman" w:cs="Times New Roman"/>
          <w:color w:val="000000"/>
          <w:sz w:val="27"/>
          <w:szCs w:val="27"/>
          <w:lang w:eastAsia="ru-RU"/>
        </w:rPr>
        <w:softHyphen/>
        <w:t>лученных ими в течение дня. Распечатка такого отчета также по</w:t>
      </w:r>
      <w:r w:rsidRPr="005245A7">
        <w:rPr>
          <w:rFonts w:ascii="Times New Roman" w:eastAsia="Times New Roman" w:hAnsi="Times New Roman" w:cs="Times New Roman"/>
          <w:color w:val="000000"/>
          <w:sz w:val="27"/>
          <w:szCs w:val="27"/>
          <w:lang w:eastAsia="ru-RU"/>
        </w:rPr>
        <w:softHyphen/>
        <w:t>казывает брутто-позицию банка против всей системы ЧИПС, брут</w:t>
      </w:r>
      <w:r w:rsidRPr="005245A7">
        <w:rPr>
          <w:rFonts w:ascii="Times New Roman" w:eastAsia="Times New Roman" w:hAnsi="Times New Roman" w:cs="Times New Roman"/>
          <w:color w:val="000000"/>
          <w:sz w:val="27"/>
          <w:szCs w:val="27"/>
          <w:lang w:eastAsia="ru-RU"/>
        </w:rPr>
        <w:softHyphen/>
        <w:t>то- и нетто-позиции каждого банка-члена против его расчетного ЧИПС-банка, и наконец, нетто-нетто-позицию расчетного банка - т.е. ту сумму долларов, которую он должен уплатить на счет ЧИПС или получить с него согласно окончательному расчету по ЧИПС. Кроме того, используя процедуру нетгинга дебетов и кредитов, ЧИПС-отчет показывает нетто-позицию каждого банка-участни</w:t>
      </w:r>
      <w:r w:rsidRPr="005245A7">
        <w:rPr>
          <w:rFonts w:ascii="Times New Roman" w:eastAsia="Times New Roman" w:hAnsi="Times New Roman" w:cs="Times New Roman"/>
          <w:color w:val="000000"/>
          <w:sz w:val="27"/>
          <w:szCs w:val="27"/>
          <w:lang w:eastAsia="ru-RU"/>
        </w:rPr>
        <w:softHyphen/>
        <w:t>ка против каждого другого участвующего банка и системы в це</w:t>
      </w:r>
      <w:r w:rsidRPr="005245A7">
        <w:rPr>
          <w:rFonts w:ascii="Times New Roman" w:eastAsia="Times New Roman" w:hAnsi="Times New Roman" w:cs="Times New Roman"/>
          <w:color w:val="000000"/>
          <w:sz w:val="27"/>
          <w:szCs w:val="27"/>
          <w:lang w:eastAsia="ru-RU"/>
        </w:rPr>
        <w:softHyphen/>
        <w:t>лом.</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После получения ЧИПС-цифр в 4 ч 30 мин пополудни те участ</w:t>
      </w:r>
      <w:r w:rsidRPr="005245A7">
        <w:rPr>
          <w:rFonts w:ascii="Times New Roman" w:eastAsia="Times New Roman" w:hAnsi="Times New Roman" w:cs="Times New Roman"/>
          <w:color w:val="000000"/>
          <w:sz w:val="27"/>
          <w:szCs w:val="27"/>
          <w:lang w:eastAsia="ru-RU"/>
        </w:rPr>
        <w:softHyphen/>
        <w:t>ники системы, которые не являются расчетными банками, произ</w:t>
      </w:r>
      <w:r w:rsidRPr="005245A7">
        <w:rPr>
          <w:rFonts w:ascii="Times New Roman" w:eastAsia="Times New Roman" w:hAnsi="Times New Roman" w:cs="Times New Roman"/>
          <w:color w:val="000000"/>
          <w:sz w:val="27"/>
          <w:szCs w:val="27"/>
          <w:lang w:eastAsia="ru-RU"/>
        </w:rPr>
        <w:softHyphen/>
        <w:t>водят окончательный расчет по своим счетам в одном из расчет</w:t>
      </w:r>
      <w:r w:rsidRPr="005245A7">
        <w:rPr>
          <w:rFonts w:ascii="Times New Roman" w:eastAsia="Times New Roman" w:hAnsi="Times New Roman" w:cs="Times New Roman"/>
          <w:color w:val="000000"/>
          <w:sz w:val="27"/>
          <w:szCs w:val="27"/>
          <w:lang w:eastAsia="ru-RU"/>
        </w:rPr>
        <w:softHyphen/>
        <w:t>ных банков. Далее каждый расчетный банк, который на нетто-нетто базисе имеет общее дебетовое сальдо против ЧИПС, отсы</w:t>
      </w:r>
      <w:r w:rsidRPr="005245A7">
        <w:rPr>
          <w:rFonts w:ascii="Times New Roman" w:eastAsia="Times New Roman" w:hAnsi="Times New Roman" w:cs="Times New Roman"/>
          <w:color w:val="000000"/>
          <w:sz w:val="27"/>
          <w:szCs w:val="27"/>
          <w:lang w:eastAsia="ru-RU"/>
        </w:rPr>
        <w:softHyphen/>
        <w:t>лает через систему</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FedWire</w:t>
      </w:r>
      <w:r w:rsidRPr="005245A7">
        <w:rPr>
          <w:rFonts w:ascii="Times New Roman" w:eastAsia="Times New Roman" w:hAnsi="Times New Roman" w:cs="Times New Roman"/>
          <w:color w:val="000000"/>
          <w:sz w:val="27"/>
          <w:szCs w:val="27"/>
          <w:lang w:eastAsia="ru-RU"/>
        </w:rPr>
        <w:t>" на расчетный счет системы, кото</w:t>
      </w:r>
      <w:r w:rsidRPr="005245A7">
        <w:rPr>
          <w:rFonts w:ascii="Times New Roman" w:eastAsia="Times New Roman" w:hAnsi="Times New Roman" w:cs="Times New Roman"/>
          <w:color w:val="000000"/>
          <w:sz w:val="27"/>
          <w:szCs w:val="27"/>
          <w:lang w:eastAsia="ru-RU"/>
        </w:rPr>
        <w:softHyphen/>
        <w:t>рый ЧИПС поддерживает в Федеральном резервном банке Нью-Йорка, сумму, требуемую для его покрытия. Наконец, после того, как ЧИПС получит эти деньги, она, в свою очередь, разошлет их вновь через систему "FedWire" на счета расчетных банков, завер</w:t>
      </w:r>
      <w:r w:rsidRPr="005245A7">
        <w:rPr>
          <w:rFonts w:ascii="Times New Roman" w:eastAsia="Times New Roman" w:hAnsi="Times New Roman" w:cs="Times New Roman"/>
          <w:color w:val="000000"/>
          <w:sz w:val="27"/>
          <w:szCs w:val="27"/>
          <w:lang w:eastAsia="ru-RU"/>
        </w:rPr>
        <w:softHyphen/>
        <w:t>шив день с общим кредитовым сальдо на нетто-нетто базисе про</w:t>
      </w:r>
      <w:r w:rsidRPr="005245A7">
        <w:rPr>
          <w:rFonts w:ascii="Times New Roman" w:eastAsia="Times New Roman" w:hAnsi="Times New Roman" w:cs="Times New Roman"/>
          <w:color w:val="000000"/>
          <w:sz w:val="27"/>
          <w:szCs w:val="27"/>
          <w:lang w:eastAsia="ru-RU"/>
        </w:rPr>
        <w:softHyphen/>
        <w:t>тив ЧИПС. Деньги от расчетных банков с нетто-нетто дебетовым сальдо поступают на ЧИПС-счет к 5 ч 30 мин пополудни, а к расчетным банкам с нетто-нетто кредитовыми сальдо они по</w:t>
      </w:r>
      <w:r w:rsidRPr="005245A7">
        <w:rPr>
          <w:rFonts w:ascii="Times New Roman" w:eastAsia="Times New Roman" w:hAnsi="Times New Roman" w:cs="Times New Roman"/>
          <w:color w:val="000000"/>
          <w:sz w:val="27"/>
          <w:szCs w:val="27"/>
          <w:lang w:eastAsia="ru-RU"/>
        </w:rPr>
        <w:softHyphen/>
        <w:t>ступят к 6 ч пополудни. В этот момент остаток на ЧИПС-счете в Федеральном резервном банке Нью-Йорк-сити вернется к нулю.</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РЕЗЮМЕ</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Крупные коммерческие банки предоставляют множество услуг для торгово-промышленных фирм, других банков, правительст</w:t>
      </w:r>
      <w:r w:rsidRPr="005245A7">
        <w:rPr>
          <w:rFonts w:ascii="Times New Roman" w:eastAsia="Times New Roman" w:hAnsi="Times New Roman" w:cs="Times New Roman"/>
          <w:color w:val="000000"/>
          <w:sz w:val="27"/>
          <w:szCs w:val="27"/>
          <w:lang w:eastAsia="ru-RU"/>
        </w:rPr>
        <w:softHyphen/>
        <w:t>венных агентств и физических лиц по трансферу денег из одной страны в другую. Система международных валютных переводов основывается на использовании сети корреспондентских счетов, которые банки открывают друг у друга. Средства платежа по меж</w:t>
      </w:r>
      <w:r w:rsidRPr="005245A7">
        <w:rPr>
          <w:rFonts w:ascii="Times New Roman" w:eastAsia="Times New Roman" w:hAnsi="Times New Roman" w:cs="Times New Roman"/>
          <w:color w:val="000000"/>
          <w:sz w:val="27"/>
          <w:szCs w:val="27"/>
          <w:lang w:eastAsia="ru-RU"/>
        </w:rPr>
        <w:softHyphen/>
        <w:t>дународным валютным переводам включают обращаемые инстру</w:t>
      </w:r>
      <w:r w:rsidRPr="005245A7">
        <w:rPr>
          <w:rFonts w:ascii="Times New Roman" w:eastAsia="Times New Roman" w:hAnsi="Times New Roman" w:cs="Times New Roman"/>
          <w:color w:val="000000"/>
          <w:sz w:val="27"/>
          <w:szCs w:val="27"/>
          <w:lang w:eastAsia="ru-RU"/>
        </w:rPr>
        <w:softHyphen/>
        <w:t>менты, такие, как иностранные банковские чеки и туристские чеки, а также межбанковские платежные переводы, выполняемые с ис</w:t>
      </w:r>
      <w:r w:rsidRPr="005245A7">
        <w:rPr>
          <w:rFonts w:ascii="Times New Roman" w:eastAsia="Times New Roman" w:hAnsi="Times New Roman" w:cs="Times New Roman"/>
          <w:color w:val="000000"/>
          <w:sz w:val="27"/>
          <w:szCs w:val="27"/>
          <w:lang w:eastAsia="ru-RU"/>
        </w:rPr>
        <w:softHyphen/>
        <w:t>пользованием авиапочты, курьерской почты или электронных систем телекоммуникаций. Для быстрых и надежных междуна</w:t>
      </w:r>
      <w:r w:rsidRPr="005245A7">
        <w:rPr>
          <w:rFonts w:ascii="Times New Roman" w:eastAsia="Times New Roman" w:hAnsi="Times New Roman" w:cs="Times New Roman"/>
          <w:color w:val="000000"/>
          <w:sz w:val="27"/>
          <w:szCs w:val="27"/>
          <w:lang w:eastAsia="ru-RU"/>
        </w:rPr>
        <w:softHyphen/>
        <w:t xml:space="preserve">родных трансферов крупных сумм денег банки совершенствуют различные компьютеризованные системы, которые, как </w:t>
      </w:r>
      <w:r w:rsidRPr="005245A7">
        <w:rPr>
          <w:rFonts w:ascii="Times New Roman" w:eastAsia="Times New Roman" w:hAnsi="Times New Roman" w:cs="Times New Roman"/>
          <w:color w:val="000000"/>
          <w:sz w:val="27"/>
          <w:szCs w:val="27"/>
          <w:lang w:eastAsia="ru-RU"/>
        </w:rPr>
        <w:lastRenderedPageBreak/>
        <w:t>считает</w:t>
      </w:r>
      <w:r w:rsidRPr="005245A7">
        <w:rPr>
          <w:rFonts w:ascii="Times New Roman" w:eastAsia="Times New Roman" w:hAnsi="Times New Roman" w:cs="Times New Roman"/>
          <w:color w:val="000000"/>
          <w:sz w:val="27"/>
          <w:szCs w:val="27"/>
          <w:lang w:eastAsia="ru-RU"/>
        </w:rPr>
        <w:softHyphen/>
        <w:t>ся, являются предвестниками еще большей экспансии телетранс</w:t>
      </w:r>
      <w:r w:rsidRPr="005245A7">
        <w:rPr>
          <w:rFonts w:ascii="Times New Roman" w:eastAsia="Times New Roman" w:hAnsi="Times New Roman" w:cs="Times New Roman"/>
          <w:color w:val="000000"/>
          <w:sz w:val="27"/>
          <w:szCs w:val="27"/>
          <w:lang w:eastAsia="ru-RU"/>
        </w:rPr>
        <w:softHyphen/>
        <w:t>миссионных технологий в международной оптовой банковской деятельности.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КОНТРОЛЬНЫЕ ВОПРОСЫ И ЗАДАНИЯ</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В чем состоят сходства и различия международной платежной системы и платежных систем в отдельных странах?</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2)</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Опишите преимущества и недостатки различных базовых ин</w:t>
      </w:r>
      <w:r w:rsidRPr="005245A7">
        <w:rPr>
          <w:rFonts w:ascii="Times New Roman" w:eastAsia="Times New Roman" w:hAnsi="Times New Roman" w:cs="Times New Roman"/>
          <w:color w:val="000000"/>
          <w:sz w:val="27"/>
          <w:szCs w:val="27"/>
          <w:lang w:eastAsia="ru-RU"/>
        </w:rPr>
        <w:softHyphen/>
        <w:t>струментов международных валютных трансферов.</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3)</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Какие две составляющие включает в себя международный ва</w:t>
      </w:r>
      <w:r w:rsidRPr="005245A7">
        <w:rPr>
          <w:rFonts w:ascii="Times New Roman" w:eastAsia="Times New Roman" w:hAnsi="Times New Roman" w:cs="Times New Roman"/>
          <w:color w:val="000000"/>
          <w:sz w:val="27"/>
          <w:szCs w:val="27"/>
          <w:lang w:eastAsia="ru-RU"/>
        </w:rPr>
        <w:softHyphen/>
        <w:t>лютный платеж?</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4)</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Чем различаются методы международных платежей при помо</w:t>
      </w:r>
      <w:r w:rsidRPr="005245A7">
        <w:rPr>
          <w:rFonts w:ascii="Times New Roman" w:eastAsia="Times New Roman" w:hAnsi="Times New Roman" w:cs="Times New Roman"/>
          <w:color w:val="000000"/>
          <w:sz w:val="27"/>
          <w:szCs w:val="27"/>
          <w:lang w:eastAsia="ru-RU"/>
        </w:rPr>
        <w:softHyphen/>
        <w:t>щи окончательного, расчета и посредством компенсации, или рамбурсирования?</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5)</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Объясните, в связи с чем окончательный расчет по безналичным долларовым операциям может быть осуществлен только в США, по операциям в марках - только в Германии? Чем отличаются расчеты в наличной валюте?                </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6)</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Можно ли назвать системы СВИФТ и ЧИПС системами окон</w:t>
      </w:r>
      <w:r w:rsidRPr="005245A7">
        <w:rPr>
          <w:rFonts w:ascii="Times New Roman" w:eastAsia="Times New Roman" w:hAnsi="Times New Roman" w:cs="Times New Roman"/>
          <w:color w:val="000000"/>
          <w:sz w:val="27"/>
          <w:szCs w:val="27"/>
          <w:lang w:eastAsia="ru-RU"/>
        </w:rPr>
        <w:softHyphen/>
        <w:t>чательного расчета по валютным операциям?</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7)</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В чем состоит различие расчетов по международным валютным платежам, осуществляемым через систему</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ЧИПС и через сис</w:t>
      </w:r>
      <w:r w:rsidRPr="005245A7">
        <w:rPr>
          <w:rFonts w:ascii="Times New Roman" w:eastAsia="Times New Roman" w:hAnsi="Times New Roman" w:cs="Times New Roman"/>
          <w:color w:val="000000"/>
          <w:sz w:val="27"/>
          <w:szCs w:val="27"/>
          <w:lang w:eastAsia="ru-RU"/>
        </w:rPr>
        <w:softHyphen/>
        <w:t>тему "FedWire"?</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8)</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С какой целью банки-члены системы ЧИПС и банки-члены Федеральной резервной системы установили лимиты по так называемым "внутридневным" овердрафтам для банков-кор</w:t>
      </w:r>
      <w:r w:rsidRPr="005245A7">
        <w:rPr>
          <w:rFonts w:ascii="Times New Roman" w:eastAsia="Times New Roman" w:hAnsi="Times New Roman" w:cs="Times New Roman"/>
          <w:color w:val="000000"/>
          <w:sz w:val="27"/>
          <w:szCs w:val="27"/>
          <w:lang w:eastAsia="ru-RU"/>
        </w:rPr>
        <w:softHyphen/>
        <w:t>респондентов? Явились ли последние заменой системы лими</w:t>
      </w:r>
      <w:r w:rsidRPr="005245A7">
        <w:rPr>
          <w:rFonts w:ascii="Times New Roman" w:eastAsia="Times New Roman" w:hAnsi="Times New Roman" w:cs="Times New Roman"/>
          <w:color w:val="000000"/>
          <w:sz w:val="27"/>
          <w:szCs w:val="27"/>
          <w:lang w:eastAsia="ru-RU"/>
        </w:rPr>
        <w:softHyphen/>
        <w:t>тов по межбанковским овердрафтам на конец рабочего дня?</w:t>
      </w:r>
    </w:p>
    <w:p w:rsidR="005245A7" w:rsidRPr="005245A7" w:rsidRDefault="005245A7" w:rsidP="005245A7">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30" w:name="_Toc518786662"/>
      <w:r w:rsidRPr="005245A7">
        <w:rPr>
          <w:rFonts w:ascii="Times New Roman" w:eastAsia="Times New Roman" w:hAnsi="Times New Roman" w:cs="Times New Roman"/>
          <w:b/>
          <w:bCs/>
          <w:caps/>
          <w:color w:val="000000"/>
          <w:kern w:val="36"/>
          <w:sz w:val="26"/>
          <w:szCs w:val="26"/>
          <w:lang w:eastAsia="ru-RU"/>
        </w:rPr>
        <w:t>РАЗДЕЛ VII. ПРИНЦИПЫ МЕЖДУНАРОДНЫХ КРЕДИТОВ И НЕКРЕДИТНЫЕ МЕЖДУНАРОДНЫЕ БАНКОВСКИЕ УСЛУГИ</w:t>
      </w:r>
      <w:bookmarkEnd w:id="30"/>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Итак, кроме межбанковских операций и трансфера валютных ресурсов, коммерческие банки во всем мире предоставляют по</w:t>
      </w:r>
      <w:r w:rsidRPr="005245A7">
        <w:rPr>
          <w:rFonts w:ascii="Times New Roman" w:eastAsia="Times New Roman" w:hAnsi="Times New Roman" w:cs="Times New Roman"/>
          <w:color w:val="000000"/>
          <w:sz w:val="27"/>
          <w:szCs w:val="27"/>
          <w:lang w:eastAsia="ru-RU"/>
        </w:rPr>
        <w:softHyphen/>
        <w:t>среднические (кредитно-депозитные) услуги, а также некредитные банковские услуги. Кредиты представляют собой наиболее важ</w:t>
      </w:r>
      <w:r w:rsidRPr="005245A7">
        <w:rPr>
          <w:rFonts w:ascii="Times New Roman" w:eastAsia="Times New Roman" w:hAnsi="Times New Roman" w:cs="Times New Roman"/>
          <w:color w:val="000000"/>
          <w:sz w:val="27"/>
          <w:szCs w:val="27"/>
          <w:lang w:eastAsia="ru-RU"/>
        </w:rPr>
        <w:softHyphen/>
        <w:t>ный источник прибыли для коммерческих банков. Они являются видом инвестиций банков в необращаемой форме на краткосроч</w:t>
      </w:r>
      <w:r w:rsidRPr="005245A7">
        <w:rPr>
          <w:rFonts w:ascii="Times New Roman" w:eastAsia="Times New Roman" w:hAnsi="Times New Roman" w:cs="Times New Roman"/>
          <w:color w:val="000000"/>
          <w:sz w:val="27"/>
          <w:szCs w:val="27"/>
          <w:lang w:eastAsia="ru-RU"/>
        </w:rPr>
        <w:softHyphen/>
        <w:t>ный и среднесрочный период, базируясь на оценке соотношения "доход-риск" по каждой отдельной кредитной заявке. При этом увеличение суммы кредитов на балансе банка требует, от него по</w:t>
      </w:r>
      <w:r w:rsidRPr="005245A7">
        <w:rPr>
          <w:rFonts w:ascii="Times New Roman" w:eastAsia="Times New Roman" w:hAnsi="Times New Roman" w:cs="Times New Roman"/>
          <w:color w:val="000000"/>
          <w:sz w:val="27"/>
          <w:szCs w:val="27"/>
          <w:lang w:eastAsia="ru-RU"/>
        </w:rPr>
        <w:softHyphen/>
        <w:t>вышения величины собственного капитала, в том числе и в виде эмиссии обыкновенных акций. Именно поэтому банки часто склонны предоставлять кредиты не в прямой форме, а в форме условных обязательств (кредитная линия, аккредитив, гарантии, андеррайтинг ценных бумаг клиента, лизинг), являющихся по боль</w:t>
      </w:r>
      <w:r w:rsidRPr="005245A7">
        <w:rPr>
          <w:rFonts w:ascii="Times New Roman" w:eastAsia="Times New Roman" w:hAnsi="Times New Roman" w:cs="Times New Roman"/>
          <w:color w:val="000000"/>
          <w:sz w:val="27"/>
          <w:szCs w:val="27"/>
          <w:lang w:eastAsia="ru-RU"/>
        </w:rPr>
        <w:softHyphen/>
        <w:t>шей части внебалансовыми позициями банка и требующих не та</w:t>
      </w:r>
      <w:r w:rsidRPr="005245A7">
        <w:rPr>
          <w:rFonts w:ascii="Times New Roman" w:eastAsia="Times New Roman" w:hAnsi="Times New Roman" w:cs="Times New Roman"/>
          <w:color w:val="000000"/>
          <w:sz w:val="27"/>
          <w:szCs w:val="27"/>
          <w:lang w:eastAsia="ru-RU"/>
        </w:rPr>
        <w:softHyphen/>
        <w:t>кого большого наращивания капитала, как предоставление пря</w:t>
      </w:r>
      <w:r w:rsidRPr="005245A7">
        <w:rPr>
          <w:rFonts w:ascii="Times New Roman" w:eastAsia="Times New Roman" w:hAnsi="Times New Roman" w:cs="Times New Roman"/>
          <w:color w:val="000000"/>
          <w:sz w:val="27"/>
          <w:szCs w:val="27"/>
          <w:lang w:eastAsia="ru-RU"/>
        </w:rPr>
        <w:softHyphen/>
        <w:t xml:space="preserve">мых срочных займов. В данном </w:t>
      </w:r>
      <w:r w:rsidRPr="005245A7">
        <w:rPr>
          <w:rFonts w:ascii="Times New Roman" w:eastAsia="Times New Roman" w:hAnsi="Times New Roman" w:cs="Times New Roman"/>
          <w:color w:val="000000"/>
          <w:sz w:val="27"/>
          <w:szCs w:val="27"/>
          <w:lang w:eastAsia="ru-RU"/>
        </w:rPr>
        <w:lastRenderedPageBreak/>
        <w:t>разделе учебника рассматривают</w:t>
      </w:r>
      <w:r w:rsidRPr="005245A7">
        <w:rPr>
          <w:rFonts w:ascii="Times New Roman" w:eastAsia="Times New Roman" w:hAnsi="Times New Roman" w:cs="Times New Roman"/>
          <w:color w:val="000000"/>
          <w:sz w:val="27"/>
          <w:szCs w:val="27"/>
          <w:lang w:eastAsia="ru-RU"/>
        </w:rPr>
        <w:softHyphen/>
        <w:t>ся принципы предоставления международных банковских креди</w:t>
      </w:r>
      <w:r w:rsidRPr="005245A7">
        <w:rPr>
          <w:rFonts w:ascii="Times New Roman" w:eastAsia="Times New Roman" w:hAnsi="Times New Roman" w:cs="Times New Roman"/>
          <w:color w:val="000000"/>
          <w:sz w:val="27"/>
          <w:szCs w:val="27"/>
          <w:lang w:eastAsia="ru-RU"/>
        </w:rPr>
        <w:softHyphen/>
        <w:t>тов.</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Кроме того, в. главе 16 приведены некоторые классификации различных видов международных банковских продуктов и харак</w:t>
      </w:r>
      <w:r w:rsidRPr="005245A7">
        <w:rPr>
          <w:rFonts w:ascii="Times New Roman" w:eastAsia="Times New Roman" w:hAnsi="Times New Roman" w:cs="Times New Roman"/>
          <w:color w:val="000000"/>
          <w:sz w:val="27"/>
          <w:szCs w:val="27"/>
          <w:lang w:eastAsia="ru-RU"/>
        </w:rPr>
        <w:softHyphen/>
        <w:t>теристики ряда современных типов некредитных международных банковских услуг.</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outlineLvl w:val="1"/>
        <w:rPr>
          <w:rFonts w:ascii="Times New Roman" w:eastAsia="Times New Roman" w:hAnsi="Times New Roman" w:cs="Times New Roman"/>
          <w:b/>
          <w:bCs/>
          <w:color w:val="000000"/>
          <w:sz w:val="26"/>
          <w:szCs w:val="26"/>
          <w:lang w:eastAsia="ru-RU"/>
        </w:rPr>
      </w:pPr>
      <w:bookmarkStart w:id="31" w:name="_Toc518786663"/>
      <w:r w:rsidRPr="005245A7">
        <w:rPr>
          <w:rFonts w:ascii="Times New Roman" w:eastAsia="Times New Roman" w:hAnsi="Times New Roman" w:cs="Times New Roman"/>
          <w:b/>
          <w:bCs/>
          <w:color w:val="000000"/>
          <w:sz w:val="26"/>
          <w:szCs w:val="26"/>
          <w:lang w:eastAsia="ru-RU"/>
        </w:rPr>
        <w:t>Глава 15. Принципы международных банковских кредитов</w:t>
      </w:r>
      <w:bookmarkEnd w:id="31"/>
    </w:p>
    <w:p w:rsidR="005245A7" w:rsidRPr="005245A7" w:rsidRDefault="005245A7" w:rsidP="005245A7">
      <w:pPr>
        <w:spacing w:after="0" w:line="240" w:lineRule="auto"/>
        <w:rPr>
          <w:rFonts w:ascii="Times New Roman" w:eastAsia="Times New Roman" w:hAnsi="Times New Roman" w:cs="Times New Roman"/>
          <w:color w:val="000000"/>
          <w:sz w:val="20"/>
          <w:szCs w:val="20"/>
          <w:lang w:eastAsia="ru-RU"/>
        </w:rPr>
      </w:pPr>
      <w:r w:rsidRPr="005245A7">
        <w:rPr>
          <w:rFonts w:ascii="Times New Roman" w:eastAsia="Times New Roman" w:hAnsi="Times New Roman" w:cs="Times New Roman"/>
          <w:color w:val="000000"/>
          <w:sz w:val="20"/>
          <w:szCs w:val="20"/>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ЦЕЛИ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Охарактеризовать основы международного кредитного ана</w:t>
      </w:r>
      <w:r w:rsidRPr="005245A7">
        <w:rPr>
          <w:rFonts w:ascii="Times New Roman" w:eastAsia="Times New Roman" w:hAnsi="Times New Roman" w:cs="Times New Roman"/>
          <w:color w:val="000000"/>
          <w:sz w:val="27"/>
          <w:szCs w:val="27"/>
          <w:lang w:eastAsia="ru-RU"/>
        </w:rPr>
        <w:softHyphen/>
        <w:t>лиза.</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Описать различные типы международных кредитов.</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Подчеркнуть специальные факторы при предоставлении международных кредитов.</w:t>
      </w:r>
    </w:p>
    <w:p w:rsidR="005245A7" w:rsidRPr="005245A7" w:rsidRDefault="005245A7" w:rsidP="005245A7">
      <w:pPr>
        <w:spacing w:after="0" w:line="240" w:lineRule="auto"/>
        <w:ind w:left="1080" w:hanging="360"/>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Рассмотреть применение принципов банковского менеджмента для случаев международного кредита.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КЛЮЧЕВЫЕ ТЕРМИНЫ И КОНЦЕПЦИИ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Валютно-курсовый риск                                          Процентная ставка для перво-</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Гарантии по международному                    классных заемщиков</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кредиту                                                           Процентный риск</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Международное торговое                            Риск введения валютного</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финансирование                                           контроля</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Международные синдициро-                      Риск неплатежа по междуна-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ванные и лизинговые                                   родному кредиту</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кредиты                                                          Страновой ("суверенный") риск</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Обеспечение международного                    Структурирование междуна-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заимствования                                               родного кредита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Принцип "пяти Си" между-                         Финансовый (кредитный) риск</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народного кредита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осуществлении международных операций (так же, как и отечественных) главным источником прибыли банка остается предоставление кредитов. Принципы международного и отечест</w:t>
      </w:r>
      <w:r w:rsidRPr="005245A7">
        <w:rPr>
          <w:rFonts w:ascii="Times New Roman" w:eastAsia="Times New Roman" w:hAnsi="Times New Roman" w:cs="Times New Roman"/>
          <w:color w:val="000000"/>
          <w:sz w:val="27"/>
          <w:szCs w:val="27"/>
          <w:lang w:eastAsia="ru-RU"/>
        </w:rPr>
        <w:softHyphen/>
        <w:t>венного кредита во многом одинаковы. Однако клиенты между</w:t>
      </w:r>
      <w:r w:rsidRPr="005245A7">
        <w:rPr>
          <w:rFonts w:ascii="Times New Roman" w:eastAsia="Times New Roman" w:hAnsi="Times New Roman" w:cs="Times New Roman"/>
          <w:color w:val="000000"/>
          <w:sz w:val="27"/>
          <w:szCs w:val="27"/>
          <w:lang w:eastAsia="ru-RU"/>
        </w:rPr>
        <w:softHyphen/>
        <w:t>народных банков весьма отличаются друг от друга. Ими могут являться:</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 импортеры и экспортеры, которым необходимо профинан</w:t>
      </w:r>
      <w:r w:rsidRPr="005245A7">
        <w:rPr>
          <w:rFonts w:ascii="Times New Roman" w:eastAsia="Times New Roman" w:hAnsi="Times New Roman" w:cs="Times New Roman"/>
          <w:color w:val="000000"/>
          <w:sz w:val="27"/>
          <w:szCs w:val="27"/>
          <w:lang w:eastAsia="ru-RU"/>
        </w:rPr>
        <w:softHyphen/>
        <w:t>сировать свою международную торговлю;</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 корреспондентские банки, которым требуются денежные средства для финансирования торговых или инвестиционных опе</w:t>
      </w:r>
      <w:r w:rsidRPr="005245A7">
        <w:rPr>
          <w:rFonts w:ascii="Times New Roman" w:eastAsia="Times New Roman" w:hAnsi="Times New Roman" w:cs="Times New Roman"/>
          <w:color w:val="000000"/>
          <w:sz w:val="27"/>
          <w:szCs w:val="27"/>
          <w:lang w:eastAsia="ru-RU"/>
        </w:rPr>
        <w:softHyphen/>
        <w:t>раций своих клиентов;</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крупные международные фирмы, которые нуждаются в фон</w:t>
      </w:r>
      <w:r w:rsidRPr="005245A7">
        <w:rPr>
          <w:rFonts w:ascii="Times New Roman" w:eastAsia="Times New Roman" w:hAnsi="Times New Roman" w:cs="Times New Roman"/>
          <w:color w:val="000000"/>
          <w:sz w:val="27"/>
          <w:szCs w:val="27"/>
          <w:lang w:eastAsia="ru-RU"/>
        </w:rPr>
        <w:softHyphen/>
        <w:t>дах для зарубежных инвестиций, контроля над процентным и валютно-курсовым риском;</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г) иностранные правительства, которым требуются деньги для финансирования дефицита платежного баланса или для выполне</w:t>
      </w:r>
      <w:r w:rsidRPr="005245A7">
        <w:rPr>
          <w:rFonts w:ascii="Times New Roman" w:eastAsia="Times New Roman" w:hAnsi="Times New Roman" w:cs="Times New Roman"/>
          <w:color w:val="000000"/>
          <w:sz w:val="27"/>
          <w:szCs w:val="27"/>
          <w:lang w:eastAsia="ru-RU"/>
        </w:rPr>
        <w:softHyphen/>
        <w:t>ния программ развития.</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этом банк осуществляет международную кредитную дея</w:t>
      </w:r>
      <w:r w:rsidRPr="005245A7">
        <w:rPr>
          <w:rFonts w:ascii="Times New Roman" w:eastAsia="Times New Roman" w:hAnsi="Times New Roman" w:cs="Times New Roman"/>
          <w:color w:val="000000"/>
          <w:sz w:val="27"/>
          <w:szCs w:val="27"/>
          <w:lang w:eastAsia="ru-RU"/>
        </w:rPr>
        <w:softHyphen/>
        <w:t>тельность в нескольких формах:</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 предоставляет фонды непосредственно заемщику;</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2) помещает фонды на депозит в корреспондентский банк;</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3) заключает контракт с клиентом о предоставлении фондов в течение некоторого будущего периода;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4) дает обязательство возвратить средства другому кредитору (третьей стороне), если клиент не сможет этого сделать.</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первом случае, предоставляя кредит напрямую заемщику, банк использует такие источники фондов, как депозиты, размещенные и поддерживаемые в нем, заимствованные (или "купленные") фонды, а также собственный капитал.</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1. ОСНОВЫ МЕЖДУНАРОДНОГО БАНКОВСКОГО КРЕДИТОВАНИЯ</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Для принятия решения о предоставлении кредита банки осу</w:t>
      </w:r>
      <w:r w:rsidRPr="005245A7">
        <w:rPr>
          <w:rFonts w:ascii="Times New Roman" w:eastAsia="Times New Roman" w:hAnsi="Times New Roman" w:cs="Times New Roman"/>
          <w:color w:val="000000"/>
          <w:sz w:val="27"/>
          <w:szCs w:val="27"/>
          <w:lang w:eastAsia="ru-RU"/>
        </w:rPr>
        <w:softHyphen/>
        <w:t>ществляют сбор, анализ и оценку кредитной информации. Так, при рассмотрении кредитной заявки от клиента необходимо первоначально ответить на четыре базовых вопроса - о величи</w:t>
      </w:r>
      <w:r w:rsidRPr="005245A7">
        <w:rPr>
          <w:rFonts w:ascii="Times New Roman" w:eastAsia="Times New Roman" w:hAnsi="Times New Roman" w:cs="Times New Roman"/>
          <w:color w:val="000000"/>
          <w:sz w:val="27"/>
          <w:szCs w:val="27"/>
          <w:lang w:eastAsia="ru-RU"/>
        </w:rPr>
        <w:softHyphen/>
        <w:t>не, цели получения, сроке и способе возврата кредита.</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После рассмотрения этих вопросов банк запросит дополни</w:t>
      </w:r>
      <w:r w:rsidRPr="005245A7">
        <w:rPr>
          <w:rFonts w:ascii="Times New Roman" w:eastAsia="Times New Roman" w:hAnsi="Times New Roman" w:cs="Times New Roman"/>
          <w:color w:val="000000"/>
          <w:sz w:val="27"/>
          <w:szCs w:val="27"/>
          <w:lang w:eastAsia="ru-RU"/>
        </w:rPr>
        <w:softHyphen/>
        <w:t>тельную информацию для оценивания рисков, связанных с кре</w:t>
      </w:r>
      <w:r w:rsidRPr="005245A7">
        <w:rPr>
          <w:rFonts w:ascii="Times New Roman" w:eastAsia="Times New Roman" w:hAnsi="Times New Roman" w:cs="Times New Roman"/>
          <w:color w:val="000000"/>
          <w:sz w:val="27"/>
          <w:szCs w:val="27"/>
          <w:lang w:eastAsia="ru-RU"/>
        </w:rPr>
        <w:softHyphen/>
        <w:t>дитной заявкой. Так, при предоставлении международных креди</w:t>
      </w:r>
      <w:r w:rsidRPr="005245A7">
        <w:rPr>
          <w:rFonts w:ascii="Times New Roman" w:eastAsia="Times New Roman" w:hAnsi="Times New Roman" w:cs="Times New Roman"/>
          <w:color w:val="000000"/>
          <w:sz w:val="27"/>
          <w:szCs w:val="27"/>
          <w:lang w:eastAsia="ru-RU"/>
        </w:rPr>
        <w:softHyphen/>
        <w:t>тов коммерческие банки сталкиваются с рядом специфических рисков, основными из которых являются финансовый, валютный и страновой. Охарактеризуем их кратко по отдельности.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1.1. Финансовый риск банка при предоставлении международных кредитов</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Финансовый риск, или риск невозврата долга при предостав</w:t>
      </w:r>
      <w:r w:rsidRPr="005245A7">
        <w:rPr>
          <w:rFonts w:ascii="Times New Roman" w:eastAsia="Times New Roman" w:hAnsi="Times New Roman" w:cs="Times New Roman"/>
          <w:color w:val="000000"/>
          <w:sz w:val="27"/>
          <w:szCs w:val="27"/>
          <w:lang w:eastAsia="ru-RU"/>
        </w:rPr>
        <w:softHyphen/>
        <w:t>лении международного кредита, обусловлен тем, что заемщик к моменту очередного платежа при возврате долга окажется огра</w:t>
      </w:r>
      <w:r w:rsidRPr="005245A7">
        <w:rPr>
          <w:rFonts w:ascii="Times New Roman" w:eastAsia="Times New Roman" w:hAnsi="Times New Roman" w:cs="Times New Roman"/>
          <w:color w:val="000000"/>
          <w:sz w:val="27"/>
          <w:szCs w:val="27"/>
          <w:lang w:eastAsia="ru-RU"/>
        </w:rPr>
        <w:softHyphen/>
        <w:t>ниченно или полностью неплатежеспособным. Для того чтобы оце</w:t>
      </w:r>
      <w:r w:rsidRPr="005245A7">
        <w:rPr>
          <w:rFonts w:ascii="Times New Roman" w:eastAsia="Times New Roman" w:hAnsi="Times New Roman" w:cs="Times New Roman"/>
          <w:color w:val="000000"/>
          <w:sz w:val="27"/>
          <w:szCs w:val="27"/>
          <w:lang w:eastAsia="ru-RU"/>
        </w:rPr>
        <w:softHyphen/>
        <w:t>нить такого типа риск, банк анализирует факторы, известные как "три Си" кредита:</w:t>
      </w:r>
      <w:r w:rsidRPr="005245A7">
        <w:rPr>
          <w:rFonts w:ascii="Times New Roman" w:eastAsia="Times New Roman" w:hAnsi="Times New Roman" w:cs="Times New Roman"/>
          <w:color w:val="000000"/>
          <w:sz w:val="27"/>
          <w:szCs w:val="27"/>
          <w:lang w:val="en-US" w:eastAsia="ru-RU"/>
        </w:rPr>
        <w:t> character</w:t>
      </w:r>
      <w:r w:rsidRPr="005245A7">
        <w:rPr>
          <w:rFonts w:ascii="Times New Roman" w:eastAsia="Times New Roman" w:hAnsi="Times New Roman" w:cs="Times New Roman"/>
          <w:color w:val="000000"/>
          <w:sz w:val="27"/>
          <w:szCs w:val="27"/>
          <w:lang w:eastAsia="ru-RU"/>
        </w:rPr>
        <w:t xml:space="preserve"> - репутация, характер;</w:t>
      </w:r>
      <w:r w:rsidRPr="005245A7">
        <w:rPr>
          <w:rFonts w:ascii="Times New Roman" w:eastAsia="Times New Roman" w:hAnsi="Times New Roman" w:cs="Times New Roman"/>
          <w:color w:val="000000"/>
          <w:sz w:val="27"/>
          <w:szCs w:val="27"/>
          <w:lang w:val="en-US" w:eastAsia="ru-RU"/>
        </w:rPr>
        <w:t> cash</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flow</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or</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capacity</w:t>
      </w:r>
      <w:r w:rsidRPr="005245A7">
        <w:rPr>
          <w:rFonts w:ascii="Times New Roman" w:eastAsia="Times New Roman" w:hAnsi="Times New Roman" w:cs="Times New Roman"/>
          <w:color w:val="000000"/>
          <w:sz w:val="27"/>
          <w:szCs w:val="27"/>
          <w:lang w:eastAsia="ru-RU"/>
        </w:rPr>
        <w:t> - денежные потоки или производственные мощности, </w:t>
      </w:r>
      <w:r w:rsidRPr="005245A7">
        <w:rPr>
          <w:rFonts w:ascii="Times New Roman" w:eastAsia="Times New Roman" w:hAnsi="Times New Roman" w:cs="Times New Roman"/>
          <w:color w:val="000000"/>
          <w:sz w:val="27"/>
          <w:szCs w:val="27"/>
          <w:lang w:val="en-US" w:eastAsia="ru-RU"/>
        </w:rPr>
        <w:t>capital</w:t>
      </w:r>
      <w:r w:rsidRPr="005245A7">
        <w:rPr>
          <w:rFonts w:ascii="Times New Roman" w:eastAsia="Times New Roman" w:hAnsi="Times New Roman" w:cs="Times New Roman"/>
          <w:color w:val="000000"/>
          <w:sz w:val="27"/>
          <w:szCs w:val="27"/>
          <w:lang w:eastAsia="ru-RU"/>
        </w:rPr>
        <w:t xml:space="preserve"> - капитал заемщика. Рассмотрим эти составляющие по отдельности.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1.1.1. Оценка репутации заемщика при предоставлении международного кредита</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анализе информации о репутации заемщика банк стре</w:t>
      </w:r>
      <w:r w:rsidRPr="005245A7">
        <w:rPr>
          <w:rFonts w:ascii="Times New Roman" w:eastAsia="Times New Roman" w:hAnsi="Times New Roman" w:cs="Times New Roman"/>
          <w:color w:val="000000"/>
          <w:sz w:val="27"/>
          <w:szCs w:val="27"/>
          <w:lang w:eastAsia="ru-RU"/>
        </w:rPr>
        <w:softHyphen/>
        <w:t xml:space="preserve">мится установить, является ли заявитель серьезной компанией, предпринимающей все </w:t>
      </w:r>
      <w:r w:rsidRPr="005245A7">
        <w:rPr>
          <w:rFonts w:ascii="Times New Roman" w:eastAsia="Times New Roman" w:hAnsi="Times New Roman" w:cs="Times New Roman"/>
          <w:color w:val="000000"/>
          <w:sz w:val="27"/>
          <w:szCs w:val="27"/>
          <w:lang w:eastAsia="ru-RU"/>
        </w:rPr>
        <w:lastRenderedPageBreak/>
        <w:t>усилия для выполнения своих обязательств, и имеет ли заемщик достаточный опыт в своем бизнесе.</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Базой для оценки репутации заемщика является опыт работы самого банка с данным заемщиком, кредитные опыты других бан</w:t>
      </w:r>
      <w:r w:rsidRPr="005245A7">
        <w:rPr>
          <w:rFonts w:ascii="Times New Roman" w:eastAsia="Times New Roman" w:hAnsi="Times New Roman" w:cs="Times New Roman"/>
          <w:color w:val="000000"/>
          <w:sz w:val="27"/>
          <w:szCs w:val="27"/>
          <w:lang w:eastAsia="ru-RU"/>
        </w:rPr>
        <w:softHyphen/>
        <w:t>ков, суждения о заемщике в деловых кругах, уровень его менеджмента. Информационно-исследовательские фирмы типа</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Dun</w:t>
      </w:r>
      <w:r w:rsidRPr="005245A7">
        <w:rPr>
          <w:rFonts w:ascii="Times New Roman" w:eastAsia="Times New Roman" w:hAnsi="Times New Roman" w:cs="Times New Roman"/>
          <w:color w:val="000000"/>
          <w:sz w:val="27"/>
          <w:szCs w:val="27"/>
          <w:lang w:eastAsia="ru-RU"/>
        </w:rPr>
        <w:t xml:space="preserve"> &amp; </w:t>
      </w:r>
      <w:r w:rsidRPr="005245A7">
        <w:rPr>
          <w:rFonts w:ascii="Times New Roman" w:eastAsia="Times New Roman" w:hAnsi="Times New Roman" w:cs="Times New Roman"/>
          <w:color w:val="000000"/>
          <w:sz w:val="27"/>
          <w:szCs w:val="27"/>
          <w:lang w:val="en-US" w:eastAsia="ru-RU"/>
        </w:rPr>
        <w:t>Bradstreet</w:t>
      </w:r>
      <w:r w:rsidRPr="005245A7">
        <w:rPr>
          <w:rFonts w:ascii="Times New Roman" w:eastAsia="Times New Roman" w:hAnsi="Times New Roman" w:cs="Times New Roman"/>
          <w:color w:val="000000"/>
          <w:sz w:val="27"/>
          <w:szCs w:val="27"/>
          <w:lang w:eastAsia="ru-RU"/>
        </w:rPr>
        <w:t>" предоставляют справочно-аналитические финансовые и коммерческие данные о потенциальных заемщиках по всему миру: различных компаниях, отраслях и правительственных агентствах.</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Международный департамент коммерческого банка имеет дело</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с отечественными импортерами и экспортерами, о которых обыч</w:t>
      </w:r>
      <w:r w:rsidRPr="005245A7">
        <w:rPr>
          <w:rFonts w:ascii="Times New Roman" w:eastAsia="Times New Roman" w:hAnsi="Times New Roman" w:cs="Times New Roman"/>
          <w:color w:val="000000"/>
          <w:sz w:val="27"/>
          <w:szCs w:val="27"/>
          <w:lang w:eastAsia="ru-RU"/>
        </w:rPr>
        <w:softHyphen/>
        <w:t>но относительно легко получить необходимую информацию, но, кроме того, он кредитует иностранных заемщиков, включая бан</w:t>
      </w:r>
      <w:r w:rsidRPr="005245A7">
        <w:rPr>
          <w:rFonts w:ascii="Times New Roman" w:eastAsia="Times New Roman" w:hAnsi="Times New Roman" w:cs="Times New Roman"/>
          <w:color w:val="000000"/>
          <w:sz w:val="27"/>
          <w:szCs w:val="27"/>
          <w:lang w:eastAsia="ru-RU"/>
        </w:rPr>
        <w:softHyphen/>
        <w:t>ки, корпорации, индивидуалов и правительственные агентства, о которых часто довольно трудно получить детальный кредитный анализ. Однако банки по всему миру обычно делятся на конфи</w:t>
      </w:r>
      <w:r w:rsidRPr="005245A7">
        <w:rPr>
          <w:rFonts w:ascii="Times New Roman" w:eastAsia="Times New Roman" w:hAnsi="Times New Roman" w:cs="Times New Roman"/>
          <w:color w:val="000000"/>
          <w:sz w:val="27"/>
          <w:szCs w:val="27"/>
          <w:lang w:eastAsia="ru-RU"/>
        </w:rPr>
        <w:softHyphen/>
        <w:t>денциальной основе друг с другом информацией об операциях с отдельными клиентами.</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Кроме того, банк ведет собственные кредитные досье по каждо</w:t>
      </w:r>
      <w:r w:rsidRPr="005245A7">
        <w:rPr>
          <w:rFonts w:ascii="Times New Roman" w:eastAsia="Times New Roman" w:hAnsi="Times New Roman" w:cs="Times New Roman"/>
          <w:color w:val="000000"/>
          <w:sz w:val="27"/>
          <w:szCs w:val="27"/>
          <w:lang w:eastAsia="ru-RU"/>
        </w:rPr>
        <w:softHyphen/>
        <w:t>му заемщику, содержащие историю кредитных отношений банка с этим клиентом. Изучая его, кредитный работник получает финансовые отчеты клиента за прошлые годы и определяет, насколько хорошо он выполнял условия прошлых займов. Банк также часто предоставляет своим отечественным клиентам информацию из своих кредитных досье о предполагаемых покупателях за грани</w:t>
      </w:r>
      <w:r w:rsidRPr="005245A7">
        <w:rPr>
          <w:rFonts w:ascii="Times New Roman" w:eastAsia="Times New Roman" w:hAnsi="Times New Roman" w:cs="Times New Roman"/>
          <w:color w:val="000000"/>
          <w:sz w:val="27"/>
          <w:szCs w:val="27"/>
          <w:lang w:eastAsia="ru-RU"/>
        </w:rPr>
        <w:softHyphen/>
        <w:t>цей. Делается это в обобщенной форме и в соответствии с устано</w:t>
      </w:r>
      <w:r w:rsidRPr="005245A7">
        <w:rPr>
          <w:rFonts w:ascii="Times New Roman" w:eastAsia="Times New Roman" w:hAnsi="Times New Roman" w:cs="Times New Roman"/>
          <w:color w:val="000000"/>
          <w:sz w:val="27"/>
          <w:szCs w:val="27"/>
          <w:lang w:eastAsia="ru-RU"/>
        </w:rPr>
        <w:softHyphen/>
        <w:t>вившимися обычаями, на конфиденциальной основе.</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1.1.2. Оценка денежных потоков и капитала заемщика при предоставлении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международных </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b/>
          <w:bCs/>
          <w:i/>
          <w:iCs/>
          <w:color w:val="000000"/>
          <w:sz w:val="27"/>
          <w:szCs w:val="27"/>
          <w:lang w:eastAsia="ru-RU"/>
        </w:rPr>
        <w:t>кредитов</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Для того чтобы оценить денежные потоки, производственные мощности и капитал заемщика, банкир запросит финансовые от</w:t>
      </w:r>
      <w:r w:rsidRPr="005245A7">
        <w:rPr>
          <w:rFonts w:ascii="Times New Roman" w:eastAsia="Times New Roman" w:hAnsi="Times New Roman" w:cs="Times New Roman"/>
          <w:color w:val="000000"/>
          <w:sz w:val="27"/>
          <w:szCs w:val="27"/>
          <w:lang w:eastAsia="ru-RU"/>
        </w:rPr>
        <w:softHyphen/>
        <w:t>четы клиента, включая баланс фирмы, отчет о доходах и отчет о денежных потоках.</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Баланс компании является "моментальным снимком" финан</w:t>
      </w:r>
      <w:r w:rsidRPr="005245A7">
        <w:rPr>
          <w:rFonts w:ascii="Times New Roman" w:eastAsia="Times New Roman" w:hAnsi="Times New Roman" w:cs="Times New Roman"/>
          <w:color w:val="000000"/>
          <w:sz w:val="27"/>
          <w:szCs w:val="27"/>
          <w:lang w:eastAsia="ru-RU"/>
        </w:rPr>
        <w:softHyphen/>
        <w:t>совой позиции компании (т.е. активов и пассивов фирмы в раз</w:t>
      </w:r>
      <w:r w:rsidRPr="005245A7">
        <w:rPr>
          <w:rFonts w:ascii="Times New Roman" w:eastAsia="Times New Roman" w:hAnsi="Times New Roman" w:cs="Times New Roman"/>
          <w:color w:val="000000"/>
          <w:sz w:val="27"/>
          <w:szCs w:val="27"/>
          <w:lang w:eastAsia="ru-RU"/>
        </w:rPr>
        <w:softHyphen/>
        <w:t>бивке по установленной форме) на некоторую дату. Отчет о дохо</w:t>
      </w:r>
      <w:r w:rsidRPr="005245A7">
        <w:rPr>
          <w:rFonts w:ascii="Times New Roman" w:eastAsia="Times New Roman" w:hAnsi="Times New Roman" w:cs="Times New Roman"/>
          <w:color w:val="000000"/>
          <w:sz w:val="27"/>
          <w:szCs w:val="27"/>
          <w:lang w:eastAsia="ru-RU"/>
        </w:rPr>
        <w:softHyphen/>
        <w:t>дах показывает доходы и расходы фирмы за год или за некоторый другой период. Эти документы должны быть подготовлены и под</w:t>
      </w:r>
      <w:r w:rsidRPr="005245A7">
        <w:rPr>
          <w:rFonts w:ascii="Times New Roman" w:eastAsia="Times New Roman" w:hAnsi="Times New Roman" w:cs="Times New Roman"/>
          <w:color w:val="000000"/>
          <w:sz w:val="27"/>
          <w:szCs w:val="27"/>
          <w:lang w:eastAsia="ru-RU"/>
        </w:rPr>
        <w:softHyphen/>
        <w:t>писаны независимыми аудиторами. Банку часто бывает нелегко получить отчеты в необходимой форме от иностранных клиентов, так как их формат (построение) в различных странах может быть неодинаковым.</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Сравнивая различные статьи в балансе и счете доходов фирмы, банкир получит информацию относительно ее операций. Сопо</w:t>
      </w:r>
      <w:r w:rsidRPr="005245A7">
        <w:rPr>
          <w:rFonts w:ascii="Times New Roman" w:eastAsia="Times New Roman" w:hAnsi="Times New Roman" w:cs="Times New Roman"/>
          <w:color w:val="000000"/>
          <w:sz w:val="27"/>
          <w:szCs w:val="27"/>
          <w:lang w:eastAsia="ru-RU"/>
        </w:rPr>
        <w:softHyphen/>
        <w:t>ставление балансов и отчетности компании за несколько лет вы</w:t>
      </w:r>
      <w:r w:rsidRPr="005245A7">
        <w:rPr>
          <w:rFonts w:ascii="Times New Roman" w:eastAsia="Times New Roman" w:hAnsi="Times New Roman" w:cs="Times New Roman"/>
          <w:color w:val="000000"/>
          <w:sz w:val="27"/>
          <w:szCs w:val="27"/>
          <w:lang w:eastAsia="ru-RU"/>
        </w:rPr>
        <w:softHyphen/>
        <w:t>явит тренды в движении ее финансовых показателей. Наконец, сравнение этих цифр со среднеотраслевыми (или с цифрами по основным конкурентам) даст дополнительный материал по оцен</w:t>
      </w:r>
      <w:r w:rsidRPr="005245A7">
        <w:rPr>
          <w:rFonts w:ascii="Times New Roman" w:eastAsia="Times New Roman" w:hAnsi="Times New Roman" w:cs="Times New Roman"/>
          <w:color w:val="000000"/>
          <w:sz w:val="27"/>
          <w:szCs w:val="27"/>
          <w:lang w:eastAsia="ru-RU"/>
        </w:rPr>
        <w:softHyphen/>
        <w:t>ке деятельности компании и перспектив ее развития.</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Если банк рассматривает кредитную заявку фирмы с дочерни</w:t>
      </w:r>
      <w:r w:rsidRPr="005245A7">
        <w:rPr>
          <w:rFonts w:ascii="Times New Roman" w:eastAsia="Times New Roman" w:hAnsi="Times New Roman" w:cs="Times New Roman"/>
          <w:color w:val="000000"/>
          <w:sz w:val="27"/>
          <w:szCs w:val="27"/>
          <w:lang w:eastAsia="ru-RU"/>
        </w:rPr>
        <w:softHyphen/>
        <w:t>ми компаниями, расположенными во многих странах, то ему мо</w:t>
      </w:r>
      <w:r w:rsidRPr="005245A7">
        <w:rPr>
          <w:rFonts w:ascii="Times New Roman" w:eastAsia="Times New Roman" w:hAnsi="Times New Roman" w:cs="Times New Roman"/>
          <w:color w:val="000000"/>
          <w:sz w:val="27"/>
          <w:szCs w:val="27"/>
          <w:lang w:eastAsia="ru-RU"/>
        </w:rPr>
        <w:softHyphen/>
        <w:t>гут потребоваться финансовые отчеты подразделений такой фир</w:t>
      </w:r>
      <w:r w:rsidRPr="005245A7">
        <w:rPr>
          <w:rFonts w:ascii="Times New Roman" w:eastAsia="Times New Roman" w:hAnsi="Times New Roman" w:cs="Times New Roman"/>
          <w:color w:val="000000"/>
          <w:sz w:val="27"/>
          <w:szCs w:val="27"/>
          <w:lang w:eastAsia="ru-RU"/>
        </w:rPr>
        <w:softHyphen/>
        <w:t>мы для интерпретации ее глобальных операций и общего финан</w:t>
      </w:r>
      <w:r w:rsidRPr="005245A7">
        <w:rPr>
          <w:rFonts w:ascii="Times New Roman" w:eastAsia="Times New Roman" w:hAnsi="Times New Roman" w:cs="Times New Roman"/>
          <w:color w:val="000000"/>
          <w:sz w:val="27"/>
          <w:szCs w:val="27"/>
          <w:lang w:eastAsia="ru-RU"/>
        </w:rPr>
        <w:softHyphen/>
        <w:t>сового состояния. Это может быть затруднено, если практика аккаунтинга в различных странах сильно отличается друг от друга. Кроме того, компании могут намеренно стремиться ввести банк в заблуждение относительно своих внутрифирменных операций.</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1.2. Валютные риски банка при предоставлении международных кредитов</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Международный кредит отличается от отечественного, в част</w:t>
      </w:r>
      <w:r w:rsidRPr="005245A7">
        <w:rPr>
          <w:rFonts w:ascii="Times New Roman" w:eastAsia="Times New Roman" w:hAnsi="Times New Roman" w:cs="Times New Roman"/>
          <w:color w:val="000000"/>
          <w:sz w:val="27"/>
          <w:szCs w:val="27"/>
          <w:lang w:eastAsia="ru-RU"/>
        </w:rPr>
        <w:softHyphen/>
        <w:t>ности, тем, что банк должен оценивать еще и риски кредитования в других странах. Во всех операциях по международному кредито</w:t>
      </w:r>
      <w:r w:rsidRPr="005245A7">
        <w:rPr>
          <w:rFonts w:ascii="Times New Roman" w:eastAsia="Times New Roman" w:hAnsi="Times New Roman" w:cs="Times New Roman"/>
          <w:color w:val="000000"/>
          <w:sz w:val="27"/>
          <w:szCs w:val="27"/>
          <w:lang w:eastAsia="ru-RU"/>
        </w:rPr>
        <w:softHyphen/>
        <w:t>ванию какая-либо из сторон несет валютный конверсионный (или валютно-курсовой) риск.</w:t>
      </w:r>
    </w:p>
    <w:p w:rsidR="005245A7" w:rsidRPr="005245A7" w:rsidRDefault="005245A7" w:rsidP="005245A7">
      <w:pPr>
        <w:spacing w:after="0" w:line="240" w:lineRule="auto"/>
        <w:ind w:firstLine="720"/>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 большинство крупных коммерческих банков предпочита</w:t>
      </w:r>
      <w:r w:rsidRPr="005245A7">
        <w:rPr>
          <w:rFonts w:ascii="Times New Roman" w:eastAsia="Times New Roman" w:hAnsi="Times New Roman" w:cs="Times New Roman"/>
          <w:color w:val="000000"/>
          <w:sz w:val="27"/>
          <w:szCs w:val="27"/>
          <w:lang w:eastAsia="ru-RU"/>
        </w:rPr>
        <w:softHyphen/>
        <w:t>ют предоставлять кредиты международным заемщикам в своей отечественной валюте, а не в иностранной (по той же причине, по которой экспортеры предпочитают при прочих равных усло</w:t>
      </w:r>
      <w:r w:rsidRPr="005245A7">
        <w:rPr>
          <w:rFonts w:ascii="Times New Roman" w:eastAsia="Times New Roman" w:hAnsi="Times New Roman" w:cs="Times New Roman"/>
          <w:color w:val="000000"/>
          <w:sz w:val="27"/>
          <w:szCs w:val="27"/>
          <w:lang w:eastAsia="ru-RU"/>
        </w:rPr>
        <w:softHyphen/>
        <w:t>виях получать выручку в отечественной валюте, а не в иностран</w:t>
      </w:r>
      <w:r w:rsidRPr="005245A7">
        <w:rPr>
          <w:rFonts w:ascii="Times New Roman" w:eastAsia="Times New Roman" w:hAnsi="Times New Roman" w:cs="Times New Roman"/>
          <w:color w:val="000000"/>
          <w:sz w:val="27"/>
          <w:szCs w:val="27"/>
          <w:lang w:eastAsia="ru-RU"/>
        </w:rPr>
        <w:softHyphen/>
        <w:t>ной). Тем самым банки избегают риска ухудшения своего финан</w:t>
      </w:r>
      <w:r w:rsidRPr="005245A7">
        <w:rPr>
          <w:rFonts w:ascii="Times New Roman" w:eastAsia="Times New Roman" w:hAnsi="Times New Roman" w:cs="Times New Roman"/>
          <w:color w:val="000000"/>
          <w:sz w:val="27"/>
          <w:szCs w:val="27"/>
          <w:lang w:eastAsia="ru-RU"/>
        </w:rPr>
        <w:softHyphen/>
        <w:t>сового состояния, связанного с возможным неблагоприятным из</w:t>
      </w:r>
      <w:r w:rsidRPr="005245A7">
        <w:rPr>
          <w:rFonts w:ascii="Times New Roman" w:eastAsia="Times New Roman" w:hAnsi="Times New Roman" w:cs="Times New Roman"/>
          <w:color w:val="000000"/>
          <w:sz w:val="27"/>
          <w:szCs w:val="27"/>
          <w:lang w:eastAsia="ru-RU"/>
        </w:rPr>
        <w:softHyphen/>
        <w:t>менением валютных курсов.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Далее, если полученный кредит используется в стране заемщи</w:t>
      </w:r>
      <w:r w:rsidRPr="005245A7">
        <w:rPr>
          <w:rFonts w:ascii="Times New Roman" w:eastAsia="Times New Roman" w:hAnsi="Times New Roman" w:cs="Times New Roman"/>
          <w:color w:val="000000"/>
          <w:sz w:val="27"/>
          <w:szCs w:val="27"/>
          <w:lang w:eastAsia="ru-RU"/>
        </w:rPr>
        <w:softHyphen/>
        <w:t>ка или в третьей стране, то заемщик будет конвертировать заим</w:t>
      </w:r>
      <w:r w:rsidRPr="005245A7">
        <w:rPr>
          <w:rFonts w:ascii="Times New Roman" w:eastAsia="Times New Roman" w:hAnsi="Times New Roman" w:cs="Times New Roman"/>
          <w:color w:val="000000"/>
          <w:sz w:val="27"/>
          <w:szCs w:val="27"/>
          <w:lang w:eastAsia="ru-RU"/>
        </w:rPr>
        <w:softHyphen/>
        <w:t>ствованные деньги в некоторую необходимую валюту. Причем даже если заемщик финансирует импорт из страны банка-кредитора, то он может перепродавать эти товары или продукцию, выпущен</w:t>
      </w:r>
      <w:r w:rsidRPr="005245A7">
        <w:rPr>
          <w:rFonts w:ascii="Times New Roman" w:eastAsia="Times New Roman" w:hAnsi="Times New Roman" w:cs="Times New Roman"/>
          <w:color w:val="000000"/>
          <w:sz w:val="27"/>
          <w:szCs w:val="27"/>
          <w:lang w:eastAsia="ru-RU"/>
        </w:rPr>
        <w:softHyphen/>
        <w:t>ную на их основе, в другую страну, получая платеж в валюте этой страны. При этом заемщик может иметь достаточно валюты для платежа банку-кредитору, однако он окажется неспособным воз</w:t>
      </w:r>
      <w:r w:rsidRPr="005245A7">
        <w:rPr>
          <w:rFonts w:ascii="Times New Roman" w:eastAsia="Times New Roman" w:hAnsi="Times New Roman" w:cs="Times New Roman"/>
          <w:color w:val="000000"/>
          <w:sz w:val="27"/>
          <w:szCs w:val="27"/>
          <w:lang w:eastAsia="ru-RU"/>
        </w:rPr>
        <w:softHyphen/>
        <w:t>вратить долг, если его правительство введет контроль за перево</w:t>
      </w:r>
      <w:r w:rsidRPr="005245A7">
        <w:rPr>
          <w:rFonts w:ascii="Times New Roman" w:eastAsia="Times New Roman" w:hAnsi="Times New Roman" w:cs="Times New Roman"/>
          <w:color w:val="000000"/>
          <w:sz w:val="27"/>
          <w:szCs w:val="27"/>
          <w:lang w:eastAsia="ru-RU"/>
        </w:rPr>
        <w:softHyphen/>
        <w:t>дами иностранной валюты за рубеж.</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Этот тип риска называют риском введения валютного контро</w:t>
      </w:r>
      <w:r w:rsidRPr="005245A7">
        <w:rPr>
          <w:rFonts w:ascii="Times New Roman" w:eastAsia="Times New Roman" w:hAnsi="Times New Roman" w:cs="Times New Roman"/>
          <w:color w:val="000000"/>
          <w:sz w:val="27"/>
          <w:szCs w:val="27"/>
          <w:lang w:eastAsia="ru-RU"/>
        </w:rPr>
        <w:softHyphen/>
        <w:t>ля. Для его оценки банк должен оценить не только текущую ва</w:t>
      </w:r>
      <w:r w:rsidRPr="005245A7">
        <w:rPr>
          <w:rFonts w:ascii="Times New Roman" w:eastAsia="Times New Roman" w:hAnsi="Times New Roman" w:cs="Times New Roman"/>
          <w:color w:val="000000"/>
          <w:sz w:val="27"/>
          <w:szCs w:val="27"/>
          <w:lang w:eastAsia="ru-RU"/>
        </w:rPr>
        <w:softHyphen/>
        <w:t>лютную позицию страны-заемщика (состояние ее международ</w:t>
      </w:r>
      <w:r w:rsidRPr="005245A7">
        <w:rPr>
          <w:rFonts w:ascii="Times New Roman" w:eastAsia="Times New Roman" w:hAnsi="Times New Roman" w:cs="Times New Roman"/>
          <w:color w:val="000000"/>
          <w:sz w:val="27"/>
          <w:szCs w:val="27"/>
          <w:lang w:eastAsia="ru-RU"/>
        </w:rPr>
        <w:softHyphen/>
        <w:t>ной ликвидности), но, кроме того, он должен прогнозировать эту позицию к моментам погашения займа. Также должны оцени</w:t>
      </w:r>
      <w:r w:rsidRPr="005245A7">
        <w:rPr>
          <w:rFonts w:ascii="Times New Roman" w:eastAsia="Times New Roman" w:hAnsi="Times New Roman" w:cs="Times New Roman"/>
          <w:color w:val="000000"/>
          <w:sz w:val="27"/>
          <w:szCs w:val="27"/>
          <w:lang w:eastAsia="ru-RU"/>
        </w:rPr>
        <w:softHyphen/>
        <w:t>ваться возможности резкой девальвации валюты в стране заемщи</w:t>
      </w:r>
      <w:r w:rsidRPr="005245A7">
        <w:rPr>
          <w:rFonts w:ascii="Times New Roman" w:eastAsia="Times New Roman" w:hAnsi="Times New Roman" w:cs="Times New Roman"/>
          <w:color w:val="000000"/>
          <w:sz w:val="27"/>
          <w:szCs w:val="27"/>
          <w:lang w:eastAsia="ru-RU"/>
        </w:rPr>
        <w:softHyphen/>
        <w:t>ка в результате наступления в ней финансовых и политических кризисов, так как девальвация может иметь разрушительное воз</w:t>
      </w:r>
      <w:r w:rsidRPr="005245A7">
        <w:rPr>
          <w:rFonts w:ascii="Times New Roman" w:eastAsia="Times New Roman" w:hAnsi="Times New Roman" w:cs="Times New Roman"/>
          <w:color w:val="000000"/>
          <w:sz w:val="27"/>
          <w:szCs w:val="27"/>
          <w:lang w:eastAsia="ru-RU"/>
        </w:rPr>
        <w:softHyphen/>
        <w:t>действие на способность заемщика вернуть долг банку.</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некоторых развивающихся странах заемщик должен полу</w:t>
      </w:r>
      <w:r w:rsidRPr="005245A7">
        <w:rPr>
          <w:rFonts w:ascii="Times New Roman" w:eastAsia="Times New Roman" w:hAnsi="Times New Roman" w:cs="Times New Roman"/>
          <w:color w:val="000000"/>
          <w:sz w:val="27"/>
          <w:szCs w:val="27"/>
          <w:lang w:eastAsia="ru-RU"/>
        </w:rPr>
        <w:softHyphen/>
        <w:t>чить разрешение от местных властей как для заимствования за границей, так и для выплаты процентов и возврата основной сум</w:t>
      </w:r>
      <w:r w:rsidRPr="005245A7">
        <w:rPr>
          <w:rFonts w:ascii="Times New Roman" w:eastAsia="Times New Roman" w:hAnsi="Times New Roman" w:cs="Times New Roman"/>
          <w:color w:val="000000"/>
          <w:sz w:val="27"/>
          <w:szCs w:val="27"/>
          <w:lang w:eastAsia="ru-RU"/>
        </w:rPr>
        <w:softHyphen/>
        <w:t>мы долга в сроки погашения. Наличие таких требований по ва</w:t>
      </w:r>
      <w:r w:rsidRPr="005245A7">
        <w:rPr>
          <w:rFonts w:ascii="Times New Roman" w:eastAsia="Times New Roman" w:hAnsi="Times New Roman" w:cs="Times New Roman"/>
          <w:color w:val="000000"/>
          <w:sz w:val="27"/>
          <w:szCs w:val="27"/>
          <w:lang w:eastAsia="ru-RU"/>
        </w:rPr>
        <w:softHyphen/>
        <w:t>лютному контролю также может оказать воздействие на решения вопроса о кредите.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1.3.</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b/>
          <w:bCs/>
          <w:color w:val="000000"/>
          <w:sz w:val="27"/>
          <w:szCs w:val="27"/>
          <w:lang w:eastAsia="ru-RU"/>
        </w:rPr>
        <w:t>Страновые риски банка при предоставлении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Международных кредитов</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Страновой риск ("пятое Си"; о "четвертом Си" см. 2.2) обо</w:t>
      </w:r>
      <w:r w:rsidRPr="005245A7">
        <w:rPr>
          <w:rFonts w:ascii="Times New Roman" w:eastAsia="Times New Roman" w:hAnsi="Times New Roman" w:cs="Times New Roman"/>
          <w:color w:val="000000"/>
          <w:sz w:val="27"/>
          <w:szCs w:val="27"/>
          <w:lang w:eastAsia="ru-RU"/>
        </w:rPr>
        <w:softHyphen/>
        <w:t>значает практически все риски, кроме финансового, которые при</w:t>
      </w:r>
      <w:r w:rsidRPr="005245A7">
        <w:rPr>
          <w:rFonts w:ascii="Times New Roman" w:eastAsia="Times New Roman" w:hAnsi="Times New Roman" w:cs="Times New Roman"/>
          <w:color w:val="000000"/>
          <w:sz w:val="27"/>
          <w:szCs w:val="27"/>
          <w:lang w:eastAsia="ru-RU"/>
        </w:rPr>
        <w:softHyphen/>
        <w:t>нимает на себя банк при предоставлении международного креди</w:t>
      </w:r>
      <w:r w:rsidRPr="005245A7">
        <w:rPr>
          <w:rFonts w:ascii="Times New Roman" w:eastAsia="Times New Roman" w:hAnsi="Times New Roman" w:cs="Times New Roman"/>
          <w:color w:val="000000"/>
          <w:sz w:val="27"/>
          <w:szCs w:val="27"/>
          <w:lang w:eastAsia="ru-RU"/>
        </w:rPr>
        <w:softHyphen/>
        <w:t>та заемщику из другой страны. Его также называют "суверенным" или политическим риском. Этот риск охватывает валютно-курсовый риск, риск валютного контроля, а также опасность сильного изменения экономических и политических условий в стране за</w:t>
      </w:r>
      <w:r w:rsidRPr="005245A7">
        <w:rPr>
          <w:rFonts w:ascii="Times New Roman" w:eastAsia="Times New Roman" w:hAnsi="Times New Roman" w:cs="Times New Roman"/>
          <w:color w:val="000000"/>
          <w:sz w:val="27"/>
          <w:szCs w:val="27"/>
          <w:lang w:eastAsia="ru-RU"/>
        </w:rPr>
        <w:softHyphen/>
        <w:t>емщика, что может негативно сказаться на его способности воз</w:t>
      </w:r>
      <w:r w:rsidRPr="005245A7">
        <w:rPr>
          <w:rFonts w:ascii="Times New Roman" w:eastAsia="Times New Roman" w:hAnsi="Times New Roman" w:cs="Times New Roman"/>
          <w:color w:val="000000"/>
          <w:sz w:val="27"/>
          <w:szCs w:val="27"/>
          <w:lang w:eastAsia="ru-RU"/>
        </w:rPr>
        <w:softHyphen/>
        <w:t>вратить долг.</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 большинство развитых стран имеют стабильные прави</w:t>
      </w:r>
      <w:r w:rsidRPr="005245A7">
        <w:rPr>
          <w:rFonts w:ascii="Times New Roman" w:eastAsia="Times New Roman" w:hAnsi="Times New Roman" w:cs="Times New Roman"/>
          <w:color w:val="000000"/>
          <w:sz w:val="27"/>
          <w:szCs w:val="27"/>
          <w:lang w:eastAsia="ru-RU"/>
        </w:rPr>
        <w:softHyphen/>
        <w:t>тельства и политические системы. Однако множество развиваю</w:t>
      </w:r>
      <w:r w:rsidRPr="005245A7">
        <w:rPr>
          <w:rFonts w:ascii="Times New Roman" w:eastAsia="Times New Roman" w:hAnsi="Times New Roman" w:cs="Times New Roman"/>
          <w:color w:val="000000"/>
          <w:sz w:val="27"/>
          <w:szCs w:val="27"/>
          <w:lang w:eastAsia="ru-RU"/>
        </w:rPr>
        <w:softHyphen/>
        <w:t>щихся стран не имеют политических традиций. Именно поэтому банк, даже если он удовлетворен финансовым и валютно-курсовым риском, должен изучить другие страновые проблемы, воз</w:t>
      </w:r>
      <w:r w:rsidRPr="005245A7">
        <w:rPr>
          <w:rFonts w:ascii="Times New Roman" w:eastAsia="Times New Roman" w:hAnsi="Times New Roman" w:cs="Times New Roman"/>
          <w:color w:val="000000"/>
          <w:sz w:val="27"/>
          <w:szCs w:val="27"/>
          <w:lang w:eastAsia="ru-RU"/>
        </w:rPr>
        <w:softHyphen/>
        <w:t>действующие на будущую способность заемщика возвратить заем, в том числе способность заемщика осуществлять бизнес, если сме</w:t>
      </w:r>
      <w:r w:rsidRPr="005245A7">
        <w:rPr>
          <w:rFonts w:ascii="Times New Roman" w:eastAsia="Times New Roman" w:hAnsi="Times New Roman" w:cs="Times New Roman"/>
          <w:color w:val="000000"/>
          <w:sz w:val="27"/>
          <w:szCs w:val="27"/>
          <w:lang w:eastAsia="ru-RU"/>
        </w:rPr>
        <w:softHyphen/>
        <w:t>нится правительство в его стране; вероятность национализации фирмы-заемщика; вероятность вступления страны заемщика в войну, способную осложнить бизнес клиента.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этом даже при политической стабильности в стране заем</w:t>
      </w:r>
      <w:r w:rsidRPr="005245A7">
        <w:rPr>
          <w:rFonts w:ascii="Times New Roman" w:eastAsia="Times New Roman" w:hAnsi="Times New Roman" w:cs="Times New Roman"/>
          <w:color w:val="000000"/>
          <w:sz w:val="27"/>
          <w:szCs w:val="27"/>
          <w:lang w:eastAsia="ru-RU"/>
        </w:rPr>
        <w:softHyphen/>
        <w:t>щика правительство может изменить законы, налоги, формы регулирования экономики, что способно серьезно повлиять на возможность возврата долга заемщиком. Банк не в состоянии пред</w:t>
      </w:r>
      <w:r w:rsidRPr="005245A7">
        <w:rPr>
          <w:rFonts w:ascii="Times New Roman" w:eastAsia="Times New Roman" w:hAnsi="Times New Roman" w:cs="Times New Roman"/>
          <w:color w:val="000000"/>
          <w:sz w:val="27"/>
          <w:szCs w:val="27"/>
          <w:lang w:eastAsia="ru-RU"/>
        </w:rPr>
        <w:softHyphen/>
        <w:t>видеть будущее, однако изучение страны заемщика может предохра</w:t>
      </w:r>
      <w:r w:rsidRPr="005245A7">
        <w:rPr>
          <w:rFonts w:ascii="Times New Roman" w:eastAsia="Times New Roman" w:hAnsi="Times New Roman" w:cs="Times New Roman"/>
          <w:color w:val="000000"/>
          <w:sz w:val="27"/>
          <w:szCs w:val="27"/>
          <w:lang w:eastAsia="ru-RU"/>
        </w:rPr>
        <w:softHyphen/>
        <w:t>нить кредитора от потенциальных страновых политических рисков.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2. СТРУКТУРИРОВАНИЕ МЕЖДУНАРОДНОГО БАНКОВСКОГО КРЕДИТА</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заключении кредитного соглашения (в любой форме - от подписания кредитного контракта или простого векселя до неформального открытия кредитной линии) кредитор и заемщик структурируют взаимоотношения, устанавливая различные усло</w:t>
      </w:r>
      <w:r w:rsidRPr="005245A7">
        <w:rPr>
          <w:rFonts w:ascii="Times New Roman" w:eastAsia="Times New Roman" w:hAnsi="Times New Roman" w:cs="Times New Roman"/>
          <w:color w:val="000000"/>
          <w:sz w:val="27"/>
          <w:szCs w:val="27"/>
          <w:lang w:eastAsia="ru-RU"/>
        </w:rPr>
        <w:softHyphen/>
        <w:t>вия предоставления, использования и возврата займа. Охаракте</w:t>
      </w:r>
      <w:r w:rsidRPr="005245A7">
        <w:rPr>
          <w:rFonts w:ascii="Times New Roman" w:eastAsia="Times New Roman" w:hAnsi="Times New Roman" w:cs="Times New Roman"/>
          <w:color w:val="000000"/>
          <w:sz w:val="27"/>
          <w:szCs w:val="27"/>
          <w:lang w:eastAsia="ru-RU"/>
        </w:rPr>
        <w:softHyphen/>
        <w:t>ризуем такие элементы международного кредита, как установле-ние процентной ставки, формы обеспечения возврата долга, ис</w:t>
      </w:r>
      <w:r w:rsidRPr="005245A7">
        <w:rPr>
          <w:rFonts w:ascii="Times New Roman" w:eastAsia="Times New Roman" w:hAnsi="Times New Roman" w:cs="Times New Roman"/>
          <w:color w:val="000000"/>
          <w:sz w:val="27"/>
          <w:szCs w:val="27"/>
          <w:lang w:eastAsia="ru-RU"/>
        </w:rPr>
        <w:softHyphen/>
        <w:t>пользование гаранта, предоставление кредитных линий или сроч</w:t>
      </w:r>
      <w:r w:rsidRPr="005245A7">
        <w:rPr>
          <w:rFonts w:ascii="Times New Roman" w:eastAsia="Times New Roman" w:hAnsi="Times New Roman" w:cs="Times New Roman"/>
          <w:color w:val="000000"/>
          <w:sz w:val="27"/>
          <w:szCs w:val="27"/>
          <w:lang w:eastAsia="ru-RU"/>
        </w:rPr>
        <w:softHyphen/>
        <w:t>ных займов.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2.1. Процентная ставка по международным банковским кредитам</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Одним из важнейших условий предоставления международно</w:t>
      </w:r>
      <w:r w:rsidRPr="005245A7">
        <w:rPr>
          <w:rFonts w:ascii="Times New Roman" w:eastAsia="Times New Roman" w:hAnsi="Times New Roman" w:cs="Times New Roman"/>
          <w:color w:val="000000"/>
          <w:sz w:val="27"/>
          <w:szCs w:val="27"/>
          <w:lang w:eastAsia="ru-RU"/>
        </w:rPr>
        <w:softHyphen/>
        <w:t>го банковского кредита является порядок определения процент</w:t>
      </w:r>
      <w:r w:rsidRPr="005245A7">
        <w:rPr>
          <w:rFonts w:ascii="Times New Roman" w:eastAsia="Times New Roman" w:hAnsi="Times New Roman" w:cs="Times New Roman"/>
          <w:color w:val="000000"/>
          <w:sz w:val="27"/>
          <w:szCs w:val="27"/>
          <w:lang w:eastAsia="ru-RU"/>
        </w:rPr>
        <w:softHyphen/>
        <w:t>ной ставки, которую придется заплатить за пользование им.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2.1.1. Общие положения</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Ставка процента по кредиту отражает цену особого финансо</w:t>
      </w:r>
      <w:r w:rsidRPr="005245A7">
        <w:rPr>
          <w:rFonts w:ascii="Times New Roman" w:eastAsia="Times New Roman" w:hAnsi="Times New Roman" w:cs="Times New Roman"/>
          <w:color w:val="000000"/>
          <w:sz w:val="27"/>
          <w:szCs w:val="27"/>
          <w:lang w:eastAsia="ru-RU"/>
        </w:rPr>
        <w:softHyphen/>
        <w:t>вого актива, в который банк вложил часть своих инвестиций. В силу этого стоимость международного банковского кредита, как и цена любого финансового актива, будет включать в себя безрис</w:t>
      </w:r>
      <w:r w:rsidRPr="005245A7">
        <w:rPr>
          <w:rFonts w:ascii="Times New Roman" w:eastAsia="Times New Roman" w:hAnsi="Times New Roman" w:cs="Times New Roman"/>
          <w:color w:val="000000"/>
          <w:sz w:val="27"/>
          <w:szCs w:val="27"/>
          <w:lang w:eastAsia="ru-RU"/>
        </w:rPr>
        <w:softHyphen/>
        <w:t xml:space="preserve">ковый компонент, а также премию за риск. Первый </w:t>
      </w:r>
      <w:r w:rsidRPr="005245A7">
        <w:rPr>
          <w:rFonts w:ascii="Times New Roman" w:eastAsia="Times New Roman" w:hAnsi="Times New Roman" w:cs="Times New Roman"/>
          <w:color w:val="000000"/>
          <w:sz w:val="27"/>
          <w:szCs w:val="27"/>
          <w:lang w:eastAsia="ru-RU"/>
        </w:rPr>
        <w:lastRenderedPageBreak/>
        <w:t>компонент этой цены обычно определяется как минимальная требуемая ставка дохода, считающаяся нормальной для данного рынка с учетом инфляционных ожиданий. В качестве подобного компонента обыч</w:t>
      </w:r>
      <w:r w:rsidRPr="005245A7">
        <w:rPr>
          <w:rFonts w:ascii="Times New Roman" w:eastAsia="Times New Roman" w:hAnsi="Times New Roman" w:cs="Times New Roman"/>
          <w:color w:val="000000"/>
          <w:sz w:val="27"/>
          <w:szCs w:val="27"/>
          <w:lang w:eastAsia="ru-RU"/>
        </w:rPr>
        <w:softHyphen/>
        <w:t>но берется процентная ставка по краткосрочным правительствен</w:t>
      </w:r>
      <w:r w:rsidRPr="005245A7">
        <w:rPr>
          <w:rFonts w:ascii="Times New Roman" w:eastAsia="Times New Roman" w:hAnsi="Times New Roman" w:cs="Times New Roman"/>
          <w:color w:val="000000"/>
          <w:sz w:val="27"/>
          <w:szCs w:val="27"/>
          <w:lang w:eastAsia="ru-RU"/>
        </w:rPr>
        <w:softHyphen/>
        <w:t>ным ценным бумагам.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Второй компонент процентной ставки (премия за риск) дезагре</w:t>
      </w:r>
      <w:r w:rsidRPr="005245A7">
        <w:rPr>
          <w:rFonts w:ascii="Times New Roman" w:eastAsia="Times New Roman" w:hAnsi="Times New Roman" w:cs="Times New Roman"/>
          <w:color w:val="000000"/>
          <w:sz w:val="27"/>
          <w:szCs w:val="27"/>
          <w:lang w:eastAsia="ru-RU"/>
        </w:rPr>
        <w:softHyphen/>
        <w:t>гируется, по крайней мере, на три составляющие: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 премия за ликвидный риск;</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 премия за процентный риск;</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премия за валютно-курсовой риск.</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данном случае ликвидный риск представляет собой потенци</w:t>
      </w:r>
      <w:r w:rsidRPr="005245A7">
        <w:rPr>
          <w:rFonts w:ascii="Times New Roman" w:eastAsia="Times New Roman" w:hAnsi="Times New Roman" w:cs="Times New Roman"/>
          <w:color w:val="000000"/>
          <w:sz w:val="27"/>
          <w:szCs w:val="27"/>
          <w:lang w:eastAsia="ru-RU"/>
        </w:rPr>
        <w:softHyphen/>
        <w:t>альную опасность невозврата долга заемщиком. Для банка это может повлечь необходимость секьюритизации кредита, т.е. офор</w:t>
      </w:r>
      <w:r w:rsidRPr="005245A7">
        <w:rPr>
          <w:rFonts w:ascii="Times New Roman" w:eastAsia="Times New Roman" w:hAnsi="Times New Roman" w:cs="Times New Roman"/>
          <w:color w:val="000000"/>
          <w:sz w:val="27"/>
          <w:szCs w:val="27"/>
          <w:lang w:eastAsia="ru-RU"/>
        </w:rPr>
        <w:softHyphen/>
        <w:t>мления долга фирмы в виде ценных бумаг и продажи их на фи</w:t>
      </w:r>
      <w:r w:rsidRPr="005245A7">
        <w:rPr>
          <w:rFonts w:ascii="Times New Roman" w:eastAsia="Times New Roman" w:hAnsi="Times New Roman" w:cs="Times New Roman"/>
          <w:color w:val="000000"/>
          <w:sz w:val="27"/>
          <w:szCs w:val="27"/>
          <w:lang w:eastAsia="ru-RU"/>
        </w:rPr>
        <w:softHyphen/>
        <w:t>нансовом рынке (ниже номинала). Процентный риск представля</w:t>
      </w:r>
      <w:r w:rsidRPr="005245A7">
        <w:rPr>
          <w:rFonts w:ascii="Times New Roman" w:eastAsia="Times New Roman" w:hAnsi="Times New Roman" w:cs="Times New Roman"/>
          <w:color w:val="000000"/>
          <w:sz w:val="27"/>
          <w:szCs w:val="27"/>
          <w:lang w:eastAsia="ru-RU"/>
        </w:rPr>
        <w:softHyphen/>
        <w:t>ет собой потенциальную угрозу повышения процентных ставок в будущем, что может означать потерю процентного дохода и (или) удорожание средств фундирования кредита для банка. Наконец, валютно-курсовой риск - это возможность уменьшения денеж</w:t>
      </w:r>
      <w:r w:rsidRPr="005245A7">
        <w:rPr>
          <w:rFonts w:ascii="Times New Roman" w:eastAsia="Times New Roman" w:hAnsi="Times New Roman" w:cs="Times New Roman"/>
          <w:color w:val="000000"/>
          <w:sz w:val="27"/>
          <w:szCs w:val="27"/>
          <w:lang w:eastAsia="ru-RU"/>
        </w:rPr>
        <w:softHyphen/>
        <w:t>ного потока, генерируемого данным кредитом для банка, в ре</w:t>
      </w:r>
      <w:r w:rsidRPr="005245A7">
        <w:rPr>
          <w:rFonts w:ascii="Times New Roman" w:eastAsia="Times New Roman" w:hAnsi="Times New Roman" w:cs="Times New Roman"/>
          <w:color w:val="000000"/>
          <w:sz w:val="27"/>
          <w:szCs w:val="27"/>
          <w:lang w:eastAsia="ru-RU"/>
        </w:rPr>
        <w:softHyphen/>
        <w:t>зультате неблагоприятного изменения обменного курса валют.</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Оценка элементов премии за риск требует детального анализа и прогноза финансового состояния заемщика, денежного рынка, а также политических и макроэкономических рисков. В конеч</w:t>
      </w:r>
      <w:r w:rsidRPr="005245A7">
        <w:rPr>
          <w:rFonts w:ascii="Times New Roman" w:eastAsia="Times New Roman" w:hAnsi="Times New Roman" w:cs="Times New Roman"/>
          <w:color w:val="000000"/>
          <w:sz w:val="27"/>
          <w:szCs w:val="27"/>
          <w:lang w:eastAsia="ru-RU"/>
        </w:rPr>
        <w:softHyphen/>
        <w:t>ном счете, процентная ставка и комиссионные должны служить компенсацией для банка по всем этим типам риска. При этом премия за страновой риск подразумевается как в составе ликвид</w:t>
      </w:r>
      <w:r w:rsidRPr="005245A7">
        <w:rPr>
          <w:rFonts w:ascii="Times New Roman" w:eastAsia="Times New Roman" w:hAnsi="Times New Roman" w:cs="Times New Roman"/>
          <w:color w:val="000000"/>
          <w:sz w:val="27"/>
          <w:szCs w:val="27"/>
          <w:lang w:eastAsia="ru-RU"/>
        </w:rPr>
        <w:softHyphen/>
        <w:t>ной, так и в составе валютно-курсовой премии.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целом цена международного кредита для банка будет состо</w:t>
      </w:r>
      <w:r w:rsidRPr="005245A7">
        <w:rPr>
          <w:rFonts w:ascii="Times New Roman" w:eastAsia="Times New Roman" w:hAnsi="Times New Roman" w:cs="Times New Roman"/>
          <w:color w:val="000000"/>
          <w:sz w:val="27"/>
          <w:szCs w:val="27"/>
          <w:lang w:eastAsia="ru-RU"/>
        </w:rPr>
        <w:softHyphen/>
        <w:t>ять из трех элементов: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 издержек финансирования (т.е. стоимости денег для самого банка);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 операционных расходов банка, связанных с предоставлени</w:t>
      </w:r>
      <w:r w:rsidRPr="005245A7">
        <w:rPr>
          <w:rFonts w:ascii="Times New Roman" w:eastAsia="Times New Roman" w:hAnsi="Times New Roman" w:cs="Times New Roman"/>
          <w:color w:val="000000"/>
          <w:sz w:val="27"/>
          <w:szCs w:val="27"/>
          <w:lang w:eastAsia="ru-RU"/>
        </w:rPr>
        <w:softHyphen/>
        <w:t>ем и обслуживанием кредита;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нормальной прибыли на капитал банка с учетом факторов риска (премии за риск).</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этом издержки финансирования займа значительно варьи</w:t>
      </w:r>
      <w:r w:rsidRPr="005245A7">
        <w:rPr>
          <w:rFonts w:ascii="Times New Roman" w:eastAsia="Times New Roman" w:hAnsi="Times New Roman" w:cs="Times New Roman"/>
          <w:color w:val="000000"/>
          <w:sz w:val="27"/>
          <w:szCs w:val="27"/>
          <w:lang w:eastAsia="ru-RU"/>
        </w:rPr>
        <w:softHyphen/>
        <w:t>руются в зависимости от источника дополнительных фондов, используемых банком, - будет ли это отечественная валюта (т.е. де</w:t>
      </w:r>
      <w:r w:rsidRPr="005245A7">
        <w:rPr>
          <w:rFonts w:ascii="Times New Roman" w:eastAsia="Times New Roman" w:hAnsi="Times New Roman" w:cs="Times New Roman"/>
          <w:color w:val="000000"/>
          <w:sz w:val="27"/>
          <w:szCs w:val="27"/>
          <w:lang w:eastAsia="ru-RU"/>
        </w:rPr>
        <w:softHyphen/>
        <w:t>позиты банка или "купленные" на рынке фонды), евровалютное заимствование, аккредитивы стэнд-бай, банковский акцепт, ино</w:t>
      </w:r>
      <w:r w:rsidRPr="005245A7">
        <w:rPr>
          <w:rFonts w:ascii="Times New Roman" w:eastAsia="Times New Roman" w:hAnsi="Times New Roman" w:cs="Times New Roman"/>
          <w:color w:val="000000"/>
          <w:sz w:val="27"/>
          <w:szCs w:val="27"/>
          <w:lang w:eastAsia="ru-RU"/>
        </w:rPr>
        <w:softHyphen/>
        <w:t>странная валюта или другие средства.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2.1.2. Установление процентной ставки по международному кредиту</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на базе ставки "прайм-рейт"</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Международный кредит, предоставляемый, например, в дол</w:t>
      </w:r>
      <w:r w:rsidRPr="005245A7">
        <w:rPr>
          <w:rFonts w:ascii="Times New Roman" w:eastAsia="Times New Roman" w:hAnsi="Times New Roman" w:cs="Times New Roman"/>
          <w:color w:val="000000"/>
          <w:sz w:val="27"/>
          <w:szCs w:val="27"/>
          <w:lang w:eastAsia="ru-RU"/>
        </w:rPr>
        <w:softHyphen/>
        <w:t>ларах США американским банком, финансируется либо отечест</w:t>
      </w:r>
      <w:r w:rsidRPr="005245A7">
        <w:rPr>
          <w:rFonts w:ascii="Times New Roman" w:eastAsia="Times New Roman" w:hAnsi="Times New Roman" w:cs="Times New Roman"/>
          <w:color w:val="000000"/>
          <w:sz w:val="27"/>
          <w:szCs w:val="27"/>
          <w:lang w:eastAsia="ru-RU"/>
        </w:rPr>
        <w:softHyphen/>
        <w:t>венными (для него) долларами, либо евродолларами. Для оценки кредитов, финансируемых в отечественной валюте, банки исполь</w:t>
      </w:r>
      <w:r w:rsidRPr="005245A7">
        <w:rPr>
          <w:rFonts w:ascii="Times New Roman" w:eastAsia="Times New Roman" w:hAnsi="Times New Roman" w:cs="Times New Roman"/>
          <w:color w:val="000000"/>
          <w:sz w:val="27"/>
          <w:szCs w:val="27"/>
          <w:lang w:eastAsia="ru-RU"/>
        </w:rPr>
        <w:softHyphen/>
        <w:t xml:space="preserve">зуют собственные справочные (базовые) ставки. В США эту роль выполняет ставка "прайм-рейт", т.е. ставка по кредитам </w:t>
      </w:r>
      <w:r w:rsidRPr="005245A7">
        <w:rPr>
          <w:rFonts w:ascii="Times New Roman" w:eastAsia="Times New Roman" w:hAnsi="Times New Roman" w:cs="Times New Roman"/>
          <w:color w:val="000000"/>
          <w:sz w:val="27"/>
          <w:szCs w:val="27"/>
          <w:lang w:eastAsia="ru-RU"/>
        </w:rPr>
        <w:lastRenderedPageBreak/>
        <w:t>для пер</w:t>
      </w:r>
      <w:r w:rsidRPr="005245A7">
        <w:rPr>
          <w:rFonts w:ascii="Times New Roman" w:eastAsia="Times New Roman" w:hAnsi="Times New Roman" w:cs="Times New Roman"/>
          <w:color w:val="000000"/>
          <w:sz w:val="27"/>
          <w:szCs w:val="27"/>
          <w:lang w:eastAsia="ru-RU"/>
        </w:rPr>
        <w:softHyphen/>
        <w:t>воклассных заемщиков. Она является минимальной ставкой, ко</w:t>
      </w:r>
      <w:r w:rsidRPr="005245A7">
        <w:rPr>
          <w:rFonts w:ascii="Times New Roman" w:eastAsia="Times New Roman" w:hAnsi="Times New Roman" w:cs="Times New Roman"/>
          <w:color w:val="000000"/>
          <w:sz w:val="27"/>
          <w:szCs w:val="27"/>
          <w:lang w:eastAsia="ru-RU"/>
        </w:rPr>
        <w:softHyphen/>
        <w:t>торая используется банком при оценивании кредитов, предостав</w:t>
      </w:r>
      <w:r w:rsidRPr="005245A7">
        <w:rPr>
          <w:rFonts w:ascii="Times New Roman" w:eastAsia="Times New Roman" w:hAnsi="Times New Roman" w:cs="Times New Roman"/>
          <w:color w:val="000000"/>
          <w:sz w:val="27"/>
          <w:szCs w:val="27"/>
          <w:lang w:eastAsia="ru-RU"/>
        </w:rPr>
        <w:softHyphen/>
        <w:t>ляемых заемщикам с различной кредитоспособностью.</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Ставка "прайм-рейт" каждого банка устанавливается на уров</w:t>
      </w:r>
      <w:r w:rsidRPr="005245A7">
        <w:rPr>
          <w:rFonts w:ascii="Times New Roman" w:eastAsia="Times New Roman" w:hAnsi="Times New Roman" w:cs="Times New Roman"/>
          <w:color w:val="000000"/>
          <w:sz w:val="27"/>
          <w:szCs w:val="27"/>
          <w:lang w:eastAsia="ru-RU"/>
        </w:rPr>
        <w:softHyphen/>
        <w:t>не, который должен покрывать издержки получения фондов для банка; операционные расходы банка, связанные с данным креди</w:t>
      </w:r>
      <w:r w:rsidRPr="005245A7">
        <w:rPr>
          <w:rFonts w:ascii="Times New Roman" w:eastAsia="Times New Roman" w:hAnsi="Times New Roman" w:cs="Times New Roman"/>
          <w:color w:val="000000"/>
          <w:sz w:val="27"/>
          <w:szCs w:val="27"/>
          <w:lang w:eastAsia="ru-RU"/>
        </w:rPr>
        <w:softHyphen/>
        <w:t>том; целевую прибыльную маржу.</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Издержки фондов для банка характеризуются, в первую оче</w:t>
      </w:r>
      <w:r w:rsidRPr="005245A7">
        <w:rPr>
          <w:rFonts w:ascii="Times New Roman" w:eastAsia="Times New Roman" w:hAnsi="Times New Roman" w:cs="Times New Roman"/>
          <w:color w:val="000000"/>
          <w:sz w:val="27"/>
          <w:szCs w:val="27"/>
          <w:lang w:eastAsia="ru-RU"/>
        </w:rPr>
        <w:softHyphen/>
        <w:t>редь, процентной ставкой, уплачиваемой по срочным депозитам. Кроме того, счета клиентов требуют расходов по обслуживанию, которые редко полностью покрываются комиссионными, начисляемыми банком за отдельные операции по счету. Далее, банки поддерживают минимальные резервы против отечественных де</w:t>
      </w:r>
      <w:r w:rsidRPr="005245A7">
        <w:rPr>
          <w:rFonts w:ascii="Times New Roman" w:eastAsia="Times New Roman" w:hAnsi="Times New Roman" w:cs="Times New Roman"/>
          <w:color w:val="000000"/>
          <w:sz w:val="27"/>
          <w:szCs w:val="27"/>
          <w:lang w:eastAsia="ru-RU"/>
        </w:rPr>
        <w:softHyphen/>
        <w:t>позитов в форме беспроцентных счетов в центральном банке. Также банки в развитых странах платят страховые взносы за отечествен</w:t>
      </w:r>
      <w:r w:rsidRPr="005245A7">
        <w:rPr>
          <w:rFonts w:ascii="Times New Roman" w:eastAsia="Times New Roman" w:hAnsi="Times New Roman" w:cs="Times New Roman"/>
          <w:color w:val="000000"/>
          <w:sz w:val="27"/>
          <w:szCs w:val="27"/>
          <w:lang w:eastAsia="ru-RU"/>
        </w:rPr>
        <w:softHyphen/>
        <w:t>ные депозиты федеральным агентствам по страхованию депози</w:t>
      </w:r>
      <w:r w:rsidRPr="005245A7">
        <w:rPr>
          <w:rFonts w:ascii="Times New Roman" w:eastAsia="Times New Roman" w:hAnsi="Times New Roman" w:cs="Times New Roman"/>
          <w:color w:val="000000"/>
          <w:sz w:val="27"/>
          <w:szCs w:val="27"/>
          <w:lang w:eastAsia="ru-RU"/>
        </w:rPr>
        <w:softHyphen/>
        <w:t>тов. Эти расходы увеличивают действительную стоимость отече</w:t>
      </w:r>
      <w:r w:rsidRPr="005245A7">
        <w:rPr>
          <w:rFonts w:ascii="Times New Roman" w:eastAsia="Times New Roman" w:hAnsi="Times New Roman" w:cs="Times New Roman"/>
          <w:color w:val="000000"/>
          <w:sz w:val="27"/>
          <w:szCs w:val="27"/>
          <w:lang w:eastAsia="ru-RU"/>
        </w:rPr>
        <w:softHyphen/>
        <w:t>ственных фондов для коммерческого банка.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Кроме того, процентная ставка должна отражать риски по дан</w:t>
      </w:r>
      <w:r w:rsidRPr="005245A7">
        <w:rPr>
          <w:rFonts w:ascii="Times New Roman" w:eastAsia="Times New Roman" w:hAnsi="Times New Roman" w:cs="Times New Roman"/>
          <w:color w:val="000000"/>
          <w:sz w:val="27"/>
          <w:szCs w:val="27"/>
          <w:lang w:eastAsia="ru-RU"/>
        </w:rPr>
        <w:softHyphen/>
        <w:t>ному кредиту, оцениваемые банком. Для компенсирования до</w:t>
      </w:r>
      <w:r w:rsidRPr="005245A7">
        <w:rPr>
          <w:rFonts w:ascii="Times New Roman" w:eastAsia="Times New Roman" w:hAnsi="Times New Roman" w:cs="Times New Roman"/>
          <w:color w:val="000000"/>
          <w:sz w:val="27"/>
          <w:szCs w:val="27"/>
          <w:lang w:eastAsia="ru-RU"/>
        </w:rPr>
        <w:softHyphen/>
        <w:t>полнительных рисков, связанных с конкретным кредитом, банки включают в цену кредита некоторый спред сверх своей ставки "прайм-рейт". При этом заметим, что не существует абсолютно точного способа оценки влияния перечисленных факторов на уро</w:t>
      </w:r>
      <w:r w:rsidRPr="005245A7">
        <w:rPr>
          <w:rFonts w:ascii="Times New Roman" w:eastAsia="Times New Roman" w:hAnsi="Times New Roman" w:cs="Times New Roman"/>
          <w:color w:val="000000"/>
          <w:sz w:val="27"/>
          <w:szCs w:val="27"/>
          <w:lang w:eastAsia="ru-RU"/>
        </w:rPr>
        <w:softHyphen/>
        <w:t>вень процентной ставки. Скорее, ставка по конкретному кредиту устанавливается на базе логических умозаключений и опыта кре</w:t>
      </w:r>
      <w:r w:rsidRPr="005245A7">
        <w:rPr>
          <w:rFonts w:ascii="Times New Roman" w:eastAsia="Times New Roman" w:hAnsi="Times New Roman" w:cs="Times New Roman"/>
          <w:color w:val="000000"/>
          <w:sz w:val="27"/>
          <w:szCs w:val="27"/>
          <w:lang w:eastAsia="ru-RU"/>
        </w:rPr>
        <w:softHyphen/>
        <w:t>дитных работников банка. Кроме того, также учитываются став</w:t>
      </w:r>
      <w:r w:rsidRPr="005245A7">
        <w:rPr>
          <w:rFonts w:ascii="Times New Roman" w:eastAsia="Times New Roman" w:hAnsi="Times New Roman" w:cs="Times New Roman"/>
          <w:color w:val="000000"/>
          <w:sz w:val="27"/>
          <w:szCs w:val="27"/>
          <w:lang w:eastAsia="ru-RU"/>
        </w:rPr>
        <w:softHyphen/>
        <w:t>ки, предлагаемые конкурирующими кредиторами на рынке. В целом процентная ставка по международному кредиту, финан</w:t>
      </w:r>
      <w:r w:rsidRPr="005245A7">
        <w:rPr>
          <w:rFonts w:ascii="Times New Roman" w:eastAsia="Times New Roman" w:hAnsi="Times New Roman" w:cs="Times New Roman"/>
          <w:color w:val="000000"/>
          <w:sz w:val="27"/>
          <w:szCs w:val="27"/>
          <w:lang w:eastAsia="ru-RU"/>
        </w:rPr>
        <w:softHyphen/>
        <w:t>сируемому отечественными фондами, котируется банком как "наш прайм-рейт плюс </w:t>
      </w:r>
      <w:r w:rsidRPr="005245A7">
        <w:rPr>
          <w:rFonts w:ascii="Times New Roman" w:eastAsia="Times New Roman" w:hAnsi="Times New Roman" w:cs="Times New Roman"/>
          <w:i/>
          <w:iCs/>
          <w:color w:val="000000"/>
          <w:sz w:val="27"/>
          <w:szCs w:val="27"/>
          <w:lang w:eastAsia="ru-RU"/>
        </w:rPr>
        <w:t>Х</w:t>
      </w:r>
      <w:r w:rsidRPr="005245A7">
        <w:rPr>
          <w:rFonts w:ascii="Times New Roman" w:eastAsia="Times New Roman" w:hAnsi="Times New Roman" w:cs="Times New Roman"/>
          <w:color w:val="000000"/>
          <w:sz w:val="27"/>
          <w:szCs w:val="27"/>
          <w:lang w:eastAsia="ru-RU"/>
        </w:rPr>
        <w:t> годовых процентных пунктов".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этом может быть установлена фиксированная процентная ставка, не меняющаяся в течение всего периода кредита, без</w:t>
      </w:r>
      <w:r w:rsidRPr="005245A7">
        <w:rPr>
          <w:rFonts w:ascii="Times New Roman" w:eastAsia="Times New Roman" w:hAnsi="Times New Roman" w:cs="Times New Roman"/>
          <w:color w:val="000000"/>
          <w:sz w:val="27"/>
          <w:szCs w:val="27"/>
          <w:lang w:eastAsia="ru-RU"/>
        </w:rPr>
        <w:softHyphen/>
        <w:t>относительно к каким-либо изменениям в уровне ставки "прайм-рейт". Кроме того, банк может котировать плавающую ставку про</w:t>
      </w:r>
      <w:r w:rsidRPr="005245A7">
        <w:rPr>
          <w:rFonts w:ascii="Times New Roman" w:eastAsia="Times New Roman" w:hAnsi="Times New Roman" w:cs="Times New Roman"/>
          <w:color w:val="000000"/>
          <w:sz w:val="27"/>
          <w:szCs w:val="27"/>
          <w:lang w:eastAsia="ru-RU"/>
        </w:rPr>
        <w:softHyphen/>
        <w:t>цента на кредит, которая будет изменяться вслед за изменениями в ставке "прайм-рейт" банка. В последние десятилетия из-за вы</w:t>
      </w:r>
      <w:r w:rsidRPr="005245A7">
        <w:rPr>
          <w:rFonts w:ascii="Times New Roman" w:eastAsia="Times New Roman" w:hAnsi="Times New Roman" w:cs="Times New Roman"/>
          <w:color w:val="000000"/>
          <w:sz w:val="27"/>
          <w:szCs w:val="27"/>
          <w:lang w:eastAsia="ru-RU"/>
        </w:rPr>
        <w:softHyphen/>
        <w:t>сокой колеблемости стоимости фондов для банков на большинст</w:t>
      </w:r>
      <w:r w:rsidRPr="005245A7">
        <w:rPr>
          <w:rFonts w:ascii="Times New Roman" w:eastAsia="Times New Roman" w:hAnsi="Times New Roman" w:cs="Times New Roman"/>
          <w:color w:val="000000"/>
          <w:sz w:val="27"/>
          <w:szCs w:val="27"/>
          <w:lang w:eastAsia="ru-RU"/>
        </w:rPr>
        <w:softHyphen/>
        <w:t>во международных кредитов котировались плавающие ставки.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Другим средством финансирования международного долларо</w:t>
      </w:r>
      <w:r w:rsidRPr="005245A7">
        <w:rPr>
          <w:rFonts w:ascii="Times New Roman" w:eastAsia="Times New Roman" w:hAnsi="Times New Roman" w:cs="Times New Roman"/>
          <w:color w:val="000000"/>
          <w:sz w:val="27"/>
          <w:szCs w:val="27"/>
          <w:lang w:eastAsia="ru-RU"/>
        </w:rPr>
        <w:softHyphen/>
        <w:t>вого кредита являются евродоллары (см. раздел III). Процентные ставки на такие кредиты котируются как "ЛИБОР плюс.</w:t>
      </w:r>
      <w:r w:rsidRPr="005245A7">
        <w:rPr>
          <w:rFonts w:ascii="Times New Roman" w:eastAsia="Times New Roman" w:hAnsi="Times New Roman" w:cs="Times New Roman"/>
          <w:color w:val="000000"/>
          <w:sz w:val="27"/>
          <w:szCs w:val="27"/>
          <w:lang w:val="en-US" w:eastAsia="ru-RU"/>
        </w:rPr>
        <w:t> X</w:t>
      </w:r>
      <w:r w:rsidRPr="005245A7">
        <w:rPr>
          <w:rFonts w:ascii="Times New Roman" w:eastAsia="Times New Roman" w:hAnsi="Times New Roman" w:cs="Times New Roman"/>
          <w:color w:val="000000"/>
          <w:sz w:val="27"/>
          <w:szCs w:val="27"/>
          <w:lang w:eastAsia="ru-RU"/>
        </w:rPr>
        <w:t>  годо</w:t>
      </w:r>
      <w:r w:rsidRPr="005245A7">
        <w:rPr>
          <w:rFonts w:ascii="Times New Roman" w:eastAsia="Times New Roman" w:hAnsi="Times New Roman" w:cs="Times New Roman"/>
          <w:color w:val="000000"/>
          <w:sz w:val="27"/>
          <w:szCs w:val="27"/>
          <w:lang w:eastAsia="ru-RU"/>
        </w:rPr>
        <w:softHyphen/>
        <w:t>вых процентных пунктов".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 </w:t>
      </w:r>
      <w:r w:rsidRPr="005245A7">
        <w:rPr>
          <w:rFonts w:ascii="Times New Roman" w:eastAsia="Times New Roman" w:hAnsi="Times New Roman" w:cs="Times New Roman"/>
          <w:b/>
          <w:bCs/>
          <w:i/>
          <w:iCs/>
          <w:color w:val="000000"/>
          <w:sz w:val="27"/>
          <w:szCs w:val="27"/>
          <w:lang w:eastAsia="ru-RU"/>
        </w:rPr>
        <w:t>2.1.3. Установление процентной ставки на базе евровалютной ставки ЛИБОР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Ставка ЛИБОР</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London</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interbank</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offered</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rate</w:t>
      </w:r>
      <w:r w:rsidRPr="005245A7">
        <w:rPr>
          <w:rFonts w:ascii="Times New Roman" w:eastAsia="Times New Roman" w:hAnsi="Times New Roman" w:cs="Times New Roman"/>
          <w:color w:val="000000"/>
          <w:sz w:val="27"/>
          <w:szCs w:val="27"/>
          <w:lang w:eastAsia="ru-RU"/>
        </w:rPr>
        <w:t> -</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val="en-US" w:eastAsia="ru-RU"/>
        </w:rPr>
        <w:t>LIBOR</w:t>
      </w:r>
      <w:r w:rsidRPr="005245A7">
        <w:rPr>
          <w:rFonts w:ascii="Times New Roman" w:eastAsia="Times New Roman" w:hAnsi="Times New Roman" w:cs="Times New Roman"/>
          <w:color w:val="000000"/>
          <w:sz w:val="27"/>
          <w:szCs w:val="27"/>
          <w:lang w:eastAsia="ru-RU"/>
        </w:rPr>
        <w:t>) - ставка предложения (продавца) на Лондонском межбанковском рынке депозитов: важнейший ориентир процентных ставок на междуна</w:t>
      </w:r>
      <w:r w:rsidRPr="005245A7">
        <w:rPr>
          <w:rFonts w:ascii="Times New Roman" w:eastAsia="Times New Roman" w:hAnsi="Times New Roman" w:cs="Times New Roman"/>
          <w:color w:val="000000"/>
          <w:sz w:val="27"/>
          <w:szCs w:val="27"/>
          <w:lang w:eastAsia="ru-RU"/>
        </w:rPr>
        <w:softHyphen/>
        <w:t>родном рынке ссудных капиталов.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этом для банка-кредитора схема операции выглядит так: он заимствует евродоллары на межбанковском рынке, уплачивая ставку ЛИБОР, затем кредитует эти доллары клиенту. Евродолла</w:t>
      </w:r>
      <w:r w:rsidRPr="005245A7">
        <w:rPr>
          <w:rFonts w:ascii="Times New Roman" w:eastAsia="Times New Roman" w:hAnsi="Times New Roman" w:cs="Times New Roman"/>
          <w:color w:val="000000"/>
          <w:sz w:val="27"/>
          <w:szCs w:val="27"/>
          <w:lang w:eastAsia="ru-RU"/>
        </w:rPr>
        <w:softHyphen/>
        <w:t xml:space="preserve">ры являются срочными депозитами, </w:t>
      </w:r>
      <w:r w:rsidRPr="005245A7">
        <w:rPr>
          <w:rFonts w:ascii="Times New Roman" w:eastAsia="Times New Roman" w:hAnsi="Times New Roman" w:cs="Times New Roman"/>
          <w:color w:val="000000"/>
          <w:sz w:val="27"/>
          <w:szCs w:val="27"/>
          <w:lang w:eastAsia="ru-RU"/>
        </w:rPr>
        <w:lastRenderedPageBreak/>
        <w:t>которые банк заимствует на 3 или б месяцев. Соответственно, выдаваемый кредит примет форму ролл-оверной кредитной линии, т.е. будет возобновляться каж</w:t>
      </w:r>
      <w:r w:rsidRPr="005245A7">
        <w:rPr>
          <w:rFonts w:ascii="Times New Roman" w:eastAsia="Times New Roman" w:hAnsi="Times New Roman" w:cs="Times New Roman"/>
          <w:color w:val="000000"/>
          <w:sz w:val="27"/>
          <w:szCs w:val="27"/>
          <w:lang w:eastAsia="ru-RU"/>
        </w:rPr>
        <w:softHyphen/>
        <w:t>дые квартал или полгода, а процентная ставка, уплачиваемая за</w:t>
      </w:r>
      <w:r w:rsidRPr="005245A7">
        <w:rPr>
          <w:rFonts w:ascii="Times New Roman" w:eastAsia="Times New Roman" w:hAnsi="Times New Roman" w:cs="Times New Roman"/>
          <w:color w:val="000000"/>
          <w:sz w:val="27"/>
          <w:szCs w:val="27"/>
          <w:lang w:eastAsia="ru-RU"/>
        </w:rPr>
        <w:softHyphen/>
        <w:t>емщиком, фиксируется для каждого ролл-оверного периода (т.е. на каждые 3 или 6 месяцев) и изменяется согласно тому, каков уровень ставки ЛИБОР на каждую дату обновления банком депо</w:t>
      </w:r>
      <w:r w:rsidRPr="005245A7">
        <w:rPr>
          <w:rFonts w:ascii="Times New Roman" w:eastAsia="Times New Roman" w:hAnsi="Times New Roman" w:cs="Times New Roman"/>
          <w:color w:val="000000"/>
          <w:sz w:val="27"/>
          <w:szCs w:val="27"/>
          <w:lang w:eastAsia="ru-RU"/>
        </w:rPr>
        <w:softHyphen/>
        <w:t>зита.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Существует разница в структуре доходов для банка при уста</w:t>
      </w:r>
      <w:r w:rsidRPr="005245A7">
        <w:rPr>
          <w:rFonts w:ascii="Times New Roman" w:eastAsia="Times New Roman" w:hAnsi="Times New Roman" w:cs="Times New Roman"/>
          <w:color w:val="000000"/>
          <w:sz w:val="27"/>
          <w:szCs w:val="27"/>
          <w:lang w:eastAsia="ru-RU"/>
        </w:rPr>
        <w:softHyphen/>
        <w:t>новлении ставки процента как "прайм-рейт плюс" и как "ЛИБОР плюс". Так, ставка "прайм-рейт" включает издержки фондов для банка плюс покрытие накладных расходов, плюс доход на акцио</w:t>
      </w:r>
      <w:r w:rsidRPr="005245A7">
        <w:rPr>
          <w:rFonts w:ascii="Times New Roman" w:eastAsia="Times New Roman" w:hAnsi="Times New Roman" w:cs="Times New Roman"/>
          <w:color w:val="000000"/>
          <w:sz w:val="27"/>
          <w:szCs w:val="27"/>
          <w:lang w:eastAsia="ru-RU"/>
        </w:rPr>
        <w:softHyphen/>
        <w:t>нерный капитал банка. Ставка ЛИБОР же отражает лишь стои</w:t>
      </w:r>
      <w:r w:rsidRPr="005245A7">
        <w:rPr>
          <w:rFonts w:ascii="Times New Roman" w:eastAsia="Times New Roman" w:hAnsi="Times New Roman" w:cs="Times New Roman"/>
          <w:color w:val="000000"/>
          <w:sz w:val="27"/>
          <w:szCs w:val="27"/>
          <w:lang w:eastAsia="ru-RU"/>
        </w:rPr>
        <w:softHyphen/>
        <w:t>мость фондов для банка. Таким образом, спред, начисляемый сверх ставки ЛИБОР, представляет собой единственный источник до</w:t>
      </w:r>
      <w:r w:rsidRPr="005245A7">
        <w:rPr>
          <w:rFonts w:ascii="Times New Roman" w:eastAsia="Times New Roman" w:hAnsi="Times New Roman" w:cs="Times New Roman"/>
          <w:color w:val="000000"/>
          <w:sz w:val="27"/>
          <w:szCs w:val="27"/>
          <w:lang w:eastAsia="ru-RU"/>
        </w:rPr>
        <w:softHyphen/>
        <w:t>ходов для банка при евродолларовом финансировании кредита. За счет него банк должен оплатить свои операционные расходы, получить прибыль и компенсацию за принятые на себя кредит</w:t>
      </w:r>
      <w:r w:rsidRPr="005245A7">
        <w:rPr>
          <w:rFonts w:ascii="Times New Roman" w:eastAsia="Times New Roman" w:hAnsi="Times New Roman" w:cs="Times New Roman"/>
          <w:color w:val="000000"/>
          <w:sz w:val="27"/>
          <w:szCs w:val="27"/>
          <w:lang w:eastAsia="ru-RU"/>
        </w:rPr>
        <w:softHyphen/>
        <w:t>ные риски.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2.1.4. Другие способы установления процентной ставки по международным кредитам</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Кроме использования котировок "прайм-рейт плюс" и "ЛИБОР плюс", банк может определить цену кредита как процентный спред сверх некоторой процентной ставки по обращаемому инструмен</w:t>
      </w:r>
      <w:r w:rsidRPr="005245A7">
        <w:rPr>
          <w:rFonts w:ascii="Times New Roman" w:eastAsia="Times New Roman" w:hAnsi="Times New Roman" w:cs="Times New Roman"/>
          <w:color w:val="000000"/>
          <w:sz w:val="27"/>
          <w:szCs w:val="27"/>
          <w:lang w:eastAsia="ru-RU"/>
        </w:rPr>
        <w:softHyphen/>
        <w:t>ту (ценной бумаге) денежного рынка. Примером может служить спред сверх процентной ставки по депозитному сертификату. Пос</w:t>
      </w:r>
      <w:r w:rsidRPr="005245A7">
        <w:rPr>
          <w:rFonts w:ascii="Times New Roman" w:eastAsia="Times New Roman" w:hAnsi="Times New Roman" w:cs="Times New Roman"/>
          <w:color w:val="000000"/>
          <w:sz w:val="27"/>
          <w:szCs w:val="27"/>
          <w:lang w:eastAsia="ru-RU"/>
        </w:rPr>
        <w:softHyphen/>
        <w:t>ледняя отражает ставку внутреннего денежного рынка с большей чувствительностью, чем ставка "прайм-рейт" какого-либо банка. Такая котировка цены кредита часто используется в сравнении с процентной ставкой, которую компания платит по своим ком</w:t>
      </w:r>
      <w:r w:rsidRPr="005245A7">
        <w:rPr>
          <w:rFonts w:ascii="Times New Roman" w:eastAsia="Times New Roman" w:hAnsi="Times New Roman" w:cs="Times New Roman"/>
          <w:color w:val="000000"/>
          <w:sz w:val="27"/>
          <w:szCs w:val="27"/>
          <w:lang w:eastAsia="ru-RU"/>
        </w:rPr>
        <w:softHyphen/>
        <w:t>мерческим бумагам. При этом заметим, что данные утверждения, как правило, справедливы с соответствующими поправками и для процентных ставок по соответствующим евровалютным ресурсам, например по евродолларовым депозитным сертификатам, евро</w:t>
      </w:r>
      <w:r w:rsidRPr="005245A7">
        <w:rPr>
          <w:rFonts w:ascii="Times New Roman" w:eastAsia="Times New Roman" w:hAnsi="Times New Roman" w:cs="Times New Roman"/>
          <w:color w:val="000000"/>
          <w:sz w:val="27"/>
          <w:szCs w:val="27"/>
          <w:lang w:eastAsia="ru-RU"/>
        </w:rPr>
        <w:softHyphen/>
        <w:t>коммерческим бумагам и краткосрочным евронотам.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Наконец, если средством предоставления международного кредита является аккредитив или банковский акцепт, то банк также установит процентную ставку, часто не вполне корректно назы</w:t>
      </w:r>
      <w:r w:rsidRPr="005245A7">
        <w:rPr>
          <w:rFonts w:ascii="Times New Roman" w:eastAsia="Times New Roman" w:hAnsi="Times New Roman" w:cs="Times New Roman"/>
          <w:color w:val="000000"/>
          <w:sz w:val="27"/>
          <w:szCs w:val="27"/>
          <w:lang w:eastAsia="ru-RU"/>
        </w:rPr>
        <w:softHyphen/>
        <w:t>ваемую комиссионными, чтобы получить компенсацию за поне</w:t>
      </w:r>
      <w:r w:rsidRPr="005245A7">
        <w:rPr>
          <w:rFonts w:ascii="Times New Roman" w:eastAsia="Times New Roman" w:hAnsi="Times New Roman" w:cs="Times New Roman"/>
          <w:color w:val="000000"/>
          <w:sz w:val="27"/>
          <w:szCs w:val="27"/>
          <w:lang w:eastAsia="ru-RU"/>
        </w:rPr>
        <w:softHyphen/>
        <w:t>сенные издержки и кредитный риск по операции.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Банк добавит также другие начисления на стоимость кредита, такие, как комиссионные за обязательство, структурированные ко</w:t>
      </w:r>
      <w:r w:rsidRPr="005245A7">
        <w:rPr>
          <w:rFonts w:ascii="Times New Roman" w:eastAsia="Times New Roman" w:hAnsi="Times New Roman" w:cs="Times New Roman"/>
          <w:color w:val="000000"/>
          <w:sz w:val="27"/>
          <w:szCs w:val="27"/>
          <w:lang w:eastAsia="ru-RU"/>
        </w:rPr>
        <w:softHyphen/>
        <w:t>миссионные и так далее, в качестве части своего общего возна</w:t>
      </w:r>
      <w:r w:rsidRPr="005245A7">
        <w:rPr>
          <w:rFonts w:ascii="Times New Roman" w:eastAsia="Times New Roman" w:hAnsi="Times New Roman" w:cs="Times New Roman"/>
          <w:color w:val="000000"/>
          <w:sz w:val="27"/>
          <w:szCs w:val="27"/>
          <w:lang w:eastAsia="ru-RU"/>
        </w:rPr>
        <w:softHyphen/>
        <w:t>граждения за предпринятую сделку.</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целом процентные ставки, устанавливаемые на любом из этих базисов, будут во многом взаимосвязаны и выравнены по величи</w:t>
      </w:r>
      <w:r w:rsidRPr="005245A7">
        <w:rPr>
          <w:rFonts w:ascii="Times New Roman" w:eastAsia="Times New Roman" w:hAnsi="Times New Roman" w:cs="Times New Roman"/>
          <w:color w:val="000000"/>
          <w:sz w:val="27"/>
          <w:szCs w:val="27"/>
          <w:lang w:eastAsia="ru-RU"/>
        </w:rPr>
        <w:softHyphen/>
        <w:t>не. Так, например, уровень процентной ставки по банковским акцептам весьма близок (будучи обычно несколько ниже) к уров</w:t>
      </w:r>
      <w:r w:rsidRPr="005245A7">
        <w:rPr>
          <w:rFonts w:ascii="Times New Roman" w:eastAsia="Times New Roman" w:hAnsi="Times New Roman" w:cs="Times New Roman"/>
          <w:color w:val="000000"/>
          <w:sz w:val="27"/>
          <w:szCs w:val="27"/>
          <w:lang w:eastAsia="ru-RU"/>
        </w:rPr>
        <w:softHyphen/>
        <w:t>ню процентных ставок по депозитным сертификатам и коммер</w:t>
      </w:r>
      <w:r w:rsidRPr="005245A7">
        <w:rPr>
          <w:rFonts w:ascii="Times New Roman" w:eastAsia="Times New Roman" w:hAnsi="Times New Roman" w:cs="Times New Roman"/>
          <w:color w:val="000000"/>
          <w:sz w:val="27"/>
          <w:szCs w:val="27"/>
          <w:lang w:eastAsia="ru-RU"/>
        </w:rPr>
        <w:softHyphen/>
        <w:t>ческим бумагам. Ставки по депозитным сертификатам тяготеют к уровню процента по срочным банковским депозитам, который, в свою очередь, во многом, как мы уже упоминали, обусловливает уровень ставки "прайм-рейт".</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Предоставляемые международные кредиты могут быть обеспе</w:t>
      </w:r>
      <w:r w:rsidRPr="005245A7">
        <w:rPr>
          <w:rFonts w:ascii="Times New Roman" w:eastAsia="Times New Roman" w:hAnsi="Times New Roman" w:cs="Times New Roman"/>
          <w:color w:val="000000"/>
          <w:sz w:val="27"/>
          <w:szCs w:val="27"/>
          <w:lang w:eastAsia="ru-RU"/>
        </w:rPr>
        <w:softHyphen/>
        <w:t>ченными или необеспеченными. Так, при предоставлении необес</w:t>
      </w:r>
      <w:r w:rsidRPr="005245A7">
        <w:rPr>
          <w:rFonts w:ascii="Times New Roman" w:eastAsia="Times New Roman" w:hAnsi="Times New Roman" w:cs="Times New Roman"/>
          <w:color w:val="000000"/>
          <w:sz w:val="27"/>
          <w:szCs w:val="27"/>
          <w:lang w:eastAsia="ru-RU"/>
        </w:rPr>
        <w:softHyphen/>
        <w:t>печенного кредита банк опирается в своем решении единственно на оценку финансовой силы и деловой репутации заемщика. Фи</w:t>
      </w:r>
      <w:r w:rsidRPr="005245A7">
        <w:rPr>
          <w:rFonts w:ascii="Times New Roman" w:eastAsia="Times New Roman" w:hAnsi="Times New Roman" w:cs="Times New Roman"/>
          <w:color w:val="000000"/>
          <w:sz w:val="27"/>
          <w:szCs w:val="27"/>
          <w:lang w:eastAsia="ru-RU"/>
        </w:rPr>
        <w:softHyphen/>
        <w:t>нансирование предоставляется после подписания заемщиком про</w:t>
      </w:r>
      <w:r w:rsidRPr="005245A7">
        <w:rPr>
          <w:rFonts w:ascii="Times New Roman" w:eastAsia="Times New Roman" w:hAnsi="Times New Roman" w:cs="Times New Roman"/>
          <w:color w:val="000000"/>
          <w:sz w:val="27"/>
          <w:szCs w:val="27"/>
          <w:lang w:eastAsia="ru-RU"/>
        </w:rPr>
        <w:softHyphen/>
        <w:t>стого векселя или другого долгового инструмента. При обеспе</w:t>
      </w:r>
      <w:r w:rsidRPr="005245A7">
        <w:rPr>
          <w:rFonts w:ascii="Times New Roman" w:eastAsia="Times New Roman" w:hAnsi="Times New Roman" w:cs="Times New Roman"/>
          <w:color w:val="000000"/>
          <w:sz w:val="27"/>
          <w:szCs w:val="27"/>
          <w:lang w:eastAsia="ru-RU"/>
        </w:rPr>
        <w:softHyphen/>
        <w:t>ченном финансировании банк требует от заемщика не только под</w:t>
      </w:r>
      <w:r w:rsidRPr="005245A7">
        <w:rPr>
          <w:rFonts w:ascii="Times New Roman" w:eastAsia="Times New Roman" w:hAnsi="Times New Roman" w:cs="Times New Roman"/>
          <w:color w:val="000000"/>
          <w:sz w:val="27"/>
          <w:szCs w:val="27"/>
          <w:lang w:eastAsia="ru-RU"/>
        </w:rPr>
        <w:softHyphen/>
        <w:t>писания векселя, но также уступки банку некоторого титула соб</w:t>
      </w:r>
      <w:r w:rsidRPr="005245A7">
        <w:rPr>
          <w:rFonts w:ascii="Times New Roman" w:eastAsia="Times New Roman" w:hAnsi="Times New Roman" w:cs="Times New Roman"/>
          <w:color w:val="000000"/>
          <w:sz w:val="27"/>
          <w:szCs w:val="27"/>
          <w:lang w:eastAsia="ru-RU"/>
        </w:rPr>
        <w:softHyphen/>
        <w:t>ственности или какой-либо ценности в качестве средства защиты от кредитных рисков. Охарактеризуем типы обеспечения между</w:t>
      </w:r>
      <w:r w:rsidRPr="005245A7">
        <w:rPr>
          <w:rFonts w:ascii="Times New Roman" w:eastAsia="Times New Roman" w:hAnsi="Times New Roman" w:cs="Times New Roman"/>
          <w:color w:val="000000"/>
          <w:sz w:val="27"/>
          <w:szCs w:val="27"/>
          <w:lang w:eastAsia="ru-RU"/>
        </w:rPr>
        <w:softHyphen/>
        <w:t>народных кредитов.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2.2. Типы обеспечения международных кредитов</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Обеспечение</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collateral</w:t>
      </w:r>
      <w:r w:rsidRPr="005245A7">
        <w:rPr>
          <w:rFonts w:ascii="Times New Roman" w:eastAsia="Times New Roman" w:hAnsi="Times New Roman" w:cs="Times New Roman"/>
          <w:color w:val="000000"/>
          <w:sz w:val="27"/>
          <w:szCs w:val="27"/>
          <w:lang w:eastAsia="ru-RU"/>
        </w:rPr>
        <w:t>) иногда называют "четвертым Си" кре</w:t>
      </w:r>
      <w:r w:rsidRPr="005245A7">
        <w:rPr>
          <w:rFonts w:ascii="Times New Roman" w:eastAsia="Times New Roman" w:hAnsi="Times New Roman" w:cs="Times New Roman"/>
          <w:color w:val="000000"/>
          <w:sz w:val="27"/>
          <w:szCs w:val="27"/>
          <w:lang w:eastAsia="ru-RU"/>
        </w:rPr>
        <w:softHyphen/>
        <w:t>дита. В международной практике его примерами обычно являются: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 обращаемые ценные бумаги (как денежного рынка, так и - реже - капитального);</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 титулы собственности на рыночные товары на складе;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титулы собственности на товары в пути, которые отгружены под документарный аккредитив, открытый в известном банке.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Если заемщик поместит в банке в качестве залога обращаемые рыночные ценные бумаги, то в случае неполучения фирмой от финансируемой операции суммы денег, достаточной для возврата долга банку, последний сможет продать залог, чтобы получить компенсацию (полностью или частично) за понесенные кредит</w:t>
      </w:r>
      <w:r w:rsidRPr="005245A7">
        <w:rPr>
          <w:rFonts w:ascii="Times New Roman" w:eastAsia="Times New Roman" w:hAnsi="Times New Roman" w:cs="Times New Roman"/>
          <w:color w:val="000000"/>
          <w:sz w:val="27"/>
          <w:szCs w:val="27"/>
          <w:lang w:eastAsia="ru-RU"/>
        </w:rPr>
        <w:softHyphen/>
        <w:t>ные потери.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Такое обеспечение предоставляет дополнительную защиту для банка и снижает его операционные риски, что приводит к сниже</w:t>
      </w:r>
      <w:r w:rsidRPr="005245A7">
        <w:rPr>
          <w:rFonts w:ascii="Times New Roman" w:eastAsia="Times New Roman" w:hAnsi="Times New Roman" w:cs="Times New Roman"/>
          <w:color w:val="000000"/>
          <w:sz w:val="27"/>
          <w:szCs w:val="27"/>
          <w:lang w:eastAsia="ru-RU"/>
        </w:rPr>
        <w:softHyphen/>
        <w:t>нию процентной ставки. Стоимость обеспечения, если им не яв</w:t>
      </w:r>
      <w:r w:rsidRPr="005245A7">
        <w:rPr>
          <w:rFonts w:ascii="Times New Roman" w:eastAsia="Times New Roman" w:hAnsi="Times New Roman" w:cs="Times New Roman"/>
          <w:color w:val="000000"/>
          <w:sz w:val="27"/>
          <w:szCs w:val="27"/>
          <w:lang w:eastAsia="ru-RU"/>
        </w:rPr>
        <w:softHyphen/>
        <w:t>ляется депозит в валюте займа, изменяется. Так, стоимость цен</w:t>
      </w:r>
      <w:r w:rsidRPr="005245A7">
        <w:rPr>
          <w:rFonts w:ascii="Times New Roman" w:eastAsia="Times New Roman" w:hAnsi="Times New Roman" w:cs="Times New Roman"/>
          <w:color w:val="000000"/>
          <w:sz w:val="27"/>
          <w:szCs w:val="27"/>
          <w:lang w:eastAsia="ru-RU"/>
        </w:rPr>
        <w:softHyphen/>
        <w:t>ных бумаг и товаров изменяется в зависимости от спроса и пред</w:t>
      </w:r>
      <w:r w:rsidRPr="005245A7">
        <w:rPr>
          <w:rFonts w:ascii="Times New Roman" w:eastAsia="Times New Roman" w:hAnsi="Times New Roman" w:cs="Times New Roman"/>
          <w:color w:val="000000"/>
          <w:sz w:val="27"/>
          <w:szCs w:val="27"/>
          <w:lang w:eastAsia="ru-RU"/>
        </w:rPr>
        <w:softHyphen/>
        <w:t>ложения на рынке. Стоимость фиксированных активов (напри</w:t>
      </w:r>
      <w:r w:rsidRPr="005245A7">
        <w:rPr>
          <w:rFonts w:ascii="Times New Roman" w:eastAsia="Times New Roman" w:hAnsi="Times New Roman" w:cs="Times New Roman"/>
          <w:color w:val="000000"/>
          <w:sz w:val="27"/>
          <w:szCs w:val="27"/>
          <w:lang w:eastAsia="ru-RU"/>
        </w:rPr>
        <w:softHyphen/>
        <w:t>мер, зданий, земли) или капитальных благ (например, самолетов, судов) изменяется в результате колебаний спроса на их использо</w:t>
      </w:r>
      <w:r w:rsidRPr="005245A7">
        <w:rPr>
          <w:rFonts w:ascii="Times New Roman" w:eastAsia="Times New Roman" w:hAnsi="Times New Roman" w:cs="Times New Roman"/>
          <w:color w:val="000000"/>
          <w:sz w:val="27"/>
          <w:szCs w:val="27"/>
          <w:lang w:eastAsia="ru-RU"/>
        </w:rPr>
        <w:softHyphen/>
        <w:t>вание. Таким образом, реальная стоимость залога как обеспече</w:t>
      </w:r>
      <w:r w:rsidRPr="005245A7">
        <w:rPr>
          <w:rFonts w:ascii="Times New Roman" w:eastAsia="Times New Roman" w:hAnsi="Times New Roman" w:cs="Times New Roman"/>
          <w:color w:val="000000"/>
          <w:sz w:val="27"/>
          <w:szCs w:val="27"/>
          <w:lang w:eastAsia="ru-RU"/>
        </w:rPr>
        <w:softHyphen/>
        <w:t>ния по кредиту (т.е. величина, которую можно получить в резуль</w:t>
      </w:r>
      <w:r w:rsidRPr="005245A7">
        <w:rPr>
          <w:rFonts w:ascii="Times New Roman" w:eastAsia="Times New Roman" w:hAnsi="Times New Roman" w:cs="Times New Roman"/>
          <w:color w:val="000000"/>
          <w:sz w:val="27"/>
          <w:szCs w:val="27"/>
          <w:lang w:eastAsia="ru-RU"/>
        </w:rPr>
        <w:softHyphen/>
        <w:t>тате продажи обеспечения) будет изменяться в течение всего сро</w:t>
      </w:r>
      <w:r w:rsidRPr="005245A7">
        <w:rPr>
          <w:rFonts w:ascii="Times New Roman" w:eastAsia="Times New Roman" w:hAnsi="Times New Roman" w:cs="Times New Roman"/>
          <w:color w:val="000000"/>
          <w:sz w:val="27"/>
          <w:szCs w:val="27"/>
          <w:lang w:eastAsia="ru-RU"/>
        </w:rPr>
        <w:softHyphen/>
        <w:t>ка займа, отличаясь как от бухгалтерской стоимости залога, так и от той стоимости, которую определил для него банк при рассмот</w:t>
      </w:r>
      <w:r w:rsidRPr="005245A7">
        <w:rPr>
          <w:rFonts w:ascii="Times New Roman" w:eastAsia="Times New Roman" w:hAnsi="Times New Roman" w:cs="Times New Roman"/>
          <w:color w:val="000000"/>
          <w:sz w:val="27"/>
          <w:szCs w:val="27"/>
          <w:lang w:eastAsia="ru-RU"/>
        </w:rPr>
        <w:softHyphen/>
        <w:t>рении заявки на кредит. Именно поэтому кредитор должен осто</w:t>
      </w:r>
      <w:r w:rsidRPr="005245A7">
        <w:rPr>
          <w:rFonts w:ascii="Times New Roman" w:eastAsia="Times New Roman" w:hAnsi="Times New Roman" w:cs="Times New Roman"/>
          <w:color w:val="000000"/>
          <w:sz w:val="27"/>
          <w:szCs w:val="27"/>
          <w:lang w:eastAsia="ru-RU"/>
        </w:rPr>
        <w:softHyphen/>
        <w:t>рожно оценивать обеспечение.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некоторых случаях банк посчитает неосмотрительным креди</w:t>
      </w:r>
      <w:r w:rsidRPr="005245A7">
        <w:rPr>
          <w:rFonts w:ascii="Times New Roman" w:eastAsia="Times New Roman" w:hAnsi="Times New Roman" w:cs="Times New Roman"/>
          <w:color w:val="000000"/>
          <w:sz w:val="27"/>
          <w:szCs w:val="27"/>
          <w:lang w:eastAsia="ru-RU"/>
        </w:rPr>
        <w:softHyphen/>
        <w:t>товать потенциального заемщика единственно на базе его финан</w:t>
      </w:r>
      <w:r w:rsidRPr="005245A7">
        <w:rPr>
          <w:rFonts w:ascii="Times New Roman" w:eastAsia="Times New Roman" w:hAnsi="Times New Roman" w:cs="Times New Roman"/>
          <w:color w:val="000000"/>
          <w:sz w:val="27"/>
          <w:szCs w:val="27"/>
          <w:lang w:eastAsia="ru-RU"/>
        </w:rPr>
        <w:softHyphen/>
        <w:t>совой силы, рассматривая ее как недостаточную. В то же время заемщик может не иметь какого-либо приемлемого обеспечения для предоставления его банку в качестве залога. Тогда позитивное воздействие на решение о кредите может оказать гарантия плате</w:t>
      </w:r>
      <w:r w:rsidRPr="005245A7">
        <w:rPr>
          <w:rFonts w:ascii="Times New Roman" w:eastAsia="Times New Roman" w:hAnsi="Times New Roman" w:cs="Times New Roman"/>
          <w:color w:val="000000"/>
          <w:sz w:val="27"/>
          <w:szCs w:val="27"/>
          <w:lang w:eastAsia="ru-RU"/>
        </w:rPr>
        <w:softHyphen/>
        <w:t>жа, предоставленная третьей стороной. Охарактеризуем эту сто</w:t>
      </w:r>
      <w:r w:rsidRPr="005245A7">
        <w:rPr>
          <w:rFonts w:ascii="Times New Roman" w:eastAsia="Times New Roman" w:hAnsi="Times New Roman" w:cs="Times New Roman"/>
          <w:color w:val="000000"/>
          <w:sz w:val="27"/>
          <w:szCs w:val="27"/>
          <w:lang w:eastAsia="ru-RU"/>
        </w:rPr>
        <w:softHyphen/>
        <w:t>рону международного кредитования.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2.3. Гаранты по международным кредитам</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Итак, некоторое третье лицо (например, другая корпорация, родительская фирма, другой банк, правительство или богатое физическое лицо) может гарантировать возврат долга банку в слу</w:t>
      </w:r>
      <w:r w:rsidRPr="005245A7">
        <w:rPr>
          <w:rFonts w:ascii="Times New Roman" w:eastAsia="Times New Roman" w:hAnsi="Times New Roman" w:cs="Times New Roman"/>
          <w:color w:val="000000"/>
          <w:sz w:val="27"/>
          <w:szCs w:val="27"/>
          <w:lang w:eastAsia="ru-RU"/>
        </w:rPr>
        <w:softHyphen/>
        <w:t>чае неплатежа заемщика. Это третье лицо рассматривается как гарант. Тогда банкир будет принимать решение о целесообраз</w:t>
      </w:r>
      <w:r w:rsidRPr="005245A7">
        <w:rPr>
          <w:rFonts w:ascii="Times New Roman" w:eastAsia="Times New Roman" w:hAnsi="Times New Roman" w:cs="Times New Roman"/>
          <w:color w:val="000000"/>
          <w:sz w:val="27"/>
          <w:szCs w:val="27"/>
          <w:lang w:eastAsia="ru-RU"/>
        </w:rPr>
        <w:softHyphen/>
        <w:t>ности предоставления международного кредита, оценивая денеж</w:t>
      </w:r>
      <w:r w:rsidRPr="005245A7">
        <w:rPr>
          <w:rFonts w:ascii="Times New Roman" w:eastAsia="Times New Roman" w:hAnsi="Times New Roman" w:cs="Times New Roman"/>
          <w:color w:val="000000"/>
          <w:sz w:val="27"/>
          <w:szCs w:val="27"/>
          <w:lang w:eastAsia="ru-RU"/>
        </w:rPr>
        <w:softHyphen/>
        <w:t>ные потоки, деловую репутацию и капитал не только заемщика, но, в первую очередь, гаранта.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 при рассмотрении заявки на кредит от новой компании банки обычно требуют гарантии. В этом случае ее могут предоста</w:t>
      </w:r>
      <w:r w:rsidRPr="005245A7">
        <w:rPr>
          <w:rFonts w:ascii="Times New Roman" w:eastAsia="Times New Roman" w:hAnsi="Times New Roman" w:cs="Times New Roman"/>
          <w:color w:val="000000"/>
          <w:sz w:val="27"/>
          <w:szCs w:val="27"/>
          <w:lang w:eastAsia="ru-RU"/>
        </w:rPr>
        <w:softHyphen/>
        <w:t>вить собственники или родительская компания. Международные кредиторы часто требуют, чтобы центральное правительство га</w:t>
      </w:r>
      <w:r w:rsidRPr="005245A7">
        <w:rPr>
          <w:rFonts w:ascii="Times New Roman" w:eastAsia="Times New Roman" w:hAnsi="Times New Roman" w:cs="Times New Roman"/>
          <w:color w:val="000000"/>
          <w:sz w:val="27"/>
          <w:szCs w:val="27"/>
          <w:lang w:eastAsia="ru-RU"/>
        </w:rPr>
        <w:softHyphen/>
        <w:t>рантировало заимствования своих правительственных агентств или чтобы родительская компания гарантировала долг своей иностран</w:t>
      </w:r>
      <w:r w:rsidRPr="005245A7">
        <w:rPr>
          <w:rFonts w:ascii="Times New Roman" w:eastAsia="Times New Roman" w:hAnsi="Times New Roman" w:cs="Times New Roman"/>
          <w:color w:val="000000"/>
          <w:sz w:val="27"/>
          <w:szCs w:val="27"/>
          <w:lang w:eastAsia="ru-RU"/>
        </w:rPr>
        <w:softHyphen/>
        <w:t>ной дочерней фирмы.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зависимости от законов той или иной страны гарантия под международный кредит может быть оформлена специальным до</w:t>
      </w:r>
      <w:r w:rsidRPr="005245A7">
        <w:rPr>
          <w:rFonts w:ascii="Times New Roman" w:eastAsia="Times New Roman" w:hAnsi="Times New Roman" w:cs="Times New Roman"/>
          <w:color w:val="000000"/>
          <w:sz w:val="27"/>
          <w:szCs w:val="27"/>
          <w:lang w:eastAsia="ru-RU"/>
        </w:rPr>
        <w:softHyphen/>
        <w:t>кументом (гарантийным письмом), индоссаментом или авалем. Например, аваль применяется в некоторых странах, подписавших Международную Женевскую конвенцию (1930-1931 гг.) по обра</w:t>
      </w:r>
      <w:r w:rsidRPr="005245A7">
        <w:rPr>
          <w:rFonts w:ascii="Times New Roman" w:eastAsia="Times New Roman" w:hAnsi="Times New Roman" w:cs="Times New Roman"/>
          <w:color w:val="000000"/>
          <w:sz w:val="27"/>
          <w:szCs w:val="27"/>
          <w:lang w:eastAsia="ru-RU"/>
        </w:rPr>
        <w:softHyphen/>
        <w:t>щаемым инструментам. Эта Конвенция требует от третьего лица (гаранта) поставить на простом векселе, выписанном заемщиком при заключении кредитного соглашения, надпись "рог</w:t>
      </w:r>
      <w:r w:rsidRPr="005245A7">
        <w:rPr>
          <w:rFonts w:ascii="Times New Roman" w:eastAsia="Times New Roman" w:hAnsi="Times New Roman" w:cs="Times New Roman"/>
          <w:color w:val="000000"/>
          <w:sz w:val="27"/>
          <w:szCs w:val="27"/>
          <w:lang w:val="en-US" w:eastAsia="ru-RU"/>
        </w:rPr>
        <w:t> aval</w:t>
      </w:r>
      <w:r w:rsidRPr="005245A7">
        <w:rPr>
          <w:rFonts w:ascii="Times New Roman" w:eastAsia="Times New Roman" w:hAnsi="Times New Roman" w:cs="Times New Roman"/>
          <w:color w:val="000000"/>
          <w:sz w:val="27"/>
          <w:szCs w:val="27"/>
          <w:lang w:eastAsia="ru-RU"/>
        </w:rPr>
        <w:t>", что</w:t>
      </w:r>
      <w:r w:rsidRPr="005245A7">
        <w:rPr>
          <w:rFonts w:ascii="Times New Roman" w:eastAsia="Times New Roman" w:hAnsi="Times New Roman" w:cs="Times New Roman"/>
          <w:color w:val="000000"/>
          <w:sz w:val="27"/>
          <w:szCs w:val="27"/>
          <w:lang w:eastAsia="ru-RU"/>
        </w:rPr>
        <w:softHyphen/>
        <w:t>бы стать юридическим гарантом по данному займу.</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осуществлении международных операций специально рас</w:t>
      </w:r>
      <w:r w:rsidRPr="005245A7">
        <w:rPr>
          <w:rFonts w:ascii="Times New Roman" w:eastAsia="Times New Roman" w:hAnsi="Times New Roman" w:cs="Times New Roman"/>
          <w:color w:val="000000"/>
          <w:sz w:val="27"/>
          <w:szCs w:val="27"/>
          <w:lang w:eastAsia="ru-RU"/>
        </w:rPr>
        <w:softHyphen/>
        <w:t>сматривается страновой риск гаранта. Так, если гарант находится в той же стране, что и заемщик, то и к заемщику, и к гаранту будет применяться один и тот же страновой риск. Однако если гарант зарегистрирован в другой стране, то банк будет основывать свое решение на страновом риске гаранта. Например, если роди</w:t>
      </w:r>
      <w:r w:rsidRPr="005245A7">
        <w:rPr>
          <w:rFonts w:ascii="Times New Roman" w:eastAsia="Times New Roman" w:hAnsi="Times New Roman" w:cs="Times New Roman"/>
          <w:color w:val="000000"/>
          <w:sz w:val="27"/>
          <w:szCs w:val="27"/>
          <w:lang w:eastAsia="ru-RU"/>
        </w:rPr>
        <w:softHyphen/>
        <w:t>тельская компания из развитой страны гарантирует банковский заем, получаемый дочерней фирмой-резидентом развивающейся страны, то такая гарантия может изменить первоначально небла</w:t>
      </w:r>
      <w:r w:rsidRPr="005245A7">
        <w:rPr>
          <w:rFonts w:ascii="Times New Roman" w:eastAsia="Times New Roman" w:hAnsi="Times New Roman" w:cs="Times New Roman"/>
          <w:color w:val="000000"/>
          <w:sz w:val="27"/>
          <w:szCs w:val="27"/>
          <w:lang w:eastAsia="ru-RU"/>
        </w:rPr>
        <w:softHyphen/>
        <w:t>гоприятную оценку кредитной заявки.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этом банк всегда рассматривает вопрос, как можно уси</w:t>
      </w:r>
      <w:r w:rsidRPr="005245A7">
        <w:rPr>
          <w:rFonts w:ascii="Times New Roman" w:eastAsia="Times New Roman" w:hAnsi="Times New Roman" w:cs="Times New Roman"/>
          <w:color w:val="000000"/>
          <w:sz w:val="27"/>
          <w:szCs w:val="27"/>
          <w:lang w:eastAsia="ru-RU"/>
        </w:rPr>
        <w:softHyphen/>
        <w:t>лить получаемую гарантию по законам страны гаранта. Это важ</w:t>
      </w:r>
      <w:r w:rsidRPr="005245A7">
        <w:rPr>
          <w:rFonts w:ascii="Times New Roman" w:eastAsia="Times New Roman" w:hAnsi="Times New Roman" w:cs="Times New Roman"/>
          <w:color w:val="000000"/>
          <w:sz w:val="27"/>
          <w:szCs w:val="27"/>
          <w:lang w:eastAsia="ru-RU"/>
        </w:rPr>
        <w:softHyphen/>
        <w:t>но, так как получение платежей от гаранта в случае несостоятель</w:t>
      </w:r>
      <w:r w:rsidRPr="005245A7">
        <w:rPr>
          <w:rFonts w:ascii="Times New Roman" w:eastAsia="Times New Roman" w:hAnsi="Times New Roman" w:cs="Times New Roman"/>
          <w:color w:val="000000"/>
          <w:sz w:val="27"/>
          <w:szCs w:val="27"/>
          <w:lang w:eastAsia="ru-RU"/>
        </w:rPr>
        <w:softHyphen/>
        <w:t>ности заемщика не является автоматическим процессом, поскольку гарант может найти много легальных способов задержать испол</w:t>
      </w:r>
      <w:r w:rsidRPr="005245A7">
        <w:rPr>
          <w:rFonts w:ascii="Times New Roman" w:eastAsia="Times New Roman" w:hAnsi="Times New Roman" w:cs="Times New Roman"/>
          <w:color w:val="000000"/>
          <w:sz w:val="27"/>
          <w:szCs w:val="27"/>
          <w:lang w:eastAsia="ru-RU"/>
        </w:rPr>
        <w:softHyphen/>
        <w:t>нение своих обязательств.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Наконец, в качестве дополнительной меры по защите своих интересов при предоставлении международных кредитов банки осуществляют дифференциацию между различными техниками выдачи займов, в частности, между предоставлением кредита в виде кредитной линии и в виде срочного займа.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2.4. Кредитные линии и срочные займы при международном банковском кредитовании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xml:space="preserve">Так, многие клиенты международных департаментов банков имеют потребность профинансировать серию операций в течение некоторого периода. Для таких </w:t>
      </w:r>
      <w:r w:rsidRPr="005245A7">
        <w:rPr>
          <w:rFonts w:ascii="Times New Roman" w:eastAsia="Times New Roman" w:hAnsi="Times New Roman" w:cs="Times New Roman"/>
          <w:color w:val="000000"/>
          <w:sz w:val="27"/>
          <w:szCs w:val="27"/>
          <w:lang w:eastAsia="ru-RU"/>
        </w:rPr>
        <w:lastRenderedPageBreak/>
        <w:t>клиентов более приемлемо откры</w:t>
      </w:r>
      <w:r w:rsidRPr="005245A7">
        <w:rPr>
          <w:rFonts w:ascii="Times New Roman" w:eastAsia="Times New Roman" w:hAnsi="Times New Roman" w:cs="Times New Roman"/>
          <w:color w:val="000000"/>
          <w:sz w:val="27"/>
          <w:szCs w:val="27"/>
          <w:lang w:eastAsia="ru-RU"/>
        </w:rPr>
        <w:softHyphen/>
        <w:t>тие кредитной линии, чем предоставление одноразового кредита. Например, импортерам требуется аккредитив, открываемый регу</w:t>
      </w:r>
      <w:r w:rsidRPr="005245A7">
        <w:rPr>
          <w:rFonts w:ascii="Times New Roman" w:eastAsia="Times New Roman" w:hAnsi="Times New Roman" w:cs="Times New Roman"/>
          <w:color w:val="000000"/>
          <w:sz w:val="27"/>
          <w:szCs w:val="27"/>
          <w:lang w:eastAsia="ru-RU"/>
        </w:rPr>
        <w:softHyphen/>
        <w:t>лярно, когда они осуществляют покупки, или иностранным бан</w:t>
      </w:r>
      <w:r w:rsidRPr="005245A7">
        <w:rPr>
          <w:rFonts w:ascii="Times New Roman" w:eastAsia="Times New Roman" w:hAnsi="Times New Roman" w:cs="Times New Roman"/>
          <w:color w:val="000000"/>
          <w:sz w:val="27"/>
          <w:szCs w:val="27"/>
          <w:lang w:eastAsia="ru-RU"/>
        </w:rPr>
        <w:softHyphen/>
        <w:t>кам-корреспондентам (из развивающихся стран) требуются кре</w:t>
      </w:r>
      <w:r w:rsidRPr="005245A7">
        <w:rPr>
          <w:rFonts w:ascii="Times New Roman" w:eastAsia="Times New Roman" w:hAnsi="Times New Roman" w:cs="Times New Roman"/>
          <w:color w:val="000000"/>
          <w:sz w:val="27"/>
          <w:szCs w:val="27"/>
          <w:lang w:eastAsia="ru-RU"/>
        </w:rPr>
        <w:softHyphen/>
        <w:t>дитные линии от крупных банков из развитых стран для подтверж</w:t>
      </w:r>
      <w:r w:rsidRPr="005245A7">
        <w:rPr>
          <w:rFonts w:ascii="Times New Roman" w:eastAsia="Times New Roman" w:hAnsi="Times New Roman" w:cs="Times New Roman"/>
          <w:color w:val="000000"/>
          <w:sz w:val="27"/>
          <w:szCs w:val="27"/>
          <w:lang w:eastAsia="ru-RU"/>
        </w:rPr>
        <w:softHyphen/>
        <w:t>дения аккредитивов, открываемых ими.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этом банк-кредитор определяет максимальную величину кредита, которую клиент может получить на протяжении некото</w:t>
      </w:r>
      <w:r w:rsidRPr="005245A7">
        <w:rPr>
          <w:rFonts w:ascii="Times New Roman" w:eastAsia="Times New Roman" w:hAnsi="Times New Roman" w:cs="Times New Roman"/>
          <w:color w:val="000000"/>
          <w:sz w:val="27"/>
          <w:szCs w:val="27"/>
          <w:lang w:eastAsia="ru-RU"/>
        </w:rPr>
        <w:softHyphen/>
        <w:t>рого периода. Затем открывается револьверная кредитная линия, которая позволяет клиенту требовать от. банка осуществления пла</w:t>
      </w:r>
      <w:r w:rsidRPr="005245A7">
        <w:rPr>
          <w:rFonts w:ascii="Times New Roman" w:eastAsia="Times New Roman" w:hAnsi="Times New Roman" w:cs="Times New Roman"/>
          <w:color w:val="000000"/>
          <w:sz w:val="27"/>
          <w:szCs w:val="27"/>
          <w:lang w:eastAsia="ru-RU"/>
        </w:rPr>
        <w:softHyphen/>
        <w:t>тежей по отдельным операциям внутри кредитного лимита. Пос</w:t>
      </w:r>
      <w:r w:rsidRPr="005245A7">
        <w:rPr>
          <w:rFonts w:ascii="Times New Roman" w:eastAsia="Times New Roman" w:hAnsi="Times New Roman" w:cs="Times New Roman"/>
          <w:color w:val="000000"/>
          <w:sz w:val="27"/>
          <w:szCs w:val="27"/>
          <w:lang w:eastAsia="ru-RU"/>
        </w:rPr>
        <w:softHyphen/>
        <w:t>ле того как вся сделка будет оплачена, цикл финансирования вновь повторится. Такой порядок дает возможность банку обслуживать клиента более быстро и просто, чем посредством срочного займа, а также он оставляет за банком значительные контрольные функ</w:t>
      </w:r>
      <w:r w:rsidRPr="005245A7">
        <w:rPr>
          <w:rFonts w:ascii="Times New Roman" w:eastAsia="Times New Roman" w:hAnsi="Times New Roman" w:cs="Times New Roman"/>
          <w:color w:val="000000"/>
          <w:sz w:val="27"/>
          <w:szCs w:val="27"/>
          <w:lang w:eastAsia="ru-RU"/>
        </w:rPr>
        <w:softHyphen/>
        <w:t>ции за расходованием кредита и его возвратом.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Кредиты со сроком погашения более 1 года называют срочны</w:t>
      </w:r>
      <w:r w:rsidRPr="005245A7">
        <w:rPr>
          <w:rFonts w:ascii="Times New Roman" w:eastAsia="Times New Roman" w:hAnsi="Times New Roman" w:cs="Times New Roman"/>
          <w:color w:val="000000"/>
          <w:sz w:val="27"/>
          <w:szCs w:val="27"/>
          <w:lang w:eastAsia="ru-RU"/>
        </w:rPr>
        <w:softHyphen/>
        <w:t>ми займами. К примеру, они предоставляются для строительства завода. При этом стороны договариваются о расписании выборки и возврата кредита. Для банка предпочтительнее возврат долга с помощью периодических погашении, включающих как выплаты процентов, так и основного долга, по мере того как клиент полу</w:t>
      </w:r>
      <w:r w:rsidRPr="005245A7">
        <w:rPr>
          <w:rFonts w:ascii="Times New Roman" w:eastAsia="Times New Roman" w:hAnsi="Times New Roman" w:cs="Times New Roman"/>
          <w:color w:val="000000"/>
          <w:sz w:val="27"/>
          <w:szCs w:val="27"/>
          <w:lang w:eastAsia="ru-RU"/>
        </w:rPr>
        <w:softHyphen/>
        <w:t>чает новые потоки доходов. Менее предпочтителен для кредитора возврат основного долга в форме одной суммы платежа в конце срока займа.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качестве оплаты стоимости финансирования банк-кредитор получает комиссионные за обязательство между временем, когда было заключено кредитное соглашение, и временем, когда кли</w:t>
      </w:r>
      <w:r w:rsidRPr="005245A7">
        <w:rPr>
          <w:rFonts w:ascii="Times New Roman" w:eastAsia="Times New Roman" w:hAnsi="Times New Roman" w:cs="Times New Roman"/>
          <w:color w:val="000000"/>
          <w:sz w:val="27"/>
          <w:szCs w:val="27"/>
          <w:lang w:eastAsia="ru-RU"/>
        </w:rPr>
        <w:softHyphen/>
        <w:t>ент осуществит фактические выборки кредита. Проценты нара</w:t>
      </w:r>
      <w:r w:rsidRPr="005245A7">
        <w:rPr>
          <w:rFonts w:ascii="Times New Roman" w:eastAsia="Times New Roman" w:hAnsi="Times New Roman" w:cs="Times New Roman"/>
          <w:color w:val="000000"/>
          <w:sz w:val="27"/>
          <w:szCs w:val="27"/>
          <w:lang w:eastAsia="ru-RU"/>
        </w:rPr>
        <w:softHyphen/>
        <w:t>щиваются на непогашенную часть долга от времени, когда дела</w:t>
      </w:r>
      <w:r w:rsidRPr="005245A7">
        <w:rPr>
          <w:rFonts w:ascii="Times New Roman" w:eastAsia="Times New Roman" w:hAnsi="Times New Roman" w:cs="Times New Roman"/>
          <w:color w:val="000000"/>
          <w:sz w:val="27"/>
          <w:szCs w:val="27"/>
          <w:lang w:eastAsia="ru-RU"/>
        </w:rPr>
        <w:softHyphen/>
        <w:t>ется каждая выборка, до установленного момента процентных платежей. В некоторых случаях возврат основного долга начина</w:t>
      </w:r>
      <w:r w:rsidRPr="005245A7">
        <w:rPr>
          <w:rFonts w:ascii="Times New Roman" w:eastAsia="Times New Roman" w:hAnsi="Times New Roman" w:cs="Times New Roman"/>
          <w:color w:val="000000"/>
          <w:sz w:val="27"/>
          <w:szCs w:val="27"/>
          <w:lang w:eastAsia="ru-RU"/>
        </w:rPr>
        <w:softHyphen/>
        <w:t>ется после завершения проектного строительства и запуска объ</w:t>
      </w:r>
      <w:r w:rsidRPr="005245A7">
        <w:rPr>
          <w:rFonts w:ascii="Times New Roman" w:eastAsia="Times New Roman" w:hAnsi="Times New Roman" w:cs="Times New Roman"/>
          <w:color w:val="000000"/>
          <w:sz w:val="27"/>
          <w:szCs w:val="27"/>
          <w:lang w:eastAsia="ru-RU"/>
        </w:rPr>
        <w:softHyphen/>
        <w:t>екта в эксплуатацию. Задержки такого рода называют грационным (льготным) периодом.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Международный кредит может быть предоставлен несколькими способами. При этом цель и характер кредитуемой операции час</w:t>
      </w:r>
      <w:r w:rsidRPr="005245A7">
        <w:rPr>
          <w:rFonts w:ascii="Times New Roman" w:eastAsia="Times New Roman" w:hAnsi="Times New Roman" w:cs="Times New Roman"/>
          <w:color w:val="000000"/>
          <w:sz w:val="27"/>
          <w:szCs w:val="27"/>
          <w:lang w:eastAsia="ru-RU"/>
        </w:rPr>
        <w:softHyphen/>
        <w:t>то определяют метод финансирования.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3. ТИПЫ ФИНАНСИРОВАНИЯ ПРИ ПРЕДОСТАВЛЕНИИ МЕЖДУНАРОДНОГО БАНКОВСКОГО КРЕДИТА</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Здесь мы кратко охарактеризуем международные прямые зай</w:t>
      </w:r>
      <w:r w:rsidRPr="005245A7">
        <w:rPr>
          <w:rFonts w:ascii="Times New Roman" w:eastAsia="Times New Roman" w:hAnsi="Times New Roman" w:cs="Times New Roman"/>
          <w:color w:val="000000"/>
          <w:sz w:val="27"/>
          <w:szCs w:val="27"/>
          <w:lang w:eastAsia="ru-RU"/>
        </w:rPr>
        <w:softHyphen/>
        <w:t>мы и внешнеторговое финансирование, евровалютные синдици</w:t>
      </w:r>
      <w:r w:rsidRPr="005245A7">
        <w:rPr>
          <w:rFonts w:ascii="Times New Roman" w:eastAsia="Times New Roman" w:hAnsi="Times New Roman" w:cs="Times New Roman"/>
          <w:color w:val="000000"/>
          <w:sz w:val="27"/>
          <w:szCs w:val="27"/>
          <w:lang w:eastAsia="ru-RU"/>
        </w:rPr>
        <w:softHyphen/>
        <w:t>рованные кредиты, а также международное лизинговое финанси</w:t>
      </w:r>
      <w:r w:rsidRPr="005245A7">
        <w:rPr>
          <w:rFonts w:ascii="Times New Roman" w:eastAsia="Times New Roman" w:hAnsi="Times New Roman" w:cs="Times New Roman"/>
          <w:color w:val="000000"/>
          <w:sz w:val="27"/>
          <w:szCs w:val="27"/>
          <w:lang w:eastAsia="ru-RU"/>
        </w:rPr>
        <w:softHyphen/>
        <w:t>рование.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3.1. Международный прямой заем и торговое финансирование</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Наиболее часто используемым инструментом заимствования в международном банковском деле является простои вексель, под</w:t>
      </w:r>
      <w:r w:rsidRPr="005245A7">
        <w:rPr>
          <w:rFonts w:ascii="Times New Roman" w:eastAsia="Times New Roman" w:hAnsi="Times New Roman" w:cs="Times New Roman"/>
          <w:color w:val="000000"/>
          <w:sz w:val="27"/>
          <w:szCs w:val="27"/>
          <w:lang w:eastAsia="ru-RU"/>
        </w:rPr>
        <w:softHyphen/>
        <w:t>писываемый заемщиком, в котором он признает получение денег и обязательство возвратить их с процентом по определенному рас</w:t>
      </w:r>
      <w:r w:rsidRPr="005245A7">
        <w:rPr>
          <w:rFonts w:ascii="Times New Roman" w:eastAsia="Times New Roman" w:hAnsi="Times New Roman" w:cs="Times New Roman"/>
          <w:color w:val="000000"/>
          <w:sz w:val="27"/>
          <w:szCs w:val="27"/>
          <w:lang w:eastAsia="ru-RU"/>
        </w:rPr>
        <w:softHyphen/>
        <w:t>писанию в определенном месте. Процентные платежи уплачива</w:t>
      </w:r>
      <w:r w:rsidRPr="005245A7">
        <w:rPr>
          <w:rFonts w:ascii="Times New Roman" w:eastAsia="Times New Roman" w:hAnsi="Times New Roman" w:cs="Times New Roman"/>
          <w:color w:val="000000"/>
          <w:sz w:val="27"/>
          <w:szCs w:val="27"/>
          <w:lang w:eastAsia="ru-RU"/>
        </w:rPr>
        <w:softHyphen/>
        <w:t>ются в установленные интервалы (например, ежеквартально) между временем предоставления денег и датой погашения всего долга. Возврат основного долга устанавливается в виде ряда инсталля</w:t>
      </w:r>
      <w:r w:rsidRPr="005245A7">
        <w:rPr>
          <w:rFonts w:ascii="Times New Roman" w:eastAsia="Times New Roman" w:hAnsi="Times New Roman" w:cs="Times New Roman"/>
          <w:color w:val="000000"/>
          <w:sz w:val="27"/>
          <w:szCs w:val="27"/>
          <w:lang w:eastAsia="ru-RU"/>
        </w:rPr>
        <w:softHyphen/>
        <w:t>ций (например, раз в полгода или год) в течение периода погаше</w:t>
      </w:r>
      <w:r w:rsidRPr="005245A7">
        <w:rPr>
          <w:rFonts w:ascii="Times New Roman" w:eastAsia="Times New Roman" w:hAnsi="Times New Roman" w:cs="Times New Roman"/>
          <w:color w:val="000000"/>
          <w:sz w:val="27"/>
          <w:szCs w:val="27"/>
          <w:lang w:eastAsia="ru-RU"/>
        </w:rPr>
        <w:softHyphen/>
        <w:t>ния кредита или в полной сумме. Обычно банки позволяют единоразовый возврат долга лишь для международных кредитов на год и менее.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Если заемщик является резидентом иностранного государства, то банк должен проконтролировать, чтобы простой вексель был подписан в форме, приемлемой не только для отечественных су</w:t>
      </w:r>
      <w:r w:rsidRPr="005245A7">
        <w:rPr>
          <w:rFonts w:ascii="Times New Roman" w:eastAsia="Times New Roman" w:hAnsi="Times New Roman" w:cs="Times New Roman"/>
          <w:color w:val="000000"/>
          <w:sz w:val="27"/>
          <w:szCs w:val="27"/>
          <w:lang w:eastAsia="ru-RU"/>
        </w:rPr>
        <w:softHyphen/>
        <w:t>дов, но и для судов страны-заемщика, поскольку заключение по делу о неуплате, вынесенное в суде страны-кредитора, может ока</w:t>
      </w:r>
      <w:r w:rsidRPr="005245A7">
        <w:rPr>
          <w:rFonts w:ascii="Times New Roman" w:eastAsia="Times New Roman" w:hAnsi="Times New Roman" w:cs="Times New Roman"/>
          <w:color w:val="000000"/>
          <w:sz w:val="27"/>
          <w:szCs w:val="27"/>
          <w:lang w:eastAsia="ru-RU"/>
        </w:rPr>
        <w:softHyphen/>
        <w:t>заться неприводимым в исполнение, если иностранный заемщик не имеет активов в этой стране.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международной торговле либо импортер, который должен осуществить немедленный платеж против получения документов, либо экспортер, продающий товары в кредит (т.е. с отсрочкой платежа), нуждаются в финансировании такого рода операций. Банки традиционно предоставляли клиентам инструменты торго</w:t>
      </w:r>
      <w:r w:rsidRPr="005245A7">
        <w:rPr>
          <w:rFonts w:ascii="Times New Roman" w:eastAsia="Times New Roman" w:hAnsi="Times New Roman" w:cs="Times New Roman"/>
          <w:color w:val="000000"/>
          <w:sz w:val="27"/>
          <w:szCs w:val="27"/>
          <w:lang w:eastAsia="ru-RU"/>
        </w:rPr>
        <w:softHyphen/>
        <w:t>вого финансирования, главным из которых являлся банковский акцепт, многие годы использовавшийся лондонскими банками. К другим формам международного торгового финансирования от</w:t>
      </w:r>
      <w:r w:rsidRPr="005245A7">
        <w:rPr>
          <w:rFonts w:ascii="Times New Roman" w:eastAsia="Times New Roman" w:hAnsi="Times New Roman" w:cs="Times New Roman"/>
          <w:color w:val="000000"/>
          <w:sz w:val="27"/>
          <w:szCs w:val="27"/>
          <w:lang w:eastAsia="ru-RU"/>
        </w:rPr>
        <w:softHyphen/>
        <w:t>носят выставление различного типа документарных аккредити</w:t>
      </w:r>
      <w:r w:rsidRPr="005245A7">
        <w:rPr>
          <w:rFonts w:ascii="Times New Roman" w:eastAsia="Times New Roman" w:hAnsi="Times New Roman" w:cs="Times New Roman"/>
          <w:color w:val="000000"/>
          <w:sz w:val="27"/>
          <w:szCs w:val="27"/>
          <w:lang w:eastAsia="ru-RU"/>
        </w:rPr>
        <w:softHyphen/>
        <w:t>вов, инкассовые операции, факторинг, форфейтинг.</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случае если заемщику требуется крупный международный кредит, то один коммерческий банк может либо не желать (на</w:t>
      </w:r>
      <w:r w:rsidRPr="005245A7">
        <w:rPr>
          <w:rFonts w:ascii="Times New Roman" w:eastAsia="Times New Roman" w:hAnsi="Times New Roman" w:cs="Times New Roman"/>
          <w:color w:val="000000"/>
          <w:sz w:val="27"/>
          <w:szCs w:val="27"/>
          <w:lang w:eastAsia="ru-RU"/>
        </w:rPr>
        <w:softHyphen/>
        <w:t>пример, в силу повышенного риска), либо не быть способным (например, из-за своих кредитных лимитов) предоставить такой кредит в полном объеме, даже при условии, что само по себе кре</w:t>
      </w:r>
      <w:r w:rsidRPr="005245A7">
        <w:rPr>
          <w:rFonts w:ascii="Times New Roman" w:eastAsia="Times New Roman" w:hAnsi="Times New Roman" w:cs="Times New Roman"/>
          <w:color w:val="000000"/>
          <w:sz w:val="27"/>
          <w:szCs w:val="27"/>
          <w:lang w:eastAsia="ru-RU"/>
        </w:rPr>
        <w:softHyphen/>
        <w:t>дитное заявление оценивается положительно. Однако он может привлечь другие банки для предоставления совместного займа в рамках синдиката.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3.2. Международное банковское синдицированное и лизинговое финансирование</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 точки зрения заемщика, синдицированные займы были оха</w:t>
      </w:r>
      <w:r w:rsidRPr="005245A7">
        <w:rPr>
          <w:rFonts w:ascii="Times New Roman" w:eastAsia="Times New Roman" w:hAnsi="Times New Roman" w:cs="Times New Roman"/>
          <w:color w:val="000000"/>
          <w:sz w:val="27"/>
          <w:szCs w:val="27"/>
          <w:lang w:eastAsia="ru-RU"/>
        </w:rPr>
        <w:softHyphen/>
        <w:t>рактеризованы в гл. 6. Здесь мы охарактеризуем их с точки зрения банка. Так, обычно крупный банк получает мандат от заемщика привлечь необходимые фонды, сформировав синдикат, и выпол</w:t>
      </w:r>
      <w:r w:rsidRPr="005245A7">
        <w:rPr>
          <w:rFonts w:ascii="Times New Roman" w:eastAsia="Times New Roman" w:hAnsi="Times New Roman" w:cs="Times New Roman"/>
          <w:color w:val="000000"/>
          <w:sz w:val="27"/>
          <w:szCs w:val="27"/>
          <w:lang w:eastAsia="ru-RU"/>
        </w:rPr>
        <w:softHyphen/>
        <w:t>нять функции его лидирующего менеджера. Этот банк предложит нескольким другим банкам стать коменеджерами. Последнее свя</w:t>
      </w:r>
      <w:r w:rsidRPr="005245A7">
        <w:rPr>
          <w:rFonts w:ascii="Times New Roman" w:eastAsia="Times New Roman" w:hAnsi="Times New Roman" w:cs="Times New Roman"/>
          <w:color w:val="000000"/>
          <w:sz w:val="27"/>
          <w:szCs w:val="27"/>
          <w:lang w:eastAsia="ru-RU"/>
        </w:rPr>
        <w:softHyphen/>
        <w:t>зано с желанием этих банков взять на себя предоставление круп</w:t>
      </w:r>
      <w:r w:rsidRPr="005245A7">
        <w:rPr>
          <w:rFonts w:ascii="Times New Roman" w:eastAsia="Times New Roman" w:hAnsi="Times New Roman" w:cs="Times New Roman"/>
          <w:color w:val="000000"/>
          <w:sz w:val="27"/>
          <w:szCs w:val="27"/>
          <w:lang w:eastAsia="ru-RU"/>
        </w:rPr>
        <w:softHyphen/>
        <w:t>ней доли займа, а также с желанием банка-лидера получить экс</w:t>
      </w:r>
      <w:r w:rsidRPr="005245A7">
        <w:rPr>
          <w:rFonts w:ascii="Times New Roman" w:eastAsia="Times New Roman" w:hAnsi="Times New Roman" w:cs="Times New Roman"/>
          <w:color w:val="000000"/>
          <w:sz w:val="27"/>
          <w:szCs w:val="27"/>
          <w:lang w:eastAsia="ru-RU"/>
        </w:rPr>
        <w:softHyphen/>
        <w:t>пертную помощь в сложном процессе уторговывания деталей сдел</w:t>
      </w:r>
      <w:r w:rsidRPr="005245A7">
        <w:rPr>
          <w:rFonts w:ascii="Times New Roman" w:eastAsia="Times New Roman" w:hAnsi="Times New Roman" w:cs="Times New Roman"/>
          <w:color w:val="000000"/>
          <w:sz w:val="27"/>
          <w:szCs w:val="27"/>
          <w:lang w:eastAsia="ru-RU"/>
        </w:rPr>
        <w:softHyphen/>
        <w:t>ки, составления документации и приглашения прочих банков войти в синдикат в качестве участников. Банк-</w:t>
      </w:r>
      <w:r w:rsidRPr="005245A7">
        <w:rPr>
          <w:rFonts w:ascii="Times New Roman" w:eastAsia="Times New Roman" w:hAnsi="Times New Roman" w:cs="Times New Roman"/>
          <w:color w:val="000000"/>
          <w:sz w:val="27"/>
          <w:szCs w:val="27"/>
          <w:lang w:eastAsia="ru-RU"/>
        </w:rPr>
        <w:lastRenderedPageBreak/>
        <w:t>лидер и коменеджеры по</w:t>
      </w:r>
      <w:r w:rsidRPr="005245A7">
        <w:rPr>
          <w:rFonts w:ascii="Times New Roman" w:eastAsia="Times New Roman" w:hAnsi="Times New Roman" w:cs="Times New Roman"/>
          <w:color w:val="000000"/>
          <w:sz w:val="27"/>
          <w:szCs w:val="27"/>
          <w:lang w:eastAsia="ru-RU"/>
        </w:rPr>
        <w:softHyphen/>
        <w:t>лучат комиссионное вознаграждение за организацию операции от заемщика.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Синдицированные кредиты обычно финансируются и предо</w:t>
      </w:r>
      <w:r w:rsidRPr="005245A7">
        <w:rPr>
          <w:rFonts w:ascii="Times New Roman" w:eastAsia="Times New Roman" w:hAnsi="Times New Roman" w:cs="Times New Roman"/>
          <w:color w:val="000000"/>
          <w:sz w:val="27"/>
          <w:szCs w:val="27"/>
          <w:lang w:eastAsia="ru-RU"/>
        </w:rPr>
        <w:softHyphen/>
        <w:t>ставляются в евровалюте. При этом заемщик и банки-участники подписывают кредитное соглашение. Банк-лидер обычно берет на себя функции платежного агента и, соответственно, контроли</w:t>
      </w:r>
      <w:r w:rsidRPr="005245A7">
        <w:rPr>
          <w:rFonts w:ascii="Times New Roman" w:eastAsia="Times New Roman" w:hAnsi="Times New Roman" w:cs="Times New Roman"/>
          <w:color w:val="000000"/>
          <w:sz w:val="27"/>
          <w:szCs w:val="27"/>
          <w:lang w:eastAsia="ru-RU"/>
        </w:rPr>
        <w:softHyphen/>
        <w:t>рует порядок предоставления денег заемщику, выполнение им расписания возврата долга, а также распространяет среди участ</w:t>
      </w:r>
      <w:r w:rsidRPr="005245A7">
        <w:rPr>
          <w:rFonts w:ascii="Times New Roman" w:eastAsia="Times New Roman" w:hAnsi="Times New Roman" w:cs="Times New Roman"/>
          <w:color w:val="000000"/>
          <w:sz w:val="27"/>
          <w:szCs w:val="27"/>
          <w:lang w:eastAsia="ru-RU"/>
        </w:rPr>
        <w:softHyphen/>
        <w:t>ников финансовые отчеты заемщика.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Малые банки из различных стран также принимают участие в международных кредитных синдикатах, предоставляя дополнитель</w:t>
      </w:r>
      <w:r w:rsidRPr="005245A7">
        <w:rPr>
          <w:rFonts w:ascii="Times New Roman" w:eastAsia="Times New Roman" w:hAnsi="Times New Roman" w:cs="Times New Roman"/>
          <w:color w:val="000000"/>
          <w:sz w:val="27"/>
          <w:szCs w:val="27"/>
          <w:lang w:eastAsia="ru-RU"/>
        </w:rPr>
        <w:softHyphen/>
        <w:t>ный источник фондов. В свою очередь, такие банки также полу</w:t>
      </w:r>
      <w:r w:rsidRPr="005245A7">
        <w:rPr>
          <w:rFonts w:ascii="Times New Roman" w:eastAsia="Times New Roman" w:hAnsi="Times New Roman" w:cs="Times New Roman"/>
          <w:color w:val="000000"/>
          <w:sz w:val="27"/>
          <w:szCs w:val="27"/>
          <w:lang w:eastAsia="ru-RU"/>
        </w:rPr>
        <w:softHyphen/>
        <w:t>чают ряд выгод; в частности, они получают процентный и комис</w:t>
      </w:r>
      <w:r w:rsidRPr="005245A7">
        <w:rPr>
          <w:rFonts w:ascii="Times New Roman" w:eastAsia="Times New Roman" w:hAnsi="Times New Roman" w:cs="Times New Roman"/>
          <w:color w:val="000000"/>
          <w:sz w:val="27"/>
          <w:szCs w:val="27"/>
          <w:lang w:eastAsia="ru-RU"/>
        </w:rPr>
        <w:softHyphen/>
        <w:t>сионные доходы; диверсифицируют свой кредитный портфель; встречаются с главными финансовыми лицами ведущих банков, корпораций и правительств, имеющих отношение к операции.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Последнее происходит при подписании кредитного соглаше</w:t>
      </w:r>
      <w:r w:rsidRPr="005245A7">
        <w:rPr>
          <w:rFonts w:ascii="Times New Roman" w:eastAsia="Times New Roman" w:hAnsi="Times New Roman" w:cs="Times New Roman"/>
          <w:color w:val="000000"/>
          <w:sz w:val="27"/>
          <w:szCs w:val="27"/>
          <w:lang w:eastAsia="ru-RU"/>
        </w:rPr>
        <w:softHyphen/>
        <w:t>ния, которое обычно является торжественным событием. Все банки-участники перечисляются в специальном сообщении в финан</w:t>
      </w:r>
      <w:r w:rsidRPr="005245A7">
        <w:rPr>
          <w:rFonts w:ascii="Times New Roman" w:eastAsia="Times New Roman" w:hAnsi="Times New Roman" w:cs="Times New Roman"/>
          <w:color w:val="000000"/>
          <w:sz w:val="27"/>
          <w:szCs w:val="27"/>
          <w:lang w:eastAsia="ru-RU"/>
        </w:rPr>
        <w:softHyphen/>
        <w:t>совой прессе, анонсирующей кредит. Таким образом, малые бан</w:t>
      </w:r>
      <w:r w:rsidRPr="005245A7">
        <w:rPr>
          <w:rFonts w:ascii="Times New Roman" w:eastAsia="Times New Roman" w:hAnsi="Times New Roman" w:cs="Times New Roman"/>
          <w:color w:val="000000"/>
          <w:sz w:val="27"/>
          <w:szCs w:val="27"/>
          <w:lang w:eastAsia="ru-RU"/>
        </w:rPr>
        <w:softHyphen/>
        <w:t>ки-участники идентифицируются как международные банки, что повышает их рейтинг и привлекает новых клиентов.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Для финансирования долгосрочных международных операций, связанных с движением инвестиционных товаров, часто исполь</w:t>
      </w:r>
      <w:r w:rsidRPr="005245A7">
        <w:rPr>
          <w:rFonts w:ascii="Times New Roman" w:eastAsia="Times New Roman" w:hAnsi="Times New Roman" w:cs="Times New Roman"/>
          <w:color w:val="000000"/>
          <w:sz w:val="27"/>
          <w:szCs w:val="27"/>
          <w:lang w:eastAsia="ru-RU"/>
        </w:rPr>
        <w:softHyphen/>
        <w:t>зуется лизинговое кредитование. Типичная лизинговая операция может быть описана следующим образом. Во-первых, по заказу заемщика банк покупает необходимое оборудование. Далее заем</w:t>
      </w:r>
      <w:r w:rsidRPr="005245A7">
        <w:rPr>
          <w:rFonts w:ascii="Times New Roman" w:eastAsia="Times New Roman" w:hAnsi="Times New Roman" w:cs="Times New Roman"/>
          <w:color w:val="000000"/>
          <w:sz w:val="27"/>
          <w:szCs w:val="27"/>
          <w:lang w:eastAsia="ru-RU"/>
        </w:rPr>
        <w:softHyphen/>
        <w:t>щик заключает соглашение с банком по аренде этого оборудова</w:t>
      </w:r>
      <w:r w:rsidRPr="005245A7">
        <w:rPr>
          <w:rFonts w:ascii="Times New Roman" w:eastAsia="Times New Roman" w:hAnsi="Times New Roman" w:cs="Times New Roman"/>
          <w:color w:val="000000"/>
          <w:sz w:val="27"/>
          <w:szCs w:val="27"/>
          <w:lang w:eastAsia="ru-RU"/>
        </w:rPr>
        <w:softHyphen/>
        <w:t>ния на установленный срок, обязуясь периодически выплачивать банку (например, каждый месяц) определенные суммы денег в качестве арендной платы. Часто в конце срока лизингового дого</w:t>
      </w:r>
      <w:r w:rsidRPr="005245A7">
        <w:rPr>
          <w:rFonts w:ascii="Times New Roman" w:eastAsia="Times New Roman" w:hAnsi="Times New Roman" w:cs="Times New Roman"/>
          <w:color w:val="000000"/>
          <w:sz w:val="27"/>
          <w:szCs w:val="27"/>
          <w:lang w:eastAsia="ru-RU"/>
        </w:rPr>
        <w:softHyphen/>
        <w:t>вора клиент может выкупить оборудование по остаточной стои</w:t>
      </w:r>
      <w:r w:rsidRPr="005245A7">
        <w:rPr>
          <w:rFonts w:ascii="Times New Roman" w:eastAsia="Times New Roman" w:hAnsi="Times New Roman" w:cs="Times New Roman"/>
          <w:color w:val="000000"/>
          <w:sz w:val="27"/>
          <w:szCs w:val="27"/>
          <w:lang w:eastAsia="ru-RU"/>
        </w:rPr>
        <w:softHyphen/>
        <w:t>мости.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Преимуществом лизинга для фирм является то, что при исчис</w:t>
      </w:r>
      <w:r w:rsidRPr="005245A7">
        <w:rPr>
          <w:rFonts w:ascii="Times New Roman" w:eastAsia="Times New Roman" w:hAnsi="Times New Roman" w:cs="Times New Roman"/>
          <w:color w:val="000000"/>
          <w:sz w:val="27"/>
          <w:szCs w:val="27"/>
          <w:lang w:eastAsia="ru-RU"/>
        </w:rPr>
        <w:softHyphen/>
        <w:t>лении налогооблагаемой прибыли ежемесячные платежи рассмат</w:t>
      </w:r>
      <w:r w:rsidRPr="005245A7">
        <w:rPr>
          <w:rFonts w:ascii="Times New Roman" w:eastAsia="Times New Roman" w:hAnsi="Times New Roman" w:cs="Times New Roman"/>
          <w:color w:val="000000"/>
          <w:sz w:val="27"/>
          <w:szCs w:val="27"/>
          <w:lang w:eastAsia="ru-RU"/>
        </w:rPr>
        <w:softHyphen/>
        <w:t>риваются как расходы. Если бы фирма купила машину за счет накопленных собственных средств или за счет банковского займа, то лишь часть ежемесячного платежа (проценты) с точки зрения налогообложения рассматривались бы как расходы. Кроме того, лизинговое финансирование обеспечивает фирму ликвидностью.</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Для банка важно то, что как собственник оборудования он учтет амортизационные и инвестиционные налоговые кредиты, связан</w:t>
      </w:r>
      <w:r w:rsidRPr="005245A7">
        <w:rPr>
          <w:rFonts w:ascii="Times New Roman" w:eastAsia="Times New Roman" w:hAnsi="Times New Roman" w:cs="Times New Roman"/>
          <w:color w:val="000000"/>
          <w:sz w:val="27"/>
          <w:szCs w:val="27"/>
          <w:lang w:eastAsia="ru-RU"/>
        </w:rPr>
        <w:softHyphen/>
        <w:t>ные с лизингом, при исчислении своих общих налогов. При этом в международных лизинговых операциях могут участвовать не</w:t>
      </w:r>
      <w:r w:rsidRPr="005245A7">
        <w:rPr>
          <w:rFonts w:ascii="Times New Roman" w:eastAsia="Times New Roman" w:hAnsi="Times New Roman" w:cs="Times New Roman"/>
          <w:color w:val="000000"/>
          <w:sz w:val="27"/>
          <w:szCs w:val="27"/>
          <w:lang w:eastAsia="ru-RU"/>
        </w:rPr>
        <w:softHyphen/>
        <w:t>сколько банков, также образуя синдикат.</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целом при предоставлении международного кредита банк и заемщик подписывают определенные юридические документы. В этих документах заемщик признает получение фондов и дает обязательство возвратить эти деньги с процентами. Кроме того, заемщик предоставляет банку средства регресса, например, в форме залога или гарантии, на случай, если он будет не в состоянии возвратить долг.</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предоставлении международных синдицированных зай</w:t>
      </w:r>
      <w:r w:rsidRPr="005245A7">
        <w:rPr>
          <w:rFonts w:ascii="Times New Roman" w:eastAsia="Times New Roman" w:hAnsi="Times New Roman" w:cs="Times New Roman"/>
          <w:color w:val="000000"/>
          <w:sz w:val="27"/>
          <w:szCs w:val="27"/>
          <w:lang w:eastAsia="ru-RU"/>
        </w:rPr>
        <w:softHyphen/>
        <w:t>мов основным юридическим документом является кредитное со</w:t>
      </w:r>
      <w:r w:rsidRPr="005245A7">
        <w:rPr>
          <w:rFonts w:ascii="Times New Roman" w:eastAsia="Times New Roman" w:hAnsi="Times New Roman" w:cs="Times New Roman"/>
          <w:color w:val="000000"/>
          <w:sz w:val="27"/>
          <w:szCs w:val="27"/>
          <w:lang w:eastAsia="ru-RU"/>
        </w:rPr>
        <w:softHyphen/>
        <w:t xml:space="preserve">глашение. Этот документ, как </w:t>
      </w:r>
      <w:r w:rsidRPr="005245A7">
        <w:rPr>
          <w:rFonts w:ascii="Times New Roman" w:eastAsia="Times New Roman" w:hAnsi="Times New Roman" w:cs="Times New Roman"/>
          <w:color w:val="000000"/>
          <w:sz w:val="27"/>
          <w:szCs w:val="27"/>
          <w:lang w:eastAsia="ru-RU"/>
        </w:rPr>
        <w:lastRenderedPageBreak/>
        <w:t>правило, бывает большим и деталь</w:t>
      </w:r>
      <w:r w:rsidRPr="005245A7">
        <w:rPr>
          <w:rFonts w:ascii="Times New Roman" w:eastAsia="Times New Roman" w:hAnsi="Times New Roman" w:cs="Times New Roman"/>
          <w:color w:val="000000"/>
          <w:sz w:val="27"/>
          <w:szCs w:val="27"/>
          <w:lang w:eastAsia="ru-RU"/>
        </w:rPr>
        <w:softHyphen/>
        <w:t>ным. Он должен иметь юридическую силу в стране заемщика, что требует от банков-менеджеров синдиката специальных знаний за</w:t>
      </w:r>
      <w:r w:rsidRPr="005245A7">
        <w:rPr>
          <w:rFonts w:ascii="Times New Roman" w:eastAsia="Times New Roman" w:hAnsi="Times New Roman" w:cs="Times New Roman"/>
          <w:color w:val="000000"/>
          <w:sz w:val="27"/>
          <w:szCs w:val="27"/>
          <w:lang w:eastAsia="ru-RU"/>
        </w:rPr>
        <w:softHyphen/>
        <w:t>конов данной страны. Кредитное соглашение, кроме констатации обязательства заемщика возвратить долг, описывает процедуры, условия и расписания перечисления денег банками-участниками, выборки фондов заемщиком и порядка их возврата.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Большинство кредитных соглашений содержат специальные условия, направленные на защиту интересов кредиторов. Они описывают те нарушения контракта, которые будут констатиро</w:t>
      </w:r>
      <w:r w:rsidRPr="005245A7">
        <w:rPr>
          <w:rFonts w:ascii="Times New Roman" w:eastAsia="Times New Roman" w:hAnsi="Times New Roman" w:cs="Times New Roman"/>
          <w:color w:val="000000"/>
          <w:sz w:val="27"/>
          <w:szCs w:val="27"/>
          <w:lang w:eastAsia="ru-RU"/>
        </w:rPr>
        <w:softHyphen/>
        <w:t>вать неплатеж заемщика, а также кросс-неплатежные оговорки. Последние означают, что если заемщик не уплатит какому-либо другому кредитору, то и рассматриваемый заем должен быть не</w:t>
      </w:r>
      <w:r w:rsidRPr="005245A7">
        <w:rPr>
          <w:rFonts w:ascii="Times New Roman" w:eastAsia="Times New Roman" w:hAnsi="Times New Roman" w:cs="Times New Roman"/>
          <w:color w:val="000000"/>
          <w:sz w:val="27"/>
          <w:szCs w:val="27"/>
          <w:lang w:eastAsia="ru-RU"/>
        </w:rPr>
        <w:softHyphen/>
        <w:t>медленно возвращен банку (банкам). Это защищает последних, давая им равное право с другими кредиторами. В кредитном со</w:t>
      </w:r>
      <w:r w:rsidRPr="005245A7">
        <w:rPr>
          <w:rFonts w:ascii="Times New Roman" w:eastAsia="Times New Roman" w:hAnsi="Times New Roman" w:cs="Times New Roman"/>
          <w:color w:val="000000"/>
          <w:sz w:val="27"/>
          <w:szCs w:val="27"/>
          <w:lang w:eastAsia="ru-RU"/>
        </w:rPr>
        <w:softHyphen/>
        <w:t>глашении также обычно содержится требование о том, чтобы за</w:t>
      </w:r>
      <w:r w:rsidRPr="005245A7">
        <w:rPr>
          <w:rFonts w:ascii="Times New Roman" w:eastAsia="Times New Roman" w:hAnsi="Times New Roman" w:cs="Times New Roman"/>
          <w:color w:val="000000"/>
          <w:sz w:val="27"/>
          <w:szCs w:val="27"/>
          <w:lang w:eastAsia="ru-RU"/>
        </w:rPr>
        <w:softHyphen/>
        <w:t>емщик предоставлял промежуточные финансовые и операцион</w:t>
      </w:r>
      <w:r w:rsidRPr="005245A7">
        <w:rPr>
          <w:rFonts w:ascii="Times New Roman" w:eastAsia="Times New Roman" w:hAnsi="Times New Roman" w:cs="Times New Roman"/>
          <w:color w:val="000000"/>
          <w:sz w:val="27"/>
          <w:szCs w:val="27"/>
          <w:lang w:eastAsia="ru-RU"/>
        </w:rPr>
        <w:softHyphen/>
        <w:t>ные отчеты. Таким образом, кредитор может установить и, воз</w:t>
      </w:r>
      <w:r w:rsidRPr="005245A7">
        <w:rPr>
          <w:rFonts w:ascii="Times New Roman" w:eastAsia="Times New Roman" w:hAnsi="Times New Roman" w:cs="Times New Roman"/>
          <w:color w:val="000000"/>
          <w:sz w:val="27"/>
          <w:szCs w:val="27"/>
          <w:lang w:eastAsia="ru-RU"/>
        </w:rPr>
        <w:softHyphen/>
        <w:t>можно, предотвратить (совместно с заемщиком) неблагоприят</w:t>
      </w:r>
      <w:r w:rsidRPr="005245A7">
        <w:rPr>
          <w:rFonts w:ascii="Times New Roman" w:eastAsia="Times New Roman" w:hAnsi="Times New Roman" w:cs="Times New Roman"/>
          <w:color w:val="000000"/>
          <w:sz w:val="27"/>
          <w:szCs w:val="27"/>
          <w:lang w:eastAsia="ru-RU"/>
        </w:rPr>
        <w:softHyphen/>
        <w:t>ные тенденции в функционировании заемщика на ранних этапах развития их отношений.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4. ПРИНЦИПЫ БАНКОВСКОГО МЕНЕДЖМЕНТА МЕЖДУНАРОДНОГО КРЕДИТА</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Для банка важно не только принять решение о предоставле</w:t>
      </w:r>
      <w:r w:rsidRPr="005245A7">
        <w:rPr>
          <w:rFonts w:ascii="Times New Roman" w:eastAsia="Times New Roman" w:hAnsi="Times New Roman" w:cs="Times New Roman"/>
          <w:color w:val="000000"/>
          <w:sz w:val="27"/>
          <w:szCs w:val="27"/>
          <w:lang w:eastAsia="ru-RU"/>
        </w:rPr>
        <w:softHyphen/>
        <w:t>нии кредита, но и управлять процессом его возврата, т.е. контро</w:t>
      </w:r>
      <w:r w:rsidRPr="005245A7">
        <w:rPr>
          <w:rFonts w:ascii="Times New Roman" w:eastAsia="Times New Roman" w:hAnsi="Times New Roman" w:cs="Times New Roman"/>
          <w:color w:val="000000"/>
          <w:sz w:val="27"/>
          <w:szCs w:val="27"/>
          <w:lang w:eastAsia="ru-RU"/>
        </w:rPr>
        <w:softHyphen/>
        <w:t>лировать заемщика на всем "жизненном цикле" кредита (в про</w:t>
      </w:r>
      <w:r w:rsidRPr="005245A7">
        <w:rPr>
          <w:rFonts w:ascii="Times New Roman" w:eastAsia="Times New Roman" w:hAnsi="Times New Roman" w:cs="Times New Roman"/>
          <w:color w:val="000000"/>
          <w:sz w:val="27"/>
          <w:szCs w:val="27"/>
          <w:lang w:eastAsia="ru-RU"/>
        </w:rPr>
        <w:softHyphen/>
        <w:t>цессе предоставления, использования и возврата денег).</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 в процессе предоставления денег банк-менеджер (для син</w:t>
      </w:r>
      <w:r w:rsidRPr="005245A7">
        <w:rPr>
          <w:rFonts w:ascii="Times New Roman" w:eastAsia="Times New Roman" w:hAnsi="Times New Roman" w:cs="Times New Roman"/>
          <w:color w:val="000000"/>
          <w:sz w:val="27"/>
          <w:szCs w:val="27"/>
          <w:lang w:eastAsia="ru-RU"/>
        </w:rPr>
        <w:softHyphen/>
        <w:t>дицированного кредита) отслеживает, чтобы фонды переводились заемщику в соответствии с договорными условиями. Например, при срочном займе фонды предоставляются в момент, когда до</w:t>
      </w:r>
      <w:r w:rsidRPr="005245A7">
        <w:rPr>
          <w:rFonts w:ascii="Times New Roman" w:eastAsia="Times New Roman" w:hAnsi="Times New Roman" w:cs="Times New Roman"/>
          <w:color w:val="000000"/>
          <w:sz w:val="27"/>
          <w:szCs w:val="27"/>
          <w:lang w:eastAsia="ru-RU"/>
        </w:rPr>
        <w:softHyphen/>
        <w:t>стигнут определенный этап строительства. При торговом финан</w:t>
      </w:r>
      <w:r w:rsidRPr="005245A7">
        <w:rPr>
          <w:rFonts w:ascii="Times New Roman" w:eastAsia="Times New Roman" w:hAnsi="Times New Roman" w:cs="Times New Roman"/>
          <w:color w:val="000000"/>
          <w:sz w:val="27"/>
          <w:szCs w:val="27"/>
          <w:lang w:eastAsia="ru-RU"/>
        </w:rPr>
        <w:softHyphen/>
        <w:t>сировании кредит может предоставляться для финансирования серии операций, по мере того как товары "передвигаются" от про</w:t>
      </w:r>
      <w:r w:rsidRPr="005245A7">
        <w:rPr>
          <w:rFonts w:ascii="Times New Roman" w:eastAsia="Times New Roman" w:hAnsi="Times New Roman" w:cs="Times New Roman"/>
          <w:color w:val="000000"/>
          <w:sz w:val="27"/>
          <w:szCs w:val="27"/>
          <w:lang w:eastAsia="ru-RU"/>
        </w:rPr>
        <w:softHyphen/>
        <w:t>давца к покупателю.</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Банк изучает информацию о финансовом состоянии заемщика для определения момента, когда последний начинает испытывать неожиданные трудности. Это может проявиться, например, в позд</w:t>
      </w:r>
      <w:r w:rsidRPr="005245A7">
        <w:rPr>
          <w:rFonts w:ascii="Times New Roman" w:eastAsia="Times New Roman" w:hAnsi="Times New Roman" w:cs="Times New Roman"/>
          <w:color w:val="000000"/>
          <w:sz w:val="27"/>
          <w:szCs w:val="27"/>
          <w:lang w:eastAsia="ru-RU"/>
        </w:rPr>
        <w:softHyphen/>
        <w:t>них платежах по данному кредиту, по другим долгам, дальнейших просьбах клиента о краткосрочном финансировании. Для банка важно быть в курсе текущих проблем заемщика и обсуждать их с ним по мере возникновения, поскольку заблаговременное внима</w:t>
      </w:r>
      <w:r w:rsidRPr="005245A7">
        <w:rPr>
          <w:rFonts w:ascii="Times New Roman" w:eastAsia="Times New Roman" w:hAnsi="Times New Roman" w:cs="Times New Roman"/>
          <w:color w:val="000000"/>
          <w:sz w:val="27"/>
          <w:szCs w:val="27"/>
          <w:lang w:eastAsia="ru-RU"/>
        </w:rPr>
        <w:softHyphen/>
        <w:t>ние к трудностям последнего на их ранней стадии часто предот</w:t>
      </w:r>
      <w:r w:rsidRPr="005245A7">
        <w:rPr>
          <w:rFonts w:ascii="Times New Roman" w:eastAsia="Times New Roman" w:hAnsi="Times New Roman" w:cs="Times New Roman"/>
          <w:color w:val="000000"/>
          <w:sz w:val="27"/>
          <w:szCs w:val="27"/>
          <w:lang w:eastAsia="ru-RU"/>
        </w:rPr>
        <w:softHyphen/>
        <w:t>вращает крупные проблемы для банка.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Это равно важно в отношении как корпоративного, так и прави</w:t>
      </w:r>
      <w:r w:rsidRPr="005245A7">
        <w:rPr>
          <w:rFonts w:ascii="Times New Roman" w:eastAsia="Times New Roman" w:hAnsi="Times New Roman" w:cs="Times New Roman"/>
          <w:color w:val="000000"/>
          <w:sz w:val="27"/>
          <w:szCs w:val="27"/>
          <w:lang w:eastAsia="ru-RU"/>
        </w:rPr>
        <w:softHyphen/>
        <w:t>тельственного заёмщика. Часто такой контроль осуществляется в связке с другими банками, которые также (независимо друг от друга) кредитовали деньги рассматриваемому конкретному заем</w:t>
      </w:r>
      <w:r w:rsidRPr="005245A7">
        <w:rPr>
          <w:rFonts w:ascii="Times New Roman" w:eastAsia="Times New Roman" w:hAnsi="Times New Roman" w:cs="Times New Roman"/>
          <w:color w:val="000000"/>
          <w:sz w:val="27"/>
          <w:szCs w:val="27"/>
          <w:lang w:eastAsia="ru-RU"/>
        </w:rPr>
        <w:softHyphen/>
        <w:t>щику. В целом проработка проблем предоставления и менедж</w:t>
      </w:r>
      <w:r w:rsidRPr="005245A7">
        <w:rPr>
          <w:rFonts w:ascii="Times New Roman" w:eastAsia="Times New Roman" w:hAnsi="Times New Roman" w:cs="Times New Roman"/>
          <w:color w:val="000000"/>
          <w:sz w:val="27"/>
          <w:szCs w:val="27"/>
          <w:lang w:eastAsia="ru-RU"/>
        </w:rPr>
        <w:softHyphen/>
        <w:t xml:space="preserve">мента международного кредита не является легкой </w:t>
      </w:r>
      <w:r w:rsidRPr="005245A7">
        <w:rPr>
          <w:rFonts w:ascii="Times New Roman" w:eastAsia="Times New Roman" w:hAnsi="Times New Roman" w:cs="Times New Roman"/>
          <w:color w:val="000000"/>
          <w:sz w:val="27"/>
          <w:szCs w:val="27"/>
          <w:lang w:eastAsia="ru-RU"/>
        </w:rPr>
        <w:lastRenderedPageBreak/>
        <w:t>задачей, на</w:t>
      </w:r>
      <w:r w:rsidRPr="005245A7">
        <w:rPr>
          <w:rFonts w:ascii="Times New Roman" w:eastAsia="Times New Roman" w:hAnsi="Times New Roman" w:cs="Times New Roman"/>
          <w:color w:val="000000"/>
          <w:sz w:val="27"/>
          <w:szCs w:val="27"/>
          <w:lang w:eastAsia="ru-RU"/>
        </w:rPr>
        <w:softHyphen/>
        <w:t>против, она требует от банковских работников значительных зна</w:t>
      </w:r>
      <w:r w:rsidRPr="005245A7">
        <w:rPr>
          <w:rFonts w:ascii="Times New Roman" w:eastAsia="Times New Roman" w:hAnsi="Times New Roman" w:cs="Times New Roman"/>
          <w:color w:val="000000"/>
          <w:sz w:val="27"/>
          <w:szCs w:val="27"/>
          <w:lang w:eastAsia="ru-RU"/>
        </w:rPr>
        <w:softHyphen/>
        <w:t>ний, навыков и опыта.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РЕЗЮМЕ</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данной главе охарактеризован ряд аспектов предоставления банком международных кредитов, в том числе рассказано о том, какие факты о кредитуемой операции заемщика необходимо знать банку, каким образом банк оценивает полученную информацию и использует ее, чтобы защитить себя от финансовых потерь. Бан</w:t>
      </w:r>
      <w:r w:rsidRPr="005245A7">
        <w:rPr>
          <w:rFonts w:ascii="Times New Roman" w:eastAsia="Times New Roman" w:hAnsi="Times New Roman" w:cs="Times New Roman"/>
          <w:color w:val="000000"/>
          <w:sz w:val="27"/>
          <w:szCs w:val="27"/>
          <w:lang w:eastAsia="ru-RU"/>
        </w:rPr>
        <w:softHyphen/>
        <w:t>ковский работник оценивает полученную информацию, приме</w:t>
      </w:r>
      <w:r w:rsidRPr="005245A7">
        <w:rPr>
          <w:rFonts w:ascii="Times New Roman" w:eastAsia="Times New Roman" w:hAnsi="Times New Roman" w:cs="Times New Roman"/>
          <w:color w:val="000000"/>
          <w:sz w:val="27"/>
          <w:szCs w:val="27"/>
          <w:lang w:eastAsia="ru-RU"/>
        </w:rPr>
        <w:softHyphen/>
        <w:t>няя стандарты, установленные банком, а также согласовываясь с его кредитной политикой. Затем он принимает решение или вы</w:t>
      </w:r>
      <w:r w:rsidRPr="005245A7">
        <w:rPr>
          <w:rFonts w:ascii="Times New Roman" w:eastAsia="Times New Roman" w:hAnsi="Times New Roman" w:cs="Times New Roman"/>
          <w:color w:val="000000"/>
          <w:sz w:val="27"/>
          <w:szCs w:val="27"/>
          <w:lang w:eastAsia="ru-RU"/>
        </w:rPr>
        <w:softHyphen/>
        <w:t>сказывает суждение (если решение должно быть принято, напри</w:t>
      </w:r>
      <w:r w:rsidRPr="005245A7">
        <w:rPr>
          <w:rFonts w:ascii="Times New Roman" w:eastAsia="Times New Roman" w:hAnsi="Times New Roman" w:cs="Times New Roman"/>
          <w:color w:val="000000"/>
          <w:sz w:val="27"/>
          <w:szCs w:val="27"/>
          <w:lang w:eastAsia="ru-RU"/>
        </w:rPr>
        <w:softHyphen/>
        <w:t>мер, кредитным комитетом, правлением, советом директоров).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Однако многие международные кредитные решения не явля</w:t>
      </w:r>
      <w:r w:rsidRPr="005245A7">
        <w:rPr>
          <w:rFonts w:ascii="Times New Roman" w:eastAsia="Times New Roman" w:hAnsi="Times New Roman" w:cs="Times New Roman"/>
          <w:color w:val="000000"/>
          <w:sz w:val="27"/>
          <w:szCs w:val="27"/>
          <w:lang w:eastAsia="ru-RU"/>
        </w:rPr>
        <w:softHyphen/>
        <w:t>ются очевидными. Для того чтобы их принять, необходимо про</w:t>
      </w:r>
      <w:r w:rsidRPr="005245A7">
        <w:rPr>
          <w:rFonts w:ascii="Times New Roman" w:eastAsia="Times New Roman" w:hAnsi="Times New Roman" w:cs="Times New Roman"/>
          <w:color w:val="000000"/>
          <w:sz w:val="27"/>
          <w:szCs w:val="27"/>
          <w:lang w:eastAsia="ru-RU"/>
        </w:rPr>
        <w:softHyphen/>
        <w:t>вести специальную экспертизу заявки на кредит, знаний, а также интуиции кредитных работников. Все это составляет предмет ра</w:t>
      </w:r>
      <w:r w:rsidRPr="005245A7">
        <w:rPr>
          <w:rFonts w:ascii="Times New Roman" w:eastAsia="Times New Roman" w:hAnsi="Times New Roman" w:cs="Times New Roman"/>
          <w:color w:val="000000"/>
          <w:sz w:val="27"/>
          <w:szCs w:val="27"/>
          <w:lang w:eastAsia="ru-RU"/>
        </w:rPr>
        <w:softHyphen/>
        <w:t>боты кредитных менеджеров, каждый из которых учится как на собственном, так и на чужом опыте.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КОНТРОЛЬНЫЕ ВОПРОСЫ И ЗАДАНИЯ</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Назовите цели, для которых предоставляются международные банковские кредиты, и основных заемщиков в таких операциях.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2)</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Охарактеризуйте особенности применения принципа "пяти Си" и финансового анализа при предоставлении международного кредита.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3)</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Опишите основные типы валютно-финансовых рисков для бан</w:t>
      </w:r>
      <w:r w:rsidRPr="005245A7">
        <w:rPr>
          <w:rFonts w:ascii="Times New Roman" w:eastAsia="Times New Roman" w:hAnsi="Times New Roman" w:cs="Times New Roman"/>
          <w:color w:val="000000"/>
          <w:sz w:val="27"/>
          <w:szCs w:val="27"/>
          <w:lang w:eastAsia="ru-RU"/>
        </w:rPr>
        <w:softHyphen/>
        <w:t>ков, связанных с международным кредитованием.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4)</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Каковы отличия установления процентных ставок по кредиту на базе "прайм-рейт" по сравнению с установлением процент</w:t>
      </w:r>
      <w:r w:rsidRPr="005245A7">
        <w:rPr>
          <w:rFonts w:ascii="Times New Roman" w:eastAsia="Times New Roman" w:hAnsi="Times New Roman" w:cs="Times New Roman"/>
          <w:color w:val="000000"/>
          <w:sz w:val="27"/>
          <w:szCs w:val="27"/>
          <w:lang w:eastAsia="ru-RU"/>
        </w:rPr>
        <w:softHyphen/>
        <w:t>ной ставки на базе ЛИБОР? Какие другие способы установле</w:t>
      </w:r>
      <w:r w:rsidRPr="005245A7">
        <w:rPr>
          <w:rFonts w:ascii="Times New Roman" w:eastAsia="Times New Roman" w:hAnsi="Times New Roman" w:cs="Times New Roman"/>
          <w:color w:val="000000"/>
          <w:sz w:val="27"/>
          <w:szCs w:val="27"/>
          <w:lang w:eastAsia="ru-RU"/>
        </w:rPr>
        <w:softHyphen/>
        <w:t>ния процентной ставки вам известны?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5)</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Почему обеспечение, закладываемое в банке заемщиком для поддержки своей кредитной заявки, называют "четвертым Си" кредита? Какие формы обеспечения и методы их оценки вы знаете?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6)</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Кратко охарактеризуйте основные типы гарантий третьих лиц, которые предоставляются международными заемщиками бан</w:t>
      </w:r>
      <w:r w:rsidRPr="005245A7">
        <w:rPr>
          <w:rFonts w:ascii="Times New Roman" w:eastAsia="Times New Roman" w:hAnsi="Times New Roman" w:cs="Times New Roman"/>
          <w:color w:val="000000"/>
          <w:sz w:val="27"/>
          <w:szCs w:val="27"/>
          <w:lang w:eastAsia="ru-RU"/>
        </w:rPr>
        <w:softHyphen/>
        <w:t>кам-кредиторам.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7)</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Перечислите и кратко опишите базовые формы, в которых предоставляется международный кредит.</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8)</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Какие действия для обеспечения своевременного и полного возврата кредита предпринимает банк после принятия реше</w:t>
      </w:r>
      <w:r w:rsidRPr="005245A7">
        <w:rPr>
          <w:rFonts w:ascii="Times New Roman" w:eastAsia="Times New Roman" w:hAnsi="Times New Roman" w:cs="Times New Roman"/>
          <w:color w:val="000000"/>
          <w:sz w:val="27"/>
          <w:szCs w:val="27"/>
          <w:lang w:eastAsia="ru-RU"/>
        </w:rPr>
        <w:softHyphen/>
        <w:t>ния о предоставлении международного кредита?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9)</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Предположим, что банк </w:t>
      </w:r>
      <w:r w:rsidRPr="005245A7">
        <w:rPr>
          <w:rFonts w:ascii="Times New Roman" w:eastAsia="Times New Roman" w:hAnsi="Times New Roman" w:cs="Times New Roman"/>
          <w:i/>
          <w:iCs/>
          <w:color w:val="000000"/>
          <w:sz w:val="27"/>
          <w:szCs w:val="27"/>
          <w:lang w:eastAsia="ru-RU"/>
        </w:rPr>
        <w:t>А</w:t>
      </w:r>
      <w:r w:rsidRPr="005245A7">
        <w:rPr>
          <w:rFonts w:ascii="Times New Roman" w:eastAsia="Times New Roman" w:hAnsi="Times New Roman" w:cs="Times New Roman"/>
          <w:color w:val="000000"/>
          <w:sz w:val="27"/>
          <w:szCs w:val="27"/>
          <w:lang w:eastAsia="ru-RU"/>
        </w:rPr>
        <w:t> устанавливает процентную ставку на международный кредит с 6-месячным ролл-оверным периодом. При этом он пытается сделать выбор между ставкой на базе "прайм-рейт плюс" и "ЛИБОР плюс", осуществляя оценку не</w:t>
      </w:r>
      <w:r w:rsidRPr="005245A7">
        <w:rPr>
          <w:rFonts w:ascii="Times New Roman" w:eastAsia="Times New Roman" w:hAnsi="Times New Roman" w:cs="Times New Roman"/>
          <w:color w:val="000000"/>
          <w:sz w:val="27"/>
          <w:szCs w:val="27"/>
          <w:lang w:eastAsia="ru-RU"/>
        </w:rPr>
        <w:softHyphen/>
        <w:t xml:space="preserve">обходимых компонентов цены кредита. Так, предельная ставка по 6-месячным средним депозитам у данного банка </w:t>
      </w:r>
      <w:r w:rsidRPr="005245A7">
        <w:rPr>
          <w:rFonts w:ascii="Times New Roman" w:eastAsia="Times New Roman" w:hAnsi="Times New Roman" w:cs="Times New Roman"/>
          <w:color w:val="000000"/>
          <w:sz w:val="27"/>
          <w:szCs w:val="27"/>
          <w:lang w:eastAsia="ru-RU"/>
        </w:rPr>
        <w:lastRenderedPageBreak/>
        <w:t>составляет 5% годовых, норма минимального обязательного резерва для таких депозитов установлена в 3%, величина страхового взноса в Федеральное агентство по страхованию депозитов - 20 ба</w:t>
      </w:r>
      <w:r w:rsidRPr="005245A7">
        <w:rPr>
          <w:rFonts w:ascii="Times New Roman" w:eastAsia="Times New Roman" w:hAnsi="Times New Roman" w:cs="Times New Roman"/>
          <w:color w:val="000000"/>
          <w:sz w:val="27"/>
          <w:szCs w:val="27"/>
          <w:lang w:eastAsia="ru-RU"/>
        </w:rPr>
        <w:softHyphen/>
        <w:t>зисных пунктов. Накладные операционные расходы по обслу</w:t>
      </w:r>
      <w:r w:rsidRPr="005245A7">
        <w:rPr>
          <w:rFonts w:ascii="Times New Roman" w:eastAsia="Times New Roman" w:hAnsi="Times New Roman" w:cs="Times New Roman"/>
          <w:color w:val="000000"/>
          <w:sz w:val="27"/>
          <w:szCs w:val="27"/>
          <w:lang w:eastAsia="ru-RU"/>
        </w:rPr>
        <w:softHyphen/>
        <w:t>живанию данного типа кредита банк оценивает в 50 базисных пунктов от его годового объема. Для обеспечения нормальной нормы доходности "прибыль/капитал" целевая прибыльная маржа должна составлять 60 базисных пунктов годовых. Нако</w:t>
      </w:r>
      <w:r w:rsidRPr="005245A7">
        <w:rPr>
          <w:rFonts w:ascii="Times New Roman" w:eastAsia="Times New Roman" w:hAnsi="Times New Roman" w:cs="Times New Roman"/>
          <w:color w:val="000000"/>
          <w:sz w:val="27"/>
          <w:szCs w:val="27"/>
          <w:lang w:eastAsia="ru-RU"/>
        </w:rPr>
        <w:softHyphen/>
        <w:t>нец, премию за риск по данному заемщику банк оценивает в 90 базисных пунктов. При этом рыночный ЛИБОР по 6-ме</w:t>
      </w:r>
      <w:r w:rsidRPr="005245A7">
        <w:rPr>
          <w:rFonts w:ascii="Times New Roman" w:eastAsia="Times New Roman" w:hAnsi="Times New Roman" w:cs="Times New Roman"/>
          <w:color w:val="000000"/>
          <w:sz w:val="27"/>
          <w:szCs w:val="27"/>
          <w:lang w:eastAsia="ru-RU"/>
        </w:rPr>
        <w:softHyphen/>
        <w:t>сячным фондам котируется сейчас как 7% годовых. Основыва</w:t>
      </w:r>
      <w:r w:rsidRPr="005245A7">
        <w:rPr>
          <w:rFonts w:ascii="Times New Roman" w:eastAsia="Times New Roman" w:hAnsi="Times New Roman" w:cs="Times New Roman"/>
          <w:color w:val="000000"/>
          <w:sz w:val="27"/>
          <w:szCs w:val="27"/>
          <w:lang w:eastAsia="ru-RU"/>
        </w:rPr>
        <w:softHyphen/>
        <w:t>ясь на приведенных данных, рассчитайте соответствующие про</w:t>
      </w:r>
      <w:r w:rsidRPr="005245A7">
        <w:rPr>
          <w:rFonts w:ascii="Times New Roman" w:eastAsia="Times New Roman" w:hAnsi="Times New Roman" w:cs="Times New Roman"/>
          <w:color w:val="000000"/>
          <w:sz w:val="27"/>
          <w:szCs w:val="27"/>
          <w:lang w:eastAsia="ru-RU"/>
        </w:rPr>
        <w:softHyphen/>
        <w:t>центные ставки за кредит. Какой формуле вы отдадите пред</w:t>
      </w:r>
      <w:r w:rsidRPr="005245A7">
        <w:rPr>
          <w:rFonts w:ascii="Times New Roman" w:eastAsia="Times New Roman" w:hAnsi="Times New Roman" w:cs="Times New Roman"/>
          <w:color w:val="000000"/>
          <w:sz w:val="27"/>
          <w:szCs w:val="27"/>
          <w:lang w:eastAsia="ru-RU"/>
        </w:rPr>
        <w:softHyphen/>
        <w:t>почтение?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outlineLvl w:val="1"/>
        <w:rPr>
          <w:rFonts w:ascii="Times New Roman" w:eastAsia="Times New Roman" w:hAnsi="Times New Roman" w:cs="Times New Roman"/>
          <w:b/>
          <w:bCs/>
          <w:color w:val="000000"/>
          <w:sz w:val="26"/>
          <w:szCs w:val="26"/>
          <w:lang w:eastAsia="ru-RU"/>
        </w:rPr>
      </w:pPr>
      <w:r w:rsidRPr="005245A7">
        <w:rPr>
          <w:rFonts w:ascii="Times New Roman" w:eastAsia="Times New Roman" w:hAnsi="Times New Roman" w:cs="Times New Roman"/>
          <w:b/>
          <w:bCs/>
          <w:color w:val="000000"/>
          <w:sz w:val="26"/>
          <w:szCs w:val="26"/>
          <w:lang w:eastAsia="ru-RU"/>
        </w:rPr>
        <w:t> </w:t>
      </w:r>
    </w:p>
    <w:p w:rsidR="005245A7" w:rsidRPr="005245A7" w:rsidRDefault="005245A7" w:rsidP="005245A7">
      <w:pPr>
        <w:spacing w:after="0" w:line="240" w:lineRule="auto"/>
        <w:jc w:val="center"/>
        <w:outlineLvl w:val="1"/>
        <w:rPr>
          <w:rFonts w:ascii="Times New Roman" w:eastAsia="Times New Roman" w:hAnsi="Times New Roman" w:cs="Times New Roman"/>
          <w:b/>
          <w:bCs/>
          <w:color w:val="000000"/>
          <w:sz w:val="26"/>
          <w:szCs w:val="26"/>
          <w:lang w:eastAsia="ru-RU"/>
        </w:rPr>
      </w:pPr>
      <w:r w:rsidRPr="005245A7">
        <w:rPr>
          <w:rFonts w:ascii="Times New Roman" w:eastAsia="Times New Roman" w:hAnsi="Times New Roman" w:cs="Times New Roman"/>
          <w:b/>
          <w:bCs/>
          <w:color w:val="000000"/>
          <w:sz w:val="26"/>
          <w:szCs w:val="26"/>
          <w:lang w:eastAsia="ru-RU"/>
        </w:rPr>
        <w:t> </w:t>
      </w:r>
    </w:p>
    <w:p w:rsidR="005245A7" w:rsidRPr="005245A7" w:rsidRDefault="005245A7" w:rsidP="005245A7">
      <w:pPr>
        <w:spacing w:after="0" w:line="240" w:lineRule="auto"/>
        <w:jc w:val="center"/>
        <w:outlineLvl w:val="1"/>
        <w:rPr>
          <w:rFonts w:ascii="Times New Roman" w:eastAsia="Times New Roman" w:hAnsi="Times New Roman" w:cs="Times New Roman"/>
          <w:b/>
          <w:bCs/>
          <w:color w:val="000000"/>
          <w:sz w:val="26"/>
          <w:szCs w:val="26"/>
          <w:lang w:eastAsia="ru-RU"/>
        </w:rPr>
      </w:pPr>
      <w:r w:rsidRPr="005245A7">
        <w:rPr>
          <w:rFonts w:ascii="Times New Roman" w:eastAsia="Times New Roman" w:hAnsi="Times New Roman" w:cs="Times New Roman"/>
          <w:b/>
          <w:bCs/>
          <w:color w:val="000000"/>
          <w:sz w:val="26"/>
          <w:szCs w:val="26"/>
          <w:lang w:eastAsia="ru-RU"/>
        </w:rPr>
        <w:t> </w:t>
      </w:r>
    </w:p>
    <w:p w:rsidR="005245A7" w:rsidRPr="005245A7" w:rsidRDefault="005245A7" w:rsidP="005245A7">
      <w:pPr>
        <w:spacing w:after="0" w:line="240" w:lineRule="auto"/>
        <w:jc w:val="center"/>
        <w:outlineLvl w:val="1"/>
        <w:rPr>
          <w:rFonts w:ascii="Times New Roman" w:eastAsia="Times New Roman" w:hAnsi="Times New Roman" w:cs="Times New Roman"/>
          <w:b/>
          <w:bCs/>
          <w:color w:val="000000"/>
          <w:sz w:val="26"/>
          <w:szCs w:val="26"/>
          <w:lang w:eastAsia="ru-RU"/>
        </w:rPr>
      </w:pPr>
      <w:bookmarkStart w:id="32" w:name="_Toc518786664"/>
      <w:r w:rsidRPr="005245A7">
        <w:rPr>
          <w:rFonts w:ascii="Times New Roman" w:eastAsia="Times New Roman" w:hAnsi="Times New Roman" w:cs="Times New Roman"/>
          <w:b/>
          <w:bCs/>
          <w:color w:val="000000"/>
          <w:sz w:val="26"/>
          <w:szCs w:val="26"/>
          <w:lang w:eastAsia="ru-RU"/>
        </w:rPr>
        <w:t>Глава 16. Международные некредитные банковские услуги</w:t>
      </w:r>
      <w:bookmarkEnd w:id="32"/>
    </w:p>
    <w:p w:rsidR="005245A7" w:rsidRPr="005245A7" w:rsidRDefault="005245A7" w:rsidP="005245A7">
      <w:pPr>
        <w:spacing w:after="0" w:line="240" w:lineRule="auto"/>
        <w:rPr>
          <w:rFonts w:ascii="Times New Roman" w:eastAsia="Times New Roman" w:hAnsi="Times New Roman" w:cs="Times New Roman"/>
          <w:color w:val="000000"/>
          <w:sz w:val="20"/>
          <w:szCs w:val="20"/>
          <w:lang w:eastAsia="ru-RU"/>
        </w:rPr>
      </w:pPr>
      <w:r w:rsidRPr="005245A7">
        <w:rPr>
          <w:rFonts w:ascii="Times New Roman" w:eastAsia="Times New Roman" w:hAnsi="Times New Roman" w:cs="Times New Roman"/>
          <w:color w:val="000000"/>
          <w:sz w:val="20"/>
          <w:szCs w:val="20"/>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ЦЕЛИ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Охарактеризовать шесть агрегированных категории междуна</w:t>
      </w:r>
      <w:r w:rsidRPr="005245A7">
        <w:rPr>
          <w:rFonts w:ascii="Times New Roman" w:eastAsia="Times New Roman" w:hAnsi="Times New Roman" w:cs="Times New Roman"/>
          <w:color w:val="000000"/>
          <w:sz w:val="27"/>
          <w:szCs w:val="27"/>
          <w:lang w:eastAsia="ru-RU"/>
        </w:rPr>
        <w:softHyphen/>
        <w:t>родных банковских услуг и основных типов банковских уч</w:t>
      </w:r>
      <w:r w:rsidRPr="005245A7">
        <w:rPr>
          <w:rFonts w:ascii="Times New Roman" w:eastAsia="Times New Roman" w:hAnsi="Times New Roman" w:cs="Times New Roman"/>
          <w:color w:val="000000"/>
          <w:sz w:val="27"/>
          <w:szCs w:val="27"/>
          <w:lang w:eastAsia="ru-RU"/>
        </w:rPr>
        <w:softHyphen/>
        <w:t>реждений, предоставляющих данные услуги.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Классифицировать международные банковские услуги в рам</w:t>
      </w:r>
      <w:r w:rsidRPr="005245A7">
        <w:rPr>
          <w:rFonts w:ascii="Times New Roman" w:eastAsia="Times New Roman" w:hAnsi="Times New Roman" w:cs="Times New Roman"/>
          <w:color w:val="000000"/>
          <w:sz w:val="27"/>
          <w:szCs w:val="27"/>
          <w:lang w:eastAsia="ru-RU"/>
        </w:rPr>
        <w:softHyphen/>
        <w:t>ках банковской матрицы "продукт-клиент" по активным, пас</w:t>
      </w:r>
      <w:r w:rsidRPr="005245A7">
        <w:rPr>
          <w:rFonts w:ascii="Times New Roman" w:eastAsia="Times New Roman" w:hAnsi="Times New Roman" w:cs="Times New Roman"/>
          <w:color w:val="000000"/>
          <w:sz w:val="27"/>
          <w:szCs w:val="27"/>
          <w:lang w:eastAsia="ru-RU"/>
        </w:rPr>
        <w:softHyphen/>
        <w:t>сивным и внебалансовым операциям.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Описать такие важные виды современных некредитных международных банковских услуг, как информационные и электронные банковские услуги, а также услуги по менедж</w:t>
      </w:r>
      <w:r w:rsidRPr="005245A7">
        <w:rPr>
          <w:rFonts w:ascii="Times New Roman" w:eastAsia="Times New Roman" w:hAnsi="Times New Roman" w:cs="Times New Roman"/>
          <w:color w:val="000000"/>
          <w:sz w:val="27"/>
          <w:szCs w:val="27"/>
          <w:lang w:eastAsia="ru-RU"/>
        </w:rPr>
        <w:softHyphen/>
        <w:t>менту корпоративных клиентских денежных средств.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КЛЮЧЕВЫЕ ТЕРМИНЫ И КОНЦЕПЦИИ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Инвестиционные банковские                                  Международные "финансовые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функции                                                                     супермаркеты"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Информационные и электрон-                                Некредитные финансовые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ные банковские услуги                                             международные услуги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Международные банковские                                   и инструменты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услуги, базирующиеся                                               Отечественные банки, работаю-</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 обязательствах                                                      щие через международную</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Международные банковские                                   корреспондентскую сеть</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услуги, основанные на                                             Услуги по менеджменту 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внебалансовых операциях                                       лютных средств корпораций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Международные услуги бан-                                   Финансовые инновации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ков, базирующиеся на активах                                 "Финансовый бутик"</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При осуществлении международной деятельности коммерчес</w:t>
      </w:r>
      <w:r w:rsidRPr="005245A7">
        <w:rPr>
          <w:rFonts w:ascii="Times New Roman" w:eastAsia="Times New Roman" w:hAnsi="Times New Roman" w:cs="Times New Roman"/>
          <w:color w:val="000000"/>
          <w:sz w:val="27"/>
          <w:szCs w:val="27"/>
          <w:lang w:eastAsia="ru-RU"/>
        </w:rPr>
        <w:softHyphen/>
        <w:t>кие банки, помимо валютного кредитования, предлагают много других некредитных финансовых международных услуг и инстру</w:t>
      </w:r>
      <w:r w:rsidRPr="005245A7">
        <w:rPr>
          <w:rFonts w:ascii="Times New Roman" w:eastAsia="Times New Roman" w:hAnsi="Times New Roman" w:cs="Times New Roman"/>
          <w:color w:val="000000"/>
          <w:sz w:val="27"/>
          <w:szCs w:val="27"/>
          <w:lang w:eastAsia="ru-RU"/>
        </w:rPr>
        <w:softHyphen/>
        <w:t>ментов. В данной главе мы рассмотрим структуру и классификацию международных банковских услуг. Далее мы охарактеризуем такие важные международные услуги, предоставляемые банками, как информационное обслуживание, электронные банковские услу</w:t>
      </w:r>
      <w:r w:rsidRPr="005245A7">
        <w:rPr>
          <w:rFonts w:ascii="Times New Roman" w:eastAsia="Times New Roman" w:hAnsi="Times New Roman" w:cs="Times New Roman"/>
          <w:color w:val="000000"/>
          <w:sz w:val="27"/>
          <w:szCs w:val="27"/>
          <w:lang w:eastAsia="ru-RU"/>
        </w:rPr>
        <w:softHyphen/>
        <w:t>ги, а также услуги по менеджменту валютных средств корпораций.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1. СТРУКТУРА МЕЖДУНАРОДНЫХ БАНКОВСКИХ УСЛУГ</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Международные коммерческие банковские услуги весьма по</w:t>
      </w:r>
      <w:r w:rsidRPr="005245A7">
        <w:rPr>
          <w:rFonts w:ascii="Times New Roman" w:eastAsia="Times New Roman" w:hAnsi="Times New Roman" w:cs="Times New Roman"/>
          <w:color w:val="000000"/>
          <w:sz w:val="27"/>
          <w:szCs w:val="27"/>
          <w:lang w:eastAsia="ru-RU"/>
        </w:rPr>
        <w:softHyphen/>
        <w:t>хожи на услуги, предоставляемые банками на отечественных рын</w:t>
      </w:r>
      <w:r w:rsidRPr="005245A7">
        <w:rPr>
          <w:rFonts w:ascii="Times New Roman" w:eastAsia="Times New Roman" w:hAnsi="Times New Roman" w:cs="Times New Roman"/>
          <w:color w:val="000000"/>
          <w:sz w:val="27"/>
          <w:szCs w:val="27"/>
          <w:lang w:eastAsia="ru-RU"/>
        </w:rPr>
        <w:softHyphen/>
        <w:t>ках. Вместе с тем существуют значительные отличия международ</w:t>
      </w:r>
      <w:r w:rsidRPr="005245A7">
        <w:rPr>
          <w:rFonts w:ascii="Times New Roman" w:eastAsia="Times New Roman" w:hAnsi="Times New Roman" w:cs="Times New Roman"/>
          <w:color w:val="000000"/>
          <w:sz w:val="27"/>
          <w:szCs w:val="27"/>
          <w:lang w:eastAsia="ru-RU"/>
        </w:rPr>
        <w:softHyphen/>
        <w:t>ных коммерческих банковских услуг. Последние могут быть под</w:t>
      </w:r>
      <w:r w:rsidRPr="005245A7">
        <w:rPr>
          <w:rFonts w:ascii="Times New Roman" w:eastAsia="Times New Roman" w:hAnsi="Times New Roman" w:cs="Times New Roman"/>
          <w:color w:val="000000"/>
          <w:sz w:val="27"/>
          <w:szCs w:val="27"/>
          <w:lang w:eastAsia="ru-RU"/>
        </w:rPr>
        <w:softHyphen/>
        <w:t>разделены минимум на семь агрегированных "продуктовых" ка</w:t>
      </w:r>
      <w:r w:rsidRPr="005245A7">
        <w:rPr>
          <w:rFonts w:ascii="Times New Roman" w:eastAsia="Times New Roman" w:hAnsi="Times New Roman" w:cs="Times New Roman"/>
          <w:color w:val="000000"/>
          <w:sz w:val="27"/>
          <w:szCs w:val="27"/>
          <w:lang w:eastAsia="ru-RU"/>
        </w:rPr>
        <w:softHyphen/>
        <w:t>тегорий, в том числе: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 принятие депозитов на оншорных рынках за границей и на оффшорных (евровалютных) рынках;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 осуществление международных дилинговых операций с ино</w:t>
      </w:r>
      <w:r w:rsidRPr="005245A7">
        <w:rPr>
          <w:rFonts w:ascii="Times New Roman" w:eastAsia="Times New Roman" w:hAnsi="Times New Roman" w:cs="Times New Roman"/>
          <w:color w:val="000000"/>
          <w:sz w:val="27"/>
          <w:szCs w:val="27"/>
          <w:lang w:eastAsia="ru-RU"/>
        </w:rPr>
        <w:softHyphen/>
        <w:t>странной валютой, межбанковскими депозитами, драгоценными металлами, краткосрочными бумагами международного денежно</w:t>
      </w:r>
      <w:r w:rsidRPr="005245A7">
        <w:rPr>
          <w:rFonts w:ascii="Times New Roman" w:eastAsia="Times New Roman" w:hAnsi="Times New Roman" w:cs="Times New Roman"/>
          <w:color w:val="000000"/>
          <w:sz w:val="27"/>
          <w:szCs w:val="27"/>
          <w:lang w:eastAsia="ru-RU"/>
        </w:rPr>
        <w:softHyphen/>
        <w:t>го рынка;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услуги по финансированию международной торговли и денежному менеджменту;</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г) международное кредитование в разнообразных формах, в том числе евровалютные синдицированные займы, проектное финан</w:t>
      </w:r>
      <w:r w:rsidRPr="005245A7">
        <w:rPr>
          <w:rFonts w:ascii="Times New Roman" w:eastAsia="Times New Roman" w:hAnsi="Times New Roman" w:cs="Times New Roman"/>
          <w:color w:val="000000"/>
          <w:sz w:val="27"/>
          <w:szCs w:val="27"/>
          <w:lang w:eastAsia="ru-RU"/>
        </w:rPr>
        <w:softHyphen/>
        <w:t>сирование, обеспеченное активами финансирование;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 международные инвестиционные банковские услуги в фор</w:t>
      </w:r>
      <w:r w:rsidRPr="005245A7">
        <w:rPr>
          <w:rFonts w:ascii="Times New Roman" w:eastAsia="Times New Roman" w:hAnsi="Times New Roman" w:cs="Times New Roman"/>
          <w:color w:val="000000"/>
          <w:sz w:val="27"/>
          <w:szCs w:val="27"/>
          <w:lang w:eastAsia="ru-RU"/>
        </w:rPr>
        <w:softHyphen/>
        <w:t>ме андеррайтинга и торговли международными эмиссиями капи</w:t>
      </w:r>
      <w:r w:rsidRPr="005245A7">
        <w:rPr>
          <w:rFonts w:ascii="Times New Roman" w:eastAsia="Times New Roman" w:hAnsi="Times New Roman" w:cs="Times New Roman"/>
          <w:color w:val="000000"/>
          <w:sz w:val="27"/>
          <w:szCs w:val="27"/>
          <w:lang w:eastAsia="ru-RU"/>
        </w:rPr>
        <w:softHyphen/>
        <w:t>тальных, долговых и производных ценных бумаг;</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е) трастовые услуги для институциональных клиентов и для богатых физических лиц, а также розничный международный бэнкинг в различной форме, например туристских чеков или кредит</w:t>
      </w:r>
      <w:r w:rsidRPr="005245A7">
        <w:rPr>
          <w:rFonts w:ascii="Times New Roman" w:eastAsia="Times New Roman" w:hAnsi="Times New Roman" w:cs="Times New Roman"/>
          <w:color w:val="000000"/>
          <w:sz w:val="27"/>
          <w:szCs w:val="27"/>
          <w:lang w:eastAsia="ru-RU"/>
        </w:rPr>
        <w:softHyphen/>
        <w:t>ных карточек.</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той или иной мере в различных разделах данного учебника мы касались характеристик перечисленных типов банковских продуктов. В целом разнообразие и сложность различных типов международных финансовых услуг достаточно впечатляющи. Не менее разнообразны и типы финансовых институтов, которые их предлагают. Они подразделяются на: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 международные "финансовые супермаркеты";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 "финансовые бутики";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отечественные банки, работающие через международную кор</w:t>
      </w:r>
      <w:r w:rsidRPr="005245A7">
        <w:rPr>
          <w:rFonts w:ascii="Times New Roman" w:eastAsia="Times New Roman" w:hAnsi="Times New Roman" w:cs="Times New Roman"/>
          <w:color w:val="000000"/>
          <w:sz w:val="27"/>
          <w:szCs w:val="27"/>
          <w:lang w:eastAsia="ru-RU"/>
        </w:rPr>
        <w:softHyphen/>
        <w:t>респондентскую сеть.</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 гигантские частные и государственные "финансовые супер</w:t>
      </w:r>
      <w:r w:rsidRPr="005245A7">
        <w:rPr>
          <w:rFonts w:ascii="Times New Roman" w:eastAsia="Times New Roman" w:hAnsi="Times New Roman" w:cs="Times New Roman"/>
          <w:color w:val="000000"/>
          <w:sz w:val="27"/>
          <w:szCs w:val="27"/>
          <w:lang w:eastAsia="ru-RU"/>
        </w:rPr>
        <w:softHyphen/>
        <w:t>маркеты" продают практически полный ряд международных бан</w:t>
      </w:r>
      <w:r w:rsidRPr="005245A7">
        <w:rPr>
          <w:rFonts w:ascii="Times New Roman" w:eastAsia="Times New Roman" w:hAnsi="Times New Roman" w:cs="Times New Roman"/>
          <w:color w:val="000000"/>
          <w:sz w:val="27"/>
          <w:szCs w:val="27"/>
          <w:lang w:eastAsia="ru-RU"/>
        </w:rPr>
        <w:softHyphen/>
        <w:t>ковских продуктов по самой широкой шкале. Малые специализи</w:t>
      </w:r>
      <w:r w:rsidRPr="005245A7">
        <w:rPr>
          <w:rFonts w:ascii="Times New Roman" w:eastAsia="Times New Roman" w:hAnsi="Times New Roman" w:cs="Times New Roman"/>
          <w:color w:val="000000"/>
          <w:sz w:val="27"/>
          <w:szCs w:val="27"/>
          <w:lang w:eastAsia="ru-RU"/>
        </w:rPr>
        <w:softHyphen/>
        <w:t>рованные финансовые дома (или "бутики") создают позицию на международных рынках лишь по ограниченному ряду услуг. Фи</w:t>
      </w:r>
      <w:r w:rsidRPr="005245A7">
        <w:rPr>
          <w:rFonts w:ascii="Times New Roman" w:eastAsia="Times New Roman" w:hAnsi="Times New Roman" w:cs="Times New Roman"/>
          <w:color w:val="000000"/>
          <w:sz w:val="27"/>
          <w:szCs w:val="27"/>
          <w:lang w:eastAsia="ru-RU"/>
        </w:rPr>
        <w:softHyphen/>
        <w:t>нансовые институты, преимущественно занимающиеся отечест</w:t>
      </w:r>
      <w:r w:rsidRPr="005245A7">
        <w:rPr>
          <w:rFonts w:ascii="Times New Roman" w:eastAsia="Times New Roman" w:hAnsi="Times New Roman" w:cs="Times New Roman"/>
          <w:color w:val="000000"/>
          <w:sz w:val="27"/>
          <w:szCs w:val="27"/>
          <w:lang w:eastAsia="ru-RU"/>
        </w:rPr>
        <w:softHyphen/>
        <w:t>венными операциями, часто осуществляют существенный по объ</w:t>
      </w:r>
      <w:r w:rsidRPr="005245A7">
        <w:rPr>
          <w:rFonts w:ascii="Times New Roman" w:eastAsia="Times New Roman" w:hAnsi="Times New Roman" w:cs="Times New Roman"/>
          <w:color w:val="000000"/>
          <w:sz w:val="27"/>
          <w:szCs w:val="27"/>
          <w:lang w:eastAsia="ru-RU"/>
        </w:rPr>
        <w:softHyphen/>
        <w:t xml:space="preserve">емам и весьма </w:t>
      </w:r>
      <w:r w:rsidRPr="005245A7">
        <w:rPr>
          <w:rFonts w:ascii="Times New Roman" w:eastAsia="Times New Roman" w:hAnsi="Times New Roman" w:cs="Times New Roman"/>
          <w:color w:val="000000"/>
          <w:sz w:val="27"/>
          <w:szCs w:val="27"/>
          <w:lang w:eastAsia="ru-RU"/>
        </w:rPr>
        <w:lastRenderedPageBreak/>
        <w:t>прибыльный международный бизнес через коррес</w:t>
      </w:r>
      <w:r w:rsidRPr="005245A7">
        <w:rPr>
          <w:rFonts w:ascii="Times New Roman" w:eastAsia="Times New Roman" w:hAnsi="Times New Roman" w:cs="Times New Roman"/>
          <w:color w:val="000000"/>
          <w:sz w:val="27"/>
          <w:szCs w:val="27"/>
          <w:lang w:eastAsia="ru-RU"/>
        </w:rPr>
        <w:softHyphen/>
        <w:t>пондентские отношения с зарубежными институтами. При этом на международных финансовых рынках конкуренция часто пре</w:t>
      </w:r>
      <w:r w:rsidRPr="005245A7">
        <w:rPr>
          <w:rFonts w:ascii="Times New Roman" w:eastAsia="Times New Roman" w:hAnsi="Times New Roman" w:cs="Times New Roman"/>
          <w:color w:val="000000"/>
          <w:sz w:val="27"/>
          <w:szCs w:val="27"/>
          <w:lang w:eastAsia="ru-RU"/>
        </w:rPr>
        <w:softHyphen/>
        <w:t>дельно интенсивна. Однако здесь, вероятно, даже более чем в дру</w:t>
      </w:r>
      <w:r w:rsidRPr="005245A7">
        <w:rPr>
          <w:rFonts w:ascii="Times New Roman" w:eastAsia="Times New Roman" w:hAnsi="Times New Roman" w:cs="Times New Roman"/>
          <w:color w:val="000000"/>
          <w:sz w:val="27"/>
          <w:szCs w:val="27"/>
          <w:lang w:eastAsia="ru-RU"/>
        </w:rPr>
        <w:softHyphen/>
        <w:t>гих сферах бизнеса поддерживается существенный уровень ко</w:t>
      </w:r>
      <w:r w:rsidRPr="005245A7">
        <w:rPr>
          <w:rFonts w:ascii="Times New Roman" w:eastAsia="Times New Roman" w:hAnsi="Times New Roman" w:cs="Times New Roman"/>
          <w:color w:val="000000"/>
          <w:sz w:val="27"/>
          <w:szCs w:val="27"/>
          <w:lang w:eastAsia="ru-RU"/>
        </w:rPr>
        <w:softHyphen/>
        <w:t>операции между участниками рынка, особенно при осуществлении огромных и сложных по технике операций.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Предоставление ранее перечисленных услуг имеет для различ</w:t>
      </w:r>
      <w:r w:rsidRPr="005245A7">
        <w:rPr>
          <w:rFonts w:ascii="Times New Roman" w:eastAsia="Times New Roman" w:hAnsi="Times New Roman" w:cs="Times New Roman"/>
          <w:color w:val="000000"/>
          <w:sz w:val="27"/>
          <w:szCs w:val="27"/>
          <w:lang w:eastAsia="ru-RU"/>
        </w:rPr>
        <w:softHyphen/>
        <w:t>ных типов клиентов банка свою специфику. Классифицируем международные банковские услуги под этим углом зрения.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2. КЛАССИФИКАЦИЯ МЕЖДУНАРОДНЫХ БАНКОВСКИХ УСЛУГ</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табл. 16.1 представлена классификация международных бан</w:t>
      </w:r>
      <w:r w:rsidRPr="005245A7">
        <w:rPr>
          <w:rFonts w:ascii="Times New Roman" w:eastAsia="Times New Roman" w:hAnsi="Times New Roman" w:cs="Times New Roman"/>
          <w:color w:val="000000"/>
          <w:sz w:val="27"/>
          <w:szCs w:val="27"/>
          <w:lang w:eastAsia="ru-RU"/>
        </w:rPr>
        <w:softHyphen/>
        <w:t>ковских услуг в виде матрицы "продукт-клиент".</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Таблица 16.1. Классификация международных банковских услуг</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в виде матрицы "продукт-клиент".</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 </w:t>
      </w:r>
    </w:p>
    <w:tbl>
      <w:tblPr>
        <w:tblW w:w="0" w:type="auto"/>
        <w:tblInd w:w="108" w:type="dxa"/>
        <w:tblCellMar>
          <w:left w:w="0" w:type="dxa"/>
          <w:right w:w="0" w:type="dxa"/>
        </w:tblCellMar>
        <w:tblLook w:val="04A0" w:firstRow="1" w:lastRow="0" w:firstColumn="1" w:lastColumn="0" w:noHBand="0" w:noVBand="1"/>
      </w:tblPr>
      <w:tblGrid>
        <w:gridCol w:w="2870"/>
        <w:gridCol w:w="1902"/>
        <w:gridCol w:w="1542"/>
        <w:gridCol w:w="1532"/>
        <w:gridCol w:w="1617"/>
      </w:tblGrid>
      <w:tr w:rsidR="005245A7" w:rsidRPr="005245A7" w:rsidTr="00F277AC">
        <w:tc>
          <w:tcPr>
            <w:tcW w:w="340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Вид услуги</w:t>
            </w:r>
          </w:p>
        </w:tc>
        <w:tc>
          <w:tcPr>
            <w:tcW w:w="6804" w:type="dxa"/>
            <w:gridSpan w:val="4"/>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Тип клиентов</w:t>
            </w:r>
          </w:p>
        </w:tc>
      </w:tr>
      <w:tr w:rsidR="005245A7" w:rsidRPr="005245A7" w:rsidTr="00F277AC">
        <w:tc>
          <w:tcPr>
            <w:tcW w:w="0" w:type="auto"/>
            <w:vMerge/>
            <w:tcBorders>
              <w:top w:val="single" w:sz="4" w:space="0" w:color="auto"/>
              <w:left w:val="single" w:sz="4" w:space="0" w:color="auto"/>
              <w:bottom w:val="single" w:sz="4" w:space="0" w:color="auto"/>
              <w:right w:val="single" w:sz="4" w:space="0" w:color="auto"/>
            </w:tcBorders>
            <w:vAlign w:val="center"/>
            <w:hideMark/>
          </w:tcPr>
          <w:p w:rsidR="005245A7" w:rsidRPr="005245A7" w:rsidRDefault="005245A7" w:rsidP="005245A7">
            <w:pPr>
              <w:spacing w:after="0" w:line="240" w:lineRule="auto"/>
              <w:rPr>
                <w:rFonts w:ascii="Times New Roman" w:eastAsia="Times New Roman" w:hAnsi="Times New Roman" w:cs="Times New Roman"/>
                <w:sz w:val="24"/>
                <w:szCs w:val="24"/>
                <w:lang w:eastAsia="ru-RU"/>
              </w:rPr>
            </w:pPr>
          </w:p>
        </w:tc>
        <w:tc>
          <w:tcPr>
            <w:tcW w:w="1985"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Правительства</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w:t>
            </w:r>
          </w:p>
        </w:tc>
        <w:tc>
          <w:tcPr>
            <w:tcW w:w="1559"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Финансовые институты</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(2)</w:t>
            </w:r>
          </w:p>
        </w:tc>
        <w:tc>
          <w:tcPr>
            <w:tcW w:w="1559"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Корпорации</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(3)</w:t>
            </w:r>
          </w:p>
        </w:tc>
        <w:tc>
          <w:tcPr>
            <w:tcW w:w="1701"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Физические лица</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(4)</w:t>
            </w:r>
          </w:p>
        </w:tc>
      </w:tr>
      <w:tr w:rsidR="005245A7" w:rsidRPr="005245A7" w:rsidTr="00F277AC">
        <w:tc>
          <w:tcPr>
            <w:tcW w:w="3402"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both"/>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Услуги, базирующиеся на обязательствах (1)</w:t>
            </w:r>
          </w:p>
          <w:p w:rsidR="005245A7" w:rsidRPr="005245A7" w:rsidRDefault="005245A7" w:rsidP="005245A7">
            <w:pPr>
              <w:spacing w:after="0" w:line="240" w:lineRule="auto"/>
              <w:jc w:val="both"/>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Услуги, базирующиеся на активах (2)</w:t>
            </w:r>
          </w:p>
          <w:p w:rsidR="005245A7" w:rsidRPr="005245A7" w:rsidRDefault="005245A7" w:rsidP="005245A7">
            <w:pPr>
              <w:spacing w:after="0" w:line="240" w:lineRule="auto"/>
              <w:jc w:val="both"/>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Услуги, базирующиеся на внебалансовых позициях (3)</w:t>
            </w:r>
          </w:p>
        </w:tc>
        <w:tc>
          <w:tcPr>
            <w:tcW w:w="1985"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У11</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У21</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У31</w:t>
            </w:r>
          </w:p>
        </w:tc>
        <w:tc>
          <w:tcPr>
            <w:tcW w:w="1559"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У12</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У22</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У32</w:t>
            </w:r>
          </w:p>
        </w:tc>
        <w:tc>
          <w:tcPr>
            <w:tcW w:w="1559"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У13</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У23</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У33</w:t>
            </w:r>
          </w:p>
        </w:tc>
        <w:tc>
          <w:tcPr>
            <w:tcW w:w="1701"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У14</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У24</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У34</w:t>
            </w:r>
          </w:p>
        </w:tc>
      </w:tr>
    </w:tbl>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По этой классификации международные банковские услуги, базирующиеся на обязательствах, представляют собой источники фондов для кредитного института. Банки принимают депозиты в различных формах и из различных источников, в том числе: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 официальные валютные резервы иностранных правительств на текущих и срочных счетах (У11);</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 валютные остатки на счетах "лоро", принадлежащие иностранным банкам-корреспондентам (У12);</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операционные остатки (текущие счета), срочные депозиты корпораций, соглашения о перекупке с корпоративными клиен</w:t>
      </w:r>
      <w:r w:rsidRPr="005245A7">
        <w:rPr>
          <w:rFonts w:ascii="Times New Roman" w:eastAsia="Times New Roman" w:hAnsi="Times New Roman" w:cs="Times New Roman"/>
          <w:color w:val="000000"/>
          <w:sz w:val="27"/>
          <w:szCs w:val="27"/>
          <w:lang w:eastAsia="ru-RU"/>
        </w:rPr>
        <w:softHyphen/>
        <w:t>тами (У13);</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г) операционные остатки, срочные депозиты и сберегательные вклады, принадлежащие населению (У14).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этом заметим, что при осуществлении международной деятельности банки в большой степени опираются на межбанков</w:t>
      </w:r>
      <w:r w:rsidRPr="005245A7">
        <w:rPr>
          <w:rFonts w:ascii="Times New Roman" w:eastAsia="Times New Roman" w:hAnsi="Times New Roman" w:cs="Times New Roman"/>
          <w:color w:val="000000"/>
          <w:sz w:val="27"/>
          <w:szCs w:val="27"/>
          <w:lang w:eastAsia="ru-RU"/>
        </w:rPr>
        <w:softHyphen/>
        <w:t>ские срочные депозиты и эмиссии нот с плавающей ставкой как на главные источники фундирования. Последние повышенно чув</w:t>
      </w:r>
      <w:r w:rsidRPr="005245A7">
        <w:rPr>
          <w:rFonts w:ascii="Times New Roman" w:eastAsia="Times New Roman" w:hAnsi="Times New Roman" w:cs="Times New Roman"/>
          <w:color w:val="000000"/>
          <w:sz w:val="27"/>
          <w:szCs w:val="27"/>
          <w:lang w:eastAsia="ru-RU"/>
        </w:rPr>
        <w:softHyphen/>
        <w:t>ствительны к колебаниям процентных ставок, т.е. в значительной степени подвержены процентному риску, что требует проведения операций по хеджированию этого типа риска.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Международные услуги банков, базирующиеся на активах, пред</w:t>
      </w:r>
      <w:r w:rsidRPr="005245A7">
        <w:rPr>
          <w:rFonts w:ascii="Times New Roman" w:eastAsia="Times New Roman" w:hAnsi="Times New Roman" w:cs="Times New Roman"/>
          <w:color w:val="000000"/>
          <w:sz w:val="27"/>
          <w:szCs w:val="27"/>
          <w:lang w:eastAsia="ru-RU"/>
        </w:rPr>
        <w:softHyphen/>
        <w:t>ставляют собой направления использования фондов. При этом банки распределяют свои финансовые ресурсы также в различ</w:t>
      </w:r>
      <w:r w:rsidRPr="005245A7">
        <w:rPr>
          <w:rFonts w:ascii="Times New Roman" w:eastAsia="Times New Roman" w:hAnsi="Times New Roman" w:cs="Times New Roman"/>
          <w:color w:val="000000"/>
          <w:sz w:val="27"/>
          <w:szCs w:val="27"/>
          <w:lang w:eastAsia="ru-RU"/>
        </w:rPr>
        <w:softHyphen/>
        <w:t>ных формах и различным клиентам. Так, осуществляя междуна</w:t>
      </w:r>
      <w:r w:rsidRPr="005245A7">
        <w:rPr>
          <w:rFonts w:ascii="Times New Roman" w:eastAsia="Times New Roman" w:hAnsi="Times New Roman" w:cs="Times New Roman"/>
          <w:color w:val="000000"/>
          <w:sz w:val="27"/>
          <w:szCs w:val="27"/>
          <w:lang w:eastAsia="ru-RU"/>
        </w:rPr>
        <w:softHyphen/>
        <w:t>родную банковскую деятельность, банки активны, в частности: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 в предоставлении синдицированных займов иностранным правительствам (У21);</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 в межбанковском размещении депозитов и предоставлении овердрафта для иностранных корреспондентских банков (У22);</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в предоставлении краткосрочных займов для финансирова</w:t>
      </w:r>
      <w:r w:rsidRPr="005245A7">
        <w:rPr>
          <w:rFonts w:ascii="Times New Roman" w:eastAsia="Times New Roman" w:hAnsi="Times New Roman" w:cs="Times New Roman"/>
          <w:color w:val="000000"/>
          <w:sz w:val="27"/>
          <w:szCs w:val="27"/>
          <w:lang w:eastAsia="ru-RU"/>
        </w:rPr>
        <w:softHyphen/>
        <w:t>ния оборотного капитала, в торговом и проектном финансирова</w:t>
      </w:r>
      <w:r w:rsidRPr="005245A7">
        <w:rPr>
          <w:rFonts w:ascii="Times New Roman" w:eastAsia="Times New Roman" w:hAnsi="Times New Roman" w:cs="Times New Roman"/>
          <w:color w:val="000000"/>
          <w:sz w:val="27"/>
          <w:szCs w:val="27"/>
          <w:lang w:eastAsia="ru-RU"/>
        </w:rPr>
        <w:softHyphen/>
        <w:t>нии корпораций (У23);</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г) в потребительском кредитовании (У24).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этом, фундируясь под плавающую ставку процента на меж</w:t>
      </w:r>
      <w:r w:rsidRPr="005245A7">
        <w:rPr>
          <w:rFonts w:ascii="Times New Roman" w:eastAsia="Times New Roman" w:hAnsi="Times New Roman" w:cs="Times New Roman"/>
          <w:color w:val="000000"/>
          <w:sz w:val="27"/>
          <w:szCs w:val="27"/>
          <w:lang w:eastAsia="ru-RU"/>
        </w:rPr>
        <w:softHyphen/>
        <w:t>банковском рынке, банки склонны устанавливать ставки на свои международные клиентские кредиты, как мы отмечали в предыду</w:t>
      </w:r>
      <w:r w:rsidRPr="005245A7">
        <w:rPr>
          <w:rFonts w:ascii="Times New Roman" w:eastAsia="Times New Roman" w:hAnsi="Times New Roman" w:cs="Times New Roman"/>
          <w:color w:val="000000"/>
          <w:sz w:val="27"/>
          <w:szCs w:val="27"/>
          <w:lang w:eastAsia="ru-RU"/>
        </w:rPr>
        <w:softHyphen/>
        <w:t>щей главе, на базисе стоимости фондов на межбанковском рынке плюс спред, т.е. определенная добавочная прибыльная маржа.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 начала 80-х гг. коммерческие банки стали проявлять повы</w:t>
      </w:r>
      <w:r w:rsidRPr="005245A7">
        <w:rPr>
          <w:rFonts w:ascii="Times New Roman" w:eastAsia="Times New Roman" w:hAnsi="Times New Roman" w:cs="Times New Roman"/>
          <w:color w:val="000000"/>
          <w:sz w:val="27"/>
          <w:szCs w:val="27"/>
          <w:lang w:eastAsia="ru-RU"/>
        </w:rPr>
        <w:softHyphen/>
        <w:t>шенный интерес к международным банковским услугам, осно</w:t>
      </w:r>
      <w:r w:rsidRPr="005245A7">
        <w:rPr>
          <w:rFonts w:ascii="Times New Roman" w:eastAsia="Times New Roman" w:hAnsi="Times New Roman" w:cs="Times New Roman"/>
          <w:color w:val="000000"/>
          <w:sz w:val="27"/>
          <w:szCs w:val="27"/>
          <w:lang w:eastAsia="ru-RU"/>
        </w:rPr>
        <w:softHyphen/>
        <w:t>ванным на внебалансовых операциях, в первую очередь, из-за долгового кризиса стран третьего мира, а также потребностей бан</w:t>
      </w:r>
      <w:r w:rsidRPr="005245A7">
        <w:rPr>
          <w:rFonts w:ascii="Times New Roman" w:eastAsia="Times New Roman" w:hAnsi="Times New Roman" w:cs="Times New Roman"/>
          <w:color w:val="000000"/>
          <w:sz w:val="27"/>
          <w:szCs w:val="27"/>
          <w:lang w:eastAsia="ru-RU"/>
        </w:rPr>
        <w:softHyphen/>
        <w:t>ков улучшить свои коэффициенты достаточности капитала. Внебалансовые услуги, предоставляемые банками, называют также комиссионными услугами, подчеркивая их отличие от балансо</w:t>
      </w:r>
      <w:r w:rsidRPr="005245A7">
        <w:rPr>
          <w:rFonts w:ascii="Times New Roman" w:eastAsia="Times New Roman" w:hAnsi="Times New Roman" w:cs="Times New Roman"/>
          <w:color w:val="000000"/>
          <w:sz w:val="27"/>
          <w:szCs w:val="27"/>
          <w:lang w:eastAsia="ru-RU"/>
        </w:rPr>
        <w:softHyphen/>
        <w:t>вых (кредитно-дспозитных) услуг, которые относят к процент</w:t>
      </w:r>
      <w:r w:rsidRPr="005245A7">
        <w:rPr>
          <w:rFonts w:ascii="Times New Roman" w:eastAsia="Times New Roman" w:hAnsi="Times New Roman" w:cs="Times New Roman"/>
          <w:color w:val="000000"/>
          <w:sz w:val="27"/>
          <w:szCs w:val="27"/>
          <w:lang w:eastAsia="ru-RU"/>
        </w:rPr>
        <w:softHyphen/>
        <w:t>ным услугам. Международные внебалансовые банковские услуги представлены, например: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 трастовыми услугами, услугами по менеджменту свопов для иностранных правительств (У31);</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 инкассированием и трансферами международных фондов для иностранных банков-корреспондентов (У32);</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аккредитивами "стэнд-бай", процентными свопами, услуга</w:t>
      </w:r>
      <w:r w:rsidRPr="005245A7">
        <w:rPr>
          <w:rFonts w:ascii="Times New Roman" w:eastAsia="Times New Roman" w:hAnsi="Times New Roman" w:cs="Times New Roman"/>
          <w:color w:val="000000"/>
          <w:sz w:val="27"/>
          <w:szCs w:val="27"/>
          <w:lang w:eastAsia="ru-RU"/>
        </w:rPr>
        <w:softHyphen/>
        <w:t>ми по денежному менеджменту, по менеджменту валютного рис</w:t>
      </w:r>
      <w:r w:rsidRPr="005245A7">
        <w:rPr>
          <w:rFonts w:ascii="Times New Roman" w:eastAsia="Times New Roman" w:hAnsi="Times New Roman" w:cs="Times New Roman"/>
          <w:color w:val="000000"/>
          <w:sz w:val="27"/>
          <w:szCs w:val="27"/>
          <w:lang w:eastAsia="ru-RU"/>
        </w:rPr>
        <w:softHyphen/>
        <w:t>ка, портфельному менеджменту для корпоративных клиентов (УЗЗ);</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г) услугами по менеджменту международных инвестиций для индивидуальных инвесторов (У34).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Кроме того, банки постоянно находятся в состоянии поиска финансовых инноваций, создавая новые (в том числе междуна</w:t>
      </w:r>
      <w:r w:rsidRPr="005245A7">
        <w:rPr>
          <w:rFonts w:ascii="Times New Roman" w:eastAsia="Times New Roman" w:hAnsi="Times New Roman" w:cs="Times New Roman"/>
          <w:color w:val="000000"/>
          <w:sz w:val="27"/>
          <w:szCs w:val="27"/>
          <w:lang w:eastAsia="ru-RU"/>
        </w:rPr>
        <w:softHyphen/>
        <w:t>родные) банковские продукты (услуги). Более детальный пере</w:t>
      </w:r>
      <w:r w:rsidRPr="005245A7">
        <w:rPr>
          <w:rFonts w:ascii="Times New Roman" w:eastAsia="Times New Roman" w:hAnsi="Times New Roman" w:cs="Times New Roman"/>
          <w:color w:val="000000"/>
          <w:sz w:val="27"/>
          <w:szCs w:val="27"/>
          <w:lang w:eastAsia="ru-RU"/>
        </w:rPr>
        <w:softHyphen/>
        <w:t>чень международных банковских услуг представлен далее.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Субклассификация международных финансовых продуктов (услуг)</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1. Принятие депозитов                               2. Валютный и денежный дилинг</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Депозиты до востребования                        Инструменты денежного рынка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(текущие счета)                                              Ценные бумаги фондового</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Срочные депозиты                                       рынка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Сберегательные депозиты и                        Форекс (валютный спот- 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счета денежного рынка                                форвард-рынок)</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Другие                                                            Валютные и процентные свопы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Деривативные инструменты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(фьючерсы, опционы)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Другие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3. Продажа ценных бумаг банка              4. Кредиты (в отечественной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Депозитные сертификаты</w:t>
      </w:r>
      <w:r w:rsidRPr="005245A7">
        <w:rPr>
          <w:rFonts w:ascii="Times New Roman" w:eastAsia="Times New Roman" w:hAnsi="Times New Roman" w:cs="Times New Roman"/>
          <w:b/>
          <w:bCs/>
          <w:color w:val="000000"/>
          <w:sz w:val="27"/>
          <w:szCs w:val="27"/>
          <w:lang w:eastAsia="ru-RU"/>
        </w:rPr>
        <w:t>                            и иностранной валюте)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Обыкновенные акции                                  Правительствам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Привилегированные акции                         Корпорациям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Ноты с плавающей ставкой                         Местным крупным фирмам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(еврооблигации)                                            Подразделениям междуна</w:t>
      </w:r>
      <w:r w:rsidRPr="005245A7">
        <w:rPr>
          <w:rFonts w:ascii="Times New Roman" w:eastAsia="Times New Roman" w:hAnsi="Times New Roman" w:cs="Times New Roman"/>
          <w:color w:val="000000"/>
          <w:sz w:val="27"/>
          <w:szCs w:val="27"/>
          <w:lang w:eastAsia="ru-RU"/>
        </w:rPr>
        <w:softHyphen/>
        <w:t>родных компаний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Государственным фирмам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Местным средним фирмам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Иностранным средним фирмам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Банкам-корреспондентам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Местным банкам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Иностранным банкам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Физическим лицам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Владельцам крупной недвижимости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Лицам с</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высокими доходами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Розничные (потребительские, ипотечные)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5. Специализированная дея-                     6. Андеррайтинг ценных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тельность по финансированию                бумаг</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Финансирование, базированное                 Правительственные облигации.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 активах                                                      Облигации правительственных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Финансирование акционерного                  агентств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капитала                                                         Муниципальные облигации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Экспортное финансирование                      Ценные бумаги, поддержива-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Проектное финансирование                        емые недвижимостью</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Финансирование венчурного                      (ипотеки)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капитала                                                         Страховки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Финансирование недвижимости                Акции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Финансирование слияний                           Другие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 поглощений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7. Первичное распределение                    8. Консалтинговые услуги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ценных бумаг</w:t>
      </w:r>
      <w:r w:rsidRPr="005245A7">
        <w:rPr>
          <w:rFonts w:ascii="Times New Roman" w:eastAsia="Times New Roman" w:hAnsi="Times New Roman" w:cs="Times New Roman"/>
          <w:color w:val="000000"/>
          <w:sz w:val="27"/>
          <w:szCs w:val="27"/>
          <w:lang w:eastAsia="ru-RU"/>
        </w:rPr>
        <w:t>                                               Денежный менеджмент</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Отечественные и международные              для корпораций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 фиксированным доходом                         Финансовое (налоговое) пла-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(прямые облигации)                                     нирование для корпораций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Акции                                                             Общие услуги по финансиро-</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Другие                                                            ванию корпораций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Консалтинг по недвижимости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Слияния и поглощения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Услуги по менеджменту риска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Процентный риск</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Инвалютный риск</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Страновой риск</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Другие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Консалтинговые услуги по</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международной торговле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Планирование траста и недви</w:t>
      </w:r>
      <w:r w:rsidRPr="005245A7">
        <w:rPr>
          <w:rFonts w:ascii="Times New Roman" w:eastAsia="Times New Roman" w:hAnsi="Times New Roman" w:cs="Times New Roman"/>
          <w:color w:val="000000"/>
          <w:sz w:val="27"/>
          <w:szCs w:val="27"/>
          <w:lang w:eastAsia="ru-RU"/>
        </w:rPr>
        <w:softHyphen/>
        <w:t>жимости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Консалтинговые услуги по юридическим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вопросам и инвестициям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Консалтинговые услуги по на</w:t>
      </w:r>
      <w:r w:rsidRPr="005245A7">
        <w:rPr>
          <w:rFonts w:ascii="Times New Roman" w:eastAsia="Times New Roman" w:hAnsi="Times New Roman" w:cs="Times New Roman"/>
          <w:color w:val="000000"/>
          <w:sz w:val="27"/>
          <w:szCs w:val="27"/>
          <w:lang w:eastAsia="ru-RU"/>
        </w:rPr>
        <w:softHyphen/>
        <w:t>логообложению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Общий финансовый консалтинг</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9. Потребительские услуги                       10. Услуги по менеджменту</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Кредитные карточки</w:t>
      </w:r>
      <w:r w:rsidRPr="005245A7">
        <w:rPr>
          <w:rFonts w:ascii="Times New Roman" w:eastAsia="Times New Roman" w:hAnsi="Times New Roman" w:cs="Times New Roman"/>
          <w:b/>
          <w:bCs/>
          <w:color w:val="000000"/>
          <w:sz w:val="27"/>
          <w:szCs w:val="27"/>
          <w:lang w:eastAsia="ru-RU"/>
        </w:rPr>
        <w:t>                                     активов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Туристские чеки                                            Для физических лиц</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Другие потребительские услуги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Фидуциарная деятельность</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Услуги по сейфам/почтовым ящикам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Взаимные фонды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Для корпораций и банков-кор</w:t>
      </w:r>
      <w:r w:rsidRPr="005245A7">
        <w:rPr>
          <w:rFonts w:ascii="Times New Roman" w:eastAsia="Times New Roman" w:hAnsi="Times New Roman" w:cs="Times New Roman"/>
          <w:color w:val="000000"/>
          <w:sz w:val="27"/>
          <w:szCs w:val="27"/>
          <w:lang w:eastAsia="ru-RU"/>
        </w:rPr>
        <w:softHyphen/>
        <w:t>респондентов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Услуги по сейфам/почтовым ящикам          Менеджмент пенсионного фонда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Взаимные фонды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11. Брокерские услуги                                12. Платежные механизмы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Денежный рынок                                          Трансфер отечественных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Евровалюты/форекс                                      фондов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(инвалютный рынок)                                    Трансфер международных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Бумаги с фиксированным доходом             фондов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(правительств и корпораций)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Акции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Финансовые фьючерсы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Опционы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Товары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Золото</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Страхование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13. Услуги, близкие                                     14. Услуги по международ-</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 страхованию                                             ной торговле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Аккредитивы "стэнд-бай"                             Международное инкассо</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Программы эмиссии евронот                      Документарные аккредитивы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NIF</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RUF</w:t>
      </w:r>
      <w:r w:rsidRPr="005245A7">
        <w:rPr>
          <w:rFonts w:ascii="Times New Roman" w:eastAsia="Times New Roman" w:hAnsi="Times New Roman" w:cs="Times New Roman"/>
          <w:color w:val="000000"/>
          <w:sz w:val="27"/>
          <w:szCs w:val="27"/>
          <w:lang w:eastAsia="ru-RU"/>
        </w:rPr>
        <w:t> &amp;</w:t>
      </w:r>
      <w:r w:rsidRPr="005245A7">
        <w:rPr>
          <w:rFonts w:ascii="Times New Roman" w:eastAsia="Times New Roman" w:hAnsi="Times New Roman" w:cs="Times New Roman"/>
          <w:color w:val="000000"/>
          <w:sz w:val="27"/>
          <w:szCs w:val="27"/>
          <w:lang w:val="en-US" w:eastAsia="ru-RU"/>
        </w:rPr>
        <w:t> MOFF</w:t>
      </w:r>
      <w:r w:rsidRPr="005245A7">
        <w:rPr>
          <w:rFonts w:ascii="Times New Roman" w:eastAsia="Times New Roman" w:hAnsi="Times New Roman" w:cs="Times New Roman"/>
          <w:color w:val="000000"/>
          <w:sz w:val="27"/>
          <w:szCs w:val="27"/>
          <w:lang w:eastAsia="ru-RU"/>
        </w:rPr>
        <w:t>)                                      Банковские акцепты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Револьверные кредиты                                 Компенсационная торговля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Страхование жизни                                      Исследования рынков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Имущество</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Другие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Здесь мы опишем некоторые некредитные услуги, которые в последние десятилетия стали играть важную роль в общей деятель</w:t>
      </w:r>
      <w:r w:rsidRPr="005245A7">
        <w:rPr>
          <w:rFonts w:ascii="Times New Roman" w:eastAsia="Times New Roman" w:hAnsi="Times New Roman" w:cs="Times New Roman"/>
          <w:color w:val="000000"/>
          <w:sz w:val="27"/>
          <w:szCs w:val="27"/>
          <w:lang w:eastAsia="ru-RU"/>
        </w:rPr>
        <w:softHyphen/>
        <w:t>ности международного банка.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3. ИНФОРМАЦИОННЫЕ МЕЖДУНАРОДНЫЕ БАНКОВСКИЕ УСЛУГИ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Инвестиционные банки традиционно специализировались и специализируются в предоставлении информационных услуг для корпоративных и правительственных клиентов (в том числе зани</w:t>
      </w:r>
      <w:r w:rsidRPr="005245A7">
        <w:rPr>
          <w:rFonts w:ascii="Times New Roman" w:eastAsia="Times New Roman" w:hAnsi="Times New Roman" w:cs="Times New Roman"/>
          <w:color w:val="000000"/>
          <w:sz w:val="27"/>
          <w:szCs w:val="27"/>
          <w:lang w:eastAsia="ru-RU"/>
        </w:rPr>
        <w:softHyphen/>
        <w:t>мающихся международными финансовыми операциями). Такие же услуги предоставляют и коммерческие банки. В целом между</w:t>
      </w:r>
      <w:r w:rsidRPr="005245A7">
        <w:rPr>
          <w:rFonts w:ascii="Times New Roman" w:eastAsia="Times New Roman" w:hAnsi="Times New Roman" w:cs="Times New Roman"/>
          <w:color w:val="000000"/>
          <w:sz w:val="27"/>
          <w:szCs w:val="27"/>
          <w:lang w:eastAsia="ru-RU"/>
        </w:rPr>
        <w:softHyphen/>
        <w:t>народные информационные финансовые услуги в современных условиях ранжируются по достаточно широкой шкале: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 от "классического" инвестиционно-банковского консалтин</w:t>
      </w:r>
      <w:r w:rsidRPr="005245A7">
        <w:rPr>
          <w:rFonts w:ascii="Times New Roman" w:eastAsia="Times New Roman" w:hAnsi="Times New Roman" w:cs="Times New Roman"/>
          <w:color w:val="000000"/>
          <w:sz w:val="27"/>
          <w:szCs w:val="27"/>
          <w:lang w:eastAsia="ru-RU"/>
        </w:rPr>
        <w:softHyphen/>
        <w:t>га относительно новых эмиссий ценных бумаг (как капитальных, так и долговых) и схем организации слияний и поглощений всех типов до</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 более традиционных коммерческих банковских услуг, та</w:t>
      </w:r>
      <w:r w:rsidRPr="005245A7">
        <w:rPr>
          <w:rFonts w:ascii="Times New Roman" w:eastAsia="Times New Roman" w:hAnsi="Times New Roman" w:cs="Times New Roman"/>
          <w:color w:val="000000"/>
          <w:sz w:val="27"/>
          <w:szCs w:val="27"/>
          <w:lang w:eastAsia="ru-RU"/>
        </w:rPr>
        <w:softHyphen/>
        <w:t>ких, как поиск для корпораций наиболее доходных депозитных счетов или инструментов денежного менеджмента в различных валютах, а также консультаций корпоративных клиентов относи</w:t>
      </w:r>
      <w:r w:rsidRPr="005245A7">
        <w:rPr>
          <w:rFonts w:ascii="Times New Roman" w:eastAsia="Times New Roman" w:hAnsi="Times New Roman" w:cs="Times New Roman"/>
          <w:color w:val="000000"/>
          <w:sz w:val="27"/>
          <w:szCs w:val="27"/>
          <w:lang w:eastAsia="ru-RU"/>
        </w:rPr>
        <w:softHyphen/>
        <w:t>тельно денежного менеджмента.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Дополнительно к этим услугам международные банки часто предлагают своим корпоративным клиентам специальные руко</w:t>
      </w:r>
      <w:r w:rsidRPr="005245A7">
        <w:rPr>
          <w:rFonts w:ascii="Times New Roman" w:eastAsia="Times New Roman" w:hAnsi="Times New Roman" w:cs="Times New Roman"/>
          <w:color w:val="000000"/>
          <w:sz w:val="27"/>
          <w:szCs w:val="27"/>
          <w:lang w:eastAsia="ru-RU"/>
        </w:rPr>
        <w:softHyphen/>
        <w:t>водства по оценке странового риска и но макроэкономическому прогнозированию. Кроме того, поскольку регулятивная среда в мире с конца 80-х гг. стала более открытой, коммерческие банки (особенно это касается американских банков) в возрастающей сте</w:t>
      </w:r>
      <w:r w:rsidRPr="005245A7">
        <w:rPr>
          <w:rFonts w:ascii="Times New Roman" w:eastAsia="Times New Roman" w:hAnsi="Times New Roman" w:cs="Times New Roman"/>
          <w:color w:val="000000"/>
          <w:sz w:val="27"/>
          <w:szCs w:val="27"/>
          <w:lang w:eastAsia="ru-RU"/>
        </w:rPr>
        <w:softHyphen/>
        <w:t>пени начинают выполнять прямо инвестиционные банковские функции. В итоге информационные услуги, предлагаемые ком</w:t>
      </w:r>
      <w:r w:rsidRPr="005245A7">
        <w:rPr>
          <w:rFonts w:ascii="Times New Roman" w:eastAsia="Times New Roman" w:hAnsi="Times New Roman" w:cs="Times New Roman"/>
          <w:color w:val="000000"/>
          <w:sz w:val="27"/>
          <w:szCs w:val="27"/>
          <w:lang w:eastAsia="ru-RU"/>
        </w:rPr>
        <w:softHyphen/>
        <w:t>мерческими банками своим корпоративным клиентам, сейчас включают консалтинг и информационное обеспечение практи</w:t>
      </w:r>
      <w:r w:rsidRPr="005245A7">
        <w:rPr>
          <w:rFonts w:ascii="Times New Roman" w:eastAsia="Times New Roman" w:hAnsi="Times New Roman" w:cs="Times New Roman"/>
          <w:color w:val="000000"/>
          <w:sz w:val="27"/>
          <w:szCs w:val="27"/>
          <w:lang w:eastAsia="ru-RU"/>
        </w:rPr>
        <w:softHyphen/>
        <w:t>чески по полному ряду финансовых услуг, требуемых этими кли</w:t>
      </w:r>
      <w:r w:rsidRPr="005245A7">
        <w:rPr>
          <w:rFonts w:ascii="Times New Roman" w:eastAsia="Times New Roman" w:hAnsi="Times New Roman" w:cs="Times New Roman"/>
          <w:color w:val="000000"/>
          <w:sz w:val="27"/>
          <w:szCs w:val="27"/>
          <w:lang w:eastAsia="ru-RU"/>
        </w:rPr>
        <w:softHyphen/>
        <w:t>ентами.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4. ЭЛЕКТРОННЫЕ БАНКОВСКИЕ МЕЖДУНАРОДНЫЕ УСЛУГИ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Международные банки (особенно в последние два десятиле</w:t>
      </w:r>
      <w:r w:rsidRPr="005245A7">
        <w:rPr>
          <w:rFonts w:ascii="Times New Roman" w:eastAsia="Times New Roman" w:hAnsi="Times New Roman" w:cs="Times New Roman"/>
          <w:color w:val="000000"/>
          <w:sz w:val="27"/>
          <w:szCs w:val="27"/>
          <w:lang w:eastAsia="ru-RU"/>
        </w:rPr>
        <w:softHyphen/>
        <w:t>тия) создали много новых электронных услуг, которые могут быть предоставлены клиентам. Это явилось результатом развития коммерческими банками компьютеризованных информационных и операционных сетей, которые эти банки инсталлировали в сво</w:t>
      </w:r>
      <w:r w:rsidRPr="005245A7">
        <w:rPr>
          <w:rFonts w:ascii="Times New Roman" w:eastAsia="Times New Roman" w:hAnsi="Times New Roman" w:cs="Times New Roman"/>
          <w:color w:val="000000"/>
          <w:sz w:val="27"/>
          <w:szCs w:val="27"/>
          <w:lang w:eastAsia="ru-RU"/>
        </w:rPr>
        <w:softHyphen/>
        <w:t>их филиальных, агентских и дочерних офисах во многих странах мира.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целом для международных банков, которые оперируют через филиалы или другие "аффилиаты" (т.е. родственные подразделе</w:t>
      </w:r>
      <w:r w:rsidRPr="005245A7">
        <w:rPr>
          <w:rFonts w:ascii="Times New Roman" w:eastAsia="Times New Roman" w:hAnsi="Times New Roman" w:cs="Times New Roman"/>
          <w:color w:val="000000"/>
          <w:sz w:val="27"/>
          <w:szCs w:val="27"/>
          <w:lang w:eastAsia="ru-RU"/>
        </w:rPr>
        <w:softHyphen/>
        <w:t>ния) в нескольких странах, электронные банковские услуги вклю</w:t>
      </w:r>
      <w:r w:rsidRPr="005245A7">
        <w:rPr>
          <w:rFonts w:ascii="Times New Roman" w:eastAsia="Times New Roman" w:hAnsi="Times New Roman" w:cs="Times New Roman"/>
          <w:color w:val="000000"/>
          <w:sz w:val="27"/>
          <w:szCs w:val="27"/>
          <w:lang w:eastAsia="ru-RU"/>
        </w:rPr>
        <w:softHyphen/>
        <w:t>чают такие операции, как:</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 "передвижение" фондов для клиентов из одного офиса бан</w:t>
      </w:r>
      <w:r w:rsidRPr="005245A7">
        <w:rPr>
          <w:rFonts w:ascii="Times New Roman" w:eastAsia="Times New Roman" w:hAnsi="Times New Roman" w:cs="Times New Roman"/>
          <w:color w:val="000000"/>
          <w:sz w:val="27"/>
          <w:szCs w:val="27"/>
          <w:lang w:eastAsia="ru-RU"/>
        </w:rPr>
        <w:softHyphen/>
        <w:t>ка в одной стране к другому офису банка (или к другому банку - дочернему) в другой стране;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 предоставление клиентам одновременного доступа к воз</w:t>
      </w:r>
      <w:r w:rsidRPr="005245A7">
        <w:rPr>
          <w:rFonts w:ascii="Times New Roman" w:eastAsia="Times New Roman" w:hAnsi="Times New Roman" w:cs="Times New Roman"/>
          <w:color w:val="000000"/>
          <w:sz w:val="27"/>
          <w:szCs w:val="27"/>
          <w:lang w:eastAsia="ru-RU"/>
        </w:rPr>
        <w:softHyphen/>
        <w:t>можностям поместить деньги на депозиты или в инструменты де</w:t>
      </w:r>
      <w:r w:rsidRPr="005245A7">
        <w:rPr>
          <w:rFonts w:ascii="Times New Roman" w:eastAsia="Times New Roman" w:hAnsi="Times New Roman" w:cs="Times New Roman"/>
          <w:color w:val="000000"/>
          <w:sz w:val="27"/>
          <w:szCs w:val="27"/>
          <w:lang w:eastAsia="ru-RU"/>
        </w:rPr>
        <w:softHyphen/>
        <w:t>нежного рынка, а также получить финансирование в различных странах посредством операций по торговле на денежном рынке;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осуществление клиринга иностранных чеков в различных зарубежных государствах;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г) обеспечение информации о счете клиента в иных офисах банка в других странах.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этом большая часть электронных банковских услуг, из числа ранее перечисленных, касается информации относительно состоя</w:t>
      </w:r>
      <w:r w:rsidRPr="005245A7">
        <w:rPr>
          <w:rFonts w:ascii="Times New Roman" w:eastAsia="Times New Roman" w:hAnsi="Times New Roman" w:cs="Times New Roman"/>
          <w:color w:val="000000"/>
          <w:sz w:val="27"/>
          <w:szCs w:val="27"/>
          <w:lang w:eastAsia="ru-RU"/>
        </w:rPr>
        <w:softHyphen/>
        <w:t>ния и перспектив развития валютно-финансовых рынков в раз</w:t>
      </w:r>
      <w:r w:rsidRPr="005245A7">
        <w:rPr>
          <w:rFonts w:ascii="Times New Roman" w:eastAsia="Times New Roman" w:hAnsi="Times New Roman" w:cs="Times New Roman"/>
          <w:color w:val="000000"/>
          <w:sz w:val="27"/>
          <w:szCs w:val="27"/>
          <w:lang w:eastAsia="ru-RU"/>
        </w:rPr>
        <w:softHyphen/>
        <w:t>личных странах, а также относительно состояния клиентских сче</w:t>
      </w:r>
      <w:r w:rsidRPr="005245A7">
        <w:rPr>
          <w:rFonts w:ascii="Times New Roman" w:eastAsia="Times New Roman" w:hAnsi="Times New Roman" w:cs="Times New Roman"/>
          <w:color w:val="000000"/>
          <w:sz w:val="27"/>
          <w:szCs w:val="27"/>
          <w:lang w:eastAsia="ru-RU"/>
        </w:rPr>
        <w:softHyphen/>
        <w:t>тов в различных офисах банка.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то же время крупнейшие международные банки интенсивно развивают дополнительные новые инновационные электронные услуги, такие, как:</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 клиринг международных чеков;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 организация валютных свопов активов и обязательств для клиентов из различных стран;</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услуги по управлению корпоративными текущими валют</w:t>
      </w:r>
      <w:r w:rsidRPr="005245A7">
        <w:rPr>
          <w:rFonts w:ascii="Times New Roman" w:eastAsia="Times New Roman" w:hAnsi="Times New Roman" w:cs="Times New Roman"/>
          <w:color w:val="000000"/>
          <w:sz w:val="27"/>
          <w:szCs w:val="27"/>
          <w:lang w:eastAsia="ru-RU"/>
        </w:rPr>
        <w:softHyphen/>
        <w:t>ными средствами (денежный менеджмент).</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Кратко охарактеризуем последний из указанных типов относи</w:t>
      </w:r>
      <w:r w:rsidRPr="005245A7">
        <w:rPr>
          <w:rFonts w:ascii="Times New Roman" w:eastAsia="Times New Roman" w:hAnsi="Times New Roman" w:cs="Times New Roman"/>
          <w:color w:val="000000"/>
          <w:sz w:val="27"/>
          <w:szCs w:val="27"/>
          <w:lang w:eastAsia="ru-RU"/>
        </w:rPr>
        <w:softHyphen/>
        <w:t>тельно новых международных банковских некредитных услуг - услуги, предоставляемые банками своим корпоративным клиен</w:t>
      </w:r>
      <w:r w:rsidRPr="005245A7">
        <w:rPr>
          <w:rFonts w:ascii="Times New Roman" w:eastAsia="Times New Roman" w:hAnsi="Times New Roman" w:cs="Times New Roman"/>
          <w:color w:val="000000"/>
          <w:sz w:val="27"/>
          <w:szCs w:val="27"/>
          <w:lang w:eastAsia="ru-RU"/>
        </w:rPr>
        <w:softHyphen/>
        <w:t>там но менеджменту текущих валютных средств.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5. УСЛУГИ КОММЕРЧЕСКИХ БАНКОВ ПО МЕНЕДЖМЕНТУ</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ВАЛЮТНЫХ СРЕДСТВ КОРПОРАЦИЙ</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 важным источником комиссионных доходов для многих крупных коммерческих банков стали в последние десятилетия доходы от трансферов клиентских фондов между странами, а так</w:t>
      </w:r>
      <w:r w:rsidRPr="005245A7">
        <w:rPr>
          <w:rFonts w:ascii="Times New Roman" w:eastAsia="Times New Roman" w:hAnsi="Times New Roman" w:cs="Times New Roman"/>
          <w:color w:val="000000"/>
          <w:sz w:val="27"/>
          <w:szCs w:val="27"/>
          <w:lang w:eastAsia="ru-RU"/>
        </w:rPr>
        <w:softHyphen/>
        <w:t>же управление депозитами компаний для увеличения процент</w:t>
      </w:r>
      <w:r w:rsidRPr="005245A7">
        <w:rPr>
          <w:rFonts w:ascii="Times New Roman" w:eastAsia="Times New Roman" w:hAnsi="Times New Roman" w:cs="Times New Roman"/>
          <w:color w:val="000000"/>
          <w:sz w:val="27"/>
          <w:szCs w:val="27"/>
          <w:lang w:eastAsia="ru-RU"/>
        </w:rPr>
        <w:softHyphen/>
        <w:t>ных доходов этих корпоративных клиентов. Клиенты, осущест</w:t>
      </w:r>
      <w:r w:rsidRPr="005245A7">
        <w:rPr>
          <w:rFonts w:ascii="Times New Roman" w:eastAsia="Times New Roman" w:hAnsi="Times New Roman" w:cs="Times New Roman"/>
          <w:color w:val="000000"/>
          <w:sz w:val="27"/>
          <w:szCs w:val="27"/>
          <w:lang w:eastAsia="ru-RU"/>
        </w:rPr>
        <w:softHyphen/>
        <w:t>вляющие валютно-финансовые операции в различных странах и в различных валютах, в целом нуждаются в быстрых и эффектив</w:t>
      </w:r>
      <w:r w:rsidRPr="005245A7">
        <w:rPr>
          <w:rFonts w:ascii="Times New Roman" w:eastAsia="Times New Roman" w:hAnsi="Times New Roman" w:cs="Times New Roman"/>
          <w:color w:val="000000"/>
          <w:sz w:val="27"/>
          <w:szCs w:val="27"/>
          <w:lang w:eastAsia="ru-RU"/>
        </w:rPr>
        <w:softHyphen/>
        <w:t>ных методах "передвижения" фондов между ними. Международ</w:t>
      </w:r>
      <w:r w:rsidRPr="005245A7">
        <w:rPr>
          <w:rFonts w:ascii="Times New Roman" w:eastAsia="Times New Roman" w:hAnsi="Times New Roman" w:cs="Times New Roman"/>
          <w:color w:val="000000"/>
          <w:sz w:val="27"/>
          <w:szCs w:val="27"/>
          <w:lang w:eastAsia="ru-RU"/>
        </w:rPr>
        <w:softHyphen/>
        <w:t>ные банки могут предоставлять услуги по трансферу фондов через свои собственные сети филиалов и "аффилиатов", а также осу</w:t>
      </w:r>
      <w:r w:rsidRPr="005245A7">
        <w:rPr>
          <w:rFonts w:ascii="Times New Roman" w:eastAsia="Times New Roman" w:hAnsi="Times New Roman" w:cs="Times New Roman"/>
          <w:color w:val="000000"/>
          <w:sz w:val="27"/>
          <w:szCs w:val="27"/>
          <w:lang w:eastAsia="ru-RU"/>
        </w:rPr>
        <w:softHyphen/>
        <w:t>ществляя дилинг с другими банками. Очевидно, что</w:t>
      </w:r>
      <w:r w:rsidRPr="005245A7">
        <w:rPr>
          <w:rFonts w:ascii="Times New Roman" w:eastAsia="Times New Roman" w:hAnsi="Times New Roman" w:cs="Times New Roman"/>
          <w:caps/>
          <w:color w:val="000000"/>
          <w:sz w:val="27"/>
          <w:szCs w:val="27"/>
          <w:lang w:eastAsia="ru-RU"/>
        </w:rPr>
        <w:t> </w:t>
      </w:r>
      <w:r w:rsidRPr="005245A7">
        <w:rPr>
          <w:rFonts w:ascii="Times New Roman" w:eastAsia="Times New Roman" w:hAnsi="Times New Roman" w:cs="Times New Roman"/>
          <w:color w:val="000000"/>
          <w:sz w:val="27"/>
          <w:szCs w:val="27"/>
          <w:lang w:eastAsia="ru-RU"/>
        </w:rPr>
        <w:t>издержки (как денег, так и времени) для клиента будут наименьшими, если банк может предложить такие услуги, переводя валютные средства внут</w:t>
      </w:r>
      <w:r w:rsidRPr="005245A7">
        <w:rPr>
          <w:rFonts w:ascii="Times New Roman" w:eastAsia="Times New Roman" w:hAnsi="Times New Roman" w:cs="Times New Roman"/>
          <w:color w:val="000000"/>
          <w:sz w:val="27"/>
          <w:szCs w:val="27"/>
          <w:lang w:eastAsia="ru-RU"/>
        </w:rPr>
        <w:softHyphen/>
        <w:t>ри собственной сети филиалов, а не обращаясь к другим банкам (корреспондентам) для осуществления трансферов.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Кроме функции трансфера фондов, международные банки пре</w:t>
      </w:r>
      <w:r w:rsidRPr="005245A7">
        <w:rPr>
          <w:rFonts w:ascii="Times New Roman" w:eastAsia="Times New Roman" w:hAnsi="Times New Roman" w:cs="Times New Roman"/>
          <w:color w:val="000000"/>
          <w:sz w:val="27"/>
          <w:szCs w:val="27"/>
          <w:lang w:eastAsia="ru-RU"/>
        </w:rPr>
        <w:softHyphen/>
        <w:t>доставляют услуги по международному менеджменту депозитов (временно избыточных средств) клиентов, которые стремятся к наивысшим из возможных доходам при использовании своих фон</w:t>
      </w:r>
      <w:r w:rsidRPr="005245A7">
        <w:rPr>
          <w:rFonts w:ascii="Times New Roman" w:eastAsia="Times New Roman" w:hAnsi="Times New Roman" w:cs="Times New Roman"/>
          <w:color w:val="000000"/>
          <w:sz w:val="27"/>
          <w:szCs w:val="27"/>
          <w:lang w:eastAsia="ru-RU"/>
        </w:rPr>
        <w:softHyphen/>
        <w:t>дов. Такие операции банки осуществляют в соответствии с выра</w:t>
      </w:r>
      <w:r w:rsidRPr="005245A7">
        <w:rPr>
          <w:rFonts w:ascii="Times New Roman" w:eastAsia="Times New Roman" w:hAnsi="Times New Roman" w:cs="Times New Roman"/>
          <w:color w:val="000000"/>
          <w:sz w:val="27"/>
          <w:szCs w:val="27"/>
          <w:lang w:eastAsia="ru-RU"/>
        </w:rPr>
        <w:softHyphen/>
        <w:t>женными рисковыми и ликвидными предпочтениями клиентов. Инструментами, в которые банки помещают при этом временно свободные клиентские средства, могут быть:</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 евродолларовые депозиты в различных странах;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 инвалютные депозиты в различных валютах;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инвестиции в такие инструменты иностранных денежных рынков, как правительственные ценные бумаги, коммерческие бу</w:t>
      </w:r>
      <w:r w:rsidRPr="005245A7">
        <w:rPr>
          <w:rFonts w:ascii="Times New Roman" w:eastAsia="Times New Roman" w:hAnsi="Times New Roman" w:cs="Times New Roman"/>
          <w:color w:val="000000"/>
          <w:sz w:val="27"/>
          <w:szCs w:val="27"/>
          <w:lang w:eastAsia="ru-RU"/>
        </w:rPr>
        <w:softHyphen/>
        <w:t>маги, депозитные сертификаты;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г) инвестиции в обращаемые инструменты евровалютного рын</w:t>
      </w:r>
      <w:r w:rsidRPr="005245A7">
        <w:rPr>
          <w:rFonts w:ascii="Times New Roman" w:eastAsia="Times New Roman" w:hAnsi="Times New Roman" w:cs="Times New Roman"/>
          <w:color w:val="000000"/>
          <w:sz w:val="27"/>
          <w:szCs w:val="27"/>
          <w:lang w:eastAsia="ru-RU"/>
        </w:rPr>
        <w:softHyphen/>
        <w:t>ка, такие, как евроноты и евродепозитные сертификаты.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Понятно, что предоставление таких услуг коммерческими банка</w:t>
      </w:r>
      <w:r w:rsidRPr="005245A7">
        <w:rPr>
          <w:rFonts w:ascii="Times New Roman" w:eastAsia="Times New Roman" w:hAnsi="Times New Roman" w:cs="Times New Roman"/>
          <w:color w:val="000000"/>
          <w:sz w:val="27"/>
          <w:szCs w:val="27"/>
          <w:lang w:eastAsia="ru-RU"/>
        </w:rPr>
        <w:softHyphen/>
        <w:t>ми клиентам ограничено в тех странах, которые вводят многооб</w:t>
      </w:r>
      <w:r w:rsidRPr="005245A7">
        <w:rPr>
          <w:rFonts w:ascii="Times New Roman" w:eastAsia="Times New Roman" w:hAnsi="Times New Roman" w:cs="Times New Roman"/>
          <w:color w:val="000000"/>
          <w:sz w:val="27"/>
          <w:szCs w:val="27"/>
          <w:lang w:eastAsia="ru-RU"/>
        </w:rPr>
        <w:softHyphen/>
        <w:t>разные типы рестрикций на доступ к форексу и на международные переводы фондов. Однако ценность услуг коммерческого банка для клиентов состоит, в частности, в его способности прокон</w:t>
      </w:r>
      <w:r w:rsidRPr="005245A7">
        <w:rPr>
          <w:rFonts w:ascii="Times New Roman" w:eastAsia="Times New Roman" w:hAnsi="Times New Roman" w:cs="Times New Roman"/>
          <w:color w:val="000000"/>
          <w:sz w:val="27"/>
          <w:szCs w:val="27"/>
          <w:lang w:eastAsia="ru-RU"/>
        </w:rPr>
        <w:softHyphen/>
        <w:t>сультировать фирму относительно возможных (и доступных) пу</w:t>
      </w:r>
      <w:r w:rsidRPr="005245A7">
        <w:rPr>
          <w:rFonts w:ascii="Times New Roman" w:eastAsia="Times New Roman" w:hAnsi="Times New Roman" w:cs="Times New Roman"/>
          <w:color w:val="000000"/>
          <w:sz w:val="27"/>
          <w:szCs w:val="27"/>
          <w:lang w:eastAsia="ru-RU"/>
        </w:rPr>
        <w:softHyphen/>
        <w:t>тей обхода барьеров, воздвигаемых мерами валютного контроля в различных странах, а также предоставить для этого соот</w:t>
      </w:r>
      <w:r w:rsidRPr="005245A7">
        <w:rPr>
          <w:rFonts w:ascii="Times New Roman" w:eastAsia="Times New Roman" w:hAnsi="Times New Roman" w:cs="Times New Roman"/>
          <w:color w:val="000000"/>
          <w:sz w:val="27"/>
          <w:szCs w:val="27"/>
          <w:lang w:eastAsia="ru-RU"/>
        </w:rPr>
        <w:softHyphen/>
        <w:t>ветствующие схемы трансфера валютных фондов и схемы финан</w:t>
      </w:r>
      <w:r w:rsidRPr="005245A7">
        <w:rPr>
          <w:rFonts w:ascii="Times New Roman" w:eastAsia="Times New Roman" w:hAnsi="Times New Roman" w:cs="Times New Roman"/>
          <w:color w:val="000000"/>
          <w:sz w:val="27"/>
          <w:szCs w:val="27"/>
          <w:lang w:eastAsia="ru-RU"/>
        </w:rPr>
        <w:softHyphen/>
        <w:t>сирования или инвестирования.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КОНТРОЛЬНЫЕ ВОПРОСЫ</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Перечислите шесть основных категорий международных бан</w:t>
      </w:r>
      <w:r w:rsidRPr="005245A7">
        <w:rPr>
          <w:rFonts w:ascii="Times New Roman" w:eastAsia="Times New Roman" w:hAnsi="Times New Roman" w:cs="Times New Roman"/>
          <w:color w:val="000000"/>
          <w:sz w:val="27"/>
          <w:szCs w:val="27"/>
          <w:lang w:eastAsia="ru-RU"/>
        </w:rPr>
        <w:softHyphen/>
        <w:t>ковских продуктов. Дайте им краткую характеристику.</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2)</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Расскажите, чем отличаются международные "финансовые супермаркеты" от "финансовых бутиков" и отечественных бан</w:t>
      </w:r>
      <w:r w:rsidRPr="005245A7">
        <w:rPr>
          <w:rFonts w:ascii="Times New Roman" w:eastAsia="Times New Roman" w:hAnsi="Times New Roman" w:cs="Times New Roman"/>
          <w:color w:val="000000"/>
          <w:sz w:val="27"/>
          <w:szCs w:val="27"/>
          <w:lang w:eastAsia="ru-RU"/>
        </w:rPr>
        <w:softHyphen/>
        <w:t>ков, работающих через сеть зарубежных банков-корреспонден</w:t>
      </w:r>
      <w:r w:rsidRPr="005245A7">
        <w:rPr>
          <w:rFonts w:ascii="Times New Roman" w:eastAsia="Times New Roman" w:hAnsi="Times New Roman" w:cs="Times New Roman"/>
          <w:color w:val="000000"/>
          <w:sz w:val="27"/>
          <w:szCs w:val="27"/>
          <w:lang w:eastAsia="ru-RU"/>
        </w:rPr>
        <w:softHyphen/>
        <w:t>тов.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3)</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Какие международные банковские услуги вы отнесете к фи</w:t>
      </w:r>
      <w:r w:rsidRPr="005245A7">
        <w:rPr>
          <w:rFonts w:ascii="Times New Roman" w:eastAsia="Times New Roman" w:hAnsi="Times New Roman" w:cs="Times New Roman"/>
          <w:color w:val="000000"/>
          <w:sz w:val="27"/>
          <w:szCs w:val="27"/>
          <w:lang w:eastAsia="ru-RU"/>
        </w:rPr>
        <w:softHyphen/>
        <w:t>нансовым услугам, базирующимся на внебалансовых операци</w:t>
      </w:r>
      <w:r w:rsidRPr="005245A7">
        <w:rPr>
          <w:rFonts w:ascii="Times New Roman" w:eastAsia="Times New Roman" w:hAnsi="Times New Roman" w:cs="Times New Roman"/>
          <w:color w:val="000000"/>
          <w:sz w:val="27"/>
          <w:szCs w:val="27"/>
          <w:lang w:eastAsia="ru-RU"/>
        </w:rPr>
        <w:softHyphen/>
        <w:t>ях, какие - к базирующимся на обязательствах, какие - к ба</w:t>
      </w:r>
      <w:r w:rsidRPr="005245A7">
        <w:rPr>
          <w:rFonts w:ascii="Times New Roman" w:eastAsia="Times New Roman" w:hAnsi="Times New Roman" w:cs="Times New Roman"/>
          <w:color w:val="000000"/>
          <w:sz w:val="27"/>
          <w:szCs w:val="27"/>
          <w:lang w:eastAsia="ru-RU"/>
        </w:rPr>
        <w:softHyphen/>
        <w:t>зирующимся на активах?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4)</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В чем сходства и различия между международными банковскими информационными и электронными услугами, а также услуга</w:t>
      </w:r>
      <w:r w:rsidRPr="005245A7">
        <w:rPr>
          <w:rFonts w:ascii="Times New Roman" w:eastAsia="Times New Roman" w:hAnsi="Times New Roman" w:cs="Times New Roman"/>
          <w:color w:val="000000"/>
          <w:sz w:val="27"/>
          <w:szCs w:val="27"/>
          <w:lang w:eastAsia="ru-RU"/>
        </w:rPr>
        <w:softHyphen/>
        <w:t>ми по менеджменту клиентских денежных средств?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5)</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Какие виды международных финансовых инновационных про</w:t>
      </w:r>
      <w:r w:rsidRPr="005245A7">
        <w:rPr>
          <w:rFonts w:ascii="Times New Roman" w:eastAsia="Times New Roman" w:hAnsi="Times New Roman" w:cs="Times New Roman"/>
          <w:color w:val="000000"/>
          <w:sz w:val="27"/>
          <w:szCs w:val="27"/>
          <w:lang w:eastAsia="ru-RU"/>
        </w:rPr>
        <w:softHyphen/>
        <w:t>дуктов, появившихся в 80-90-е гг., вы могли бы перечислить?</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СПИСОК ЛИТЕРАТУРЫ</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Ачкасов А.И.</w:t>
      </w:r>
      <w:r w:rsidRPr="005245A7">
        <w:rPr>
          <w:rFonts w:ascii="Times New Roman" w:eastAsia="Times New Roman" w:hAnsi="Times New Roman" w:cs="Times New Roman"/>
          <w:color w:val="000000"/>
          <w:sz w:val="27"/>
          <w:szCs w:val="27"/>
          <w:lang w:eastAsia="ru-RU"/>
        </w:rPr>
        <w:t> Типы валютных операции и другие виды сделок на между</w:t>
      </w:r>
      <w:r w:rsidRPr="005245A7">
        <w:rPr>
          <w:rFonts w:ascii="Times New Roman" w:eastAsia="Times New Roman" w:hAnsi="Times New Roman" w:cs="Times New Roman"/>
          <w:color w:val="000000"/>
          <w:sz w:val="27"/>
          <w:szCs w:val="27"/>
          <w:lang w:eastAsia="ru-RU"/>
        </w:rPr>
        <w:softHyphen/>
        <w:t>народных денежных рынках. Сер. Международный банковский бизнес. - М.: Консалтбанкир, 1994.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Балабанов И.Т.</w:t>
      </w:r>
      <w:r w:rsidRPr="005245A7">
        <w:rPr>
          <w:rFonts w:ascii="Times New Roman" w:eastAsia="Times New Roman" w:hAnsi="Times New Roman" w:cs="Times New Roman"/>
          <w:color w:val="000000"/>
          <w:sz w:val="27"/>
          <w:szCs w:val="27"/>
          <w:lang w:eastAsia="ru-RU"/>
        </w:rPr>
        <w:t> Валютный рынок и валютные операции в "России. - М.: Финансы и статистика, 1994.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Банковское дело / Под. ред. О.И. Лаврушина. - М.: Банковский и бир</w:t>
      </w:r>
      <w:r w:rsidRPr="005245A7">
        <w:rPr>
          <w:rFonts w:ascii="Times New Roman" w:eastAsia="Times New Roman" w:hAnsi="Times New Roman" w:cs="Times New Roman"/>
          <w:color w:val="000000"/>
          <w:sz w:val="27"/>
          <w:szCs w:val="27"/>
          <w:lang w:eastAsia="ru-RU"/>
        </w:rPr>
        <w:softHyphen/>
        <w:t>жевой научно-консультационный центр, 1992.</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Банковское дело: Учебник / Под ред. В.И. Колесникова, Л.П. Кроливецкой. - М.: Финансы и статистика, 1996.</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Банковское дело в России. - Т. 6. - Внешнеэкономическая деятельность. - М.: Московское финансовое объединение - Вече, 1994.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Бункина М.К.</w:t>
      </w:r>
      <w:r w:rsidRPr="005245A7">
        <w:rPr>
          <w:rFonts w:ascii="Times New Roman" w:eastAsia="Times New Roman" w:hAnsi="Times New Roman" w:cs="Times New Roman"/>
          <w:color w:val="000000"/>
          <w:sz w:val="27"/>
          <w:szCs w:val="27"/>
          <w:lang w:eastAsia="ru-RU"/>
        </w:rPr>
        <w:t> Валютный рынок. - М.: Дис, 1995.</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Валютный портфель / Ред. колл. Ю.Б.Рубин, Е.Д.Платонов. - М.: СО-МИНТЭК, 1995.</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Валютное регулирование в России: Сборник основных нормативных ак</w:t>
      </w:r>
      <w:r w:rsidRPr="005245A7">
        <w:rPr>
          <w:rFonts w:ascii="Times New Roman" w:eastAsia="Times New Roman" w:hAnsi="Times New Roman" w:cs="Times New Roman"/>
          <w:color w:val="000000"/>
          <w:sz w:val="27"/>
          <w:szCs w:val="27"/>
          <w:lang w:eastAsia="ru-RU"/>
        </w:rPr>
        <w:softHyphen/>
        <w:t>тов по вопросам валютного регулирования и валютного контроля / Под ред. Т.П. Базаровой. - М.: ИО ЮНИТИ, 1996.</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lastRenderedPageBreak/>
        <w:t>Доллан Э. Дж.</w:t>
      </w:r>
      <w:r w:rsidRPr="005245A7">
        <w:rPr>
          <w:rFonts w:ascii="Times New Roman" w:eastAsia="Times New Roman" w:hAnsi="Times New Roman" w:cs="Times New Roman"/>
          <w:color w:val="000000"/>
          <w:sz w:val="27"/>
          <w:szCs w:val="27"/>
          <w:lang w:eastAsia="ru-RU"/>
        </w:rPr>
        <w:t> Деньги, банковская деятельность и кредитно-денежная политика: Пер. с англ. - СПб.: Санкт-Петербургский Оркестр, 1994.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Котелкин С.В., Тумарова Т.Г.</w:t>
      </w:r>
      <w:r w:rsidRPr="005245A7">
        <w:rPr>
          <w:rFonts w:ascii="Times New Roman" w:eastAsia="Times New Roman" w:hAnsi="Times New Roman" w:cs="Times New Roman"/>
          <w:color w:val="000000"/>
          <w:sz w:val="27"/>
          <w:szCs w:val="27"/>
          <w:lang w:eastAsia="ru-RU"/>
        </w:rPr>
        <w:t> Основы международных валютно-финан-совых и кредитных отношений: Учеб. пособие. - СПб.: Изд-во Санкт-Петербургского УЭФ, 1997.</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Международные валютно-финансовые и кредитные отношения: Учеб</w:t>
      </w:r>
      <w:r w:rsidRPr="005245A7">
        <w:rPr>
          <w:rFonts w:ascii="Times New Roman" w:eastAsia="Times New Roman" w:hAnsi="Times New Roman" w:cs="Times New Roman"/>
          <w:color w:val="000000"/>
          <w:sz w:val="27"/>
          <w:szCs w:val="27"/>
          <w:lang w:eastAsia="ru-RU"/>
        </w:rPr>
        <w:softHyphen/>
        <w:t>ник / Под ред. Л.Н. Красавиной. - М.: Финансы и статистика, 1994.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Международные расчеты по коммерческим операциям.- М.: Консалт</w:t>
      </w:r>
      <w:r w:rsidRPr="005245A7">
        <w:rPr>
          <w:rFonts w:ascii="Times New Roman" w:eastAsia="Times New Roman" w:hAnsi="Times New Roman" w:cs="Times New Roman"/>
          <w:color w:val="000000"/>
          <w:sz w:val="27"/>
          <w:szCs w:val="27"/>
          <w:lang w:eastAsia="ru-RU"/>
        </w:rPr>
        <w:softHyphen/>
        <w:t>банкир, 1994.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Настольная книга валютного дилера. - М.: Верба, 1992.</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Носкова И.Я.</w:t>
      </w:r>
      <w:r w:rsidRPr="005245A7">
        <w:rPr>
          <w:rFonts w:ascii="Times New Roman" w:eastAsia="Times New Roman" w:hAnsi="Times New Roman" w:cs="Times New Roman"/>
          <w:color w:val="000000"/>
          <w:sz w:val="27"/>
          <w:szCs w:val="27"/>
          <w:lang w:eastAsia="ru-RU"/>
        </w:rPr>
        <w:t> Международные валютно-кредитные отношения. - М.: ИО ЮНИТИ, 1995.</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Пебро М.</w:t>
      </w:r>
      <w:r w:rsidRPr="005245A7">
        <w:rPr>
          <w:rFonts w:ascii="Times New Roman" w:eastAsia="Times New Roman" w:hAnsi="Times New Roman" w:cs="Times New Roman"/>
          <w:color w:val="000000"/>
          <w:sz w:val="27"/>
          <w:szCs w:val="27"/>
          <w:lang w:eastAsia="ru-RU"/>
        </w:rPr>
        <w:t> Международные экономические, валютные и финансовые от</w:t>
      </w:r>
      <w:r w:rsidRPr="005245A7">
        <w:rPr>
          <w:rFonts w:ascii="Times New Roman" w:eastAsia="Times New Roman" w:hAnsi="Times New Roman" w:cs="Times New Roman"/>
          <w:color w:val="000000"/>
          <w:sz w:val="27"/>
          <w:szCs w:val="27"/>
          <w:lang w:eastAsia="ru-RU"/>
        </w:rPr>
        <w:softHyphen/>
        <w:t>ношения: Пер. с франц. / Общ. ред. Н.С. Бабинцевой. - М.: Про</w:t>
      </w:r>
      <w:r w:rsidRPr="005245A7">
        <w:rPr>
          <w:rFonts w:ascii="Times New Roman" w:eastAsia="Times New Roman" w:hAnsi="Times New Roman" w:cs="Times New Roman"/>
          <w:color w:val="000000"/>
          <w:sz w:val="27"/>
          <w:szCs w:val="27"/>
          <w:lang w:eastAsia="ru-RU"/>
        </w:rPr>
        <w:softHyphen/>
        <w:t>гресс-Универс, 1994.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Пискулов Д.Ю.</w:t>
      </w:r>
      <w:r w:rsidRPr="005245A7">
        <w:rPr>
          <w:rFonts w:ascii="Times New Roman" w:eastAsia="Times New Roman" w:hAnsi="Times New Roman" w:cs="Times New Roman"/>
          <w:color w:val="000000"/>
          <w:sz w:val="27"/>
          <w:szCs w:val="27"/>
          <w:lang w:eastAsia="ru-RU"/>
        </w:rPr>
        <w:t> Теория и практика валютного дилинга: Прикладное по</w:t>
      </w:r>
      <w:r w:rsidRPr="005245A7">
        <w:rPr>
          <w:rFonts w:ascii="Times New Roman" w:eastAsia="Times New Roman" w:hAnsi="Times New Roman" w:cs="Times New Roman"/>
          <w:color w:val="000000"/>
          <w:sz w:val="27"/>
          <w:szCs w:val="27"/>
          <w:lang w:eastAsia="ru-RU"/>
        </w:rPr>
        <w:softHyphen/>
        <w:t>собие. - М.: ИНФРА-М, 1995.</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Роуз П. С.</w:t>
      </w:r>
      <w:r w:rsidRPr="005245A7">
        <w:rPr>
          <w:rFonts w:ascii="Times New Roman" w:eastAsia="Times New Roman" w:hAnsi="Times New Roman" w:cs="Times New Roman"/>
          <w:color w:val="000000"/>
          <w:sz w:val="27"/>
          <w:szCs w:val="27"/>
          <w:lang w:eastAsia="ru-RU"/>
        </w:rPr>
        <w:t> Банковский менеджмент: Пер. с англ. - М.: Дело Лтд, 1995.</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Рынок ценных бумаг и его финансовые институты.: Учеб. пособие / Под ред.</w:t>
      </w:r>
      <w:r w:rsidRPr="005245A7">
        <w:rPr>
          <w:rFonts w:ascii="Times New Roman" w:eastAsia="Times New Roman" w:hAnsi="Times New Roman" w:cs="Times New Roman"/>
          <w:color w:val="000000"/>
          <w:sz w:val="27"/>
          <w:szCs w:val="27"/>
          <w:lang w:val="en-US" w:eastAsia="ru-RU"/>
        </w:rPr>
        <w:t> B</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C</w:t>
      </w:r>
      <w:r w:rsidRPr="005245A7">
        <w:rPr>
          <w:rFonts w:ascii="Times New Roman" w:eastAsia="Times New Roman" w:hAnsi="Times New Roman" w:cs="Times New Roman"/>
          <w:color w:val="000000"/>
          <w:sz w:val="27"/>
          <w:szCs w:val="27"/>
          <w:lang w:eastAsia="ru-RU"/>
        </w:rPr>
        <w:t>. Торкановского. - СПб.: АО "Комплект", 1994.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Севрук В.Т.</w:t>
      </w:r>
      <w:r w:rsidRPr="005245A7">
        <w:rPr>
          <w:rFonts w:ascii="Times New Roman" w:eastAsia="Times New Roman" w:hAnsi="Times New Roman" w:cs="Times New Roman"/>
          <w:color w:val="000000"/>
          <w:sz w:val="27"/>
          <w:szCs w:val="27"/>
          <w:lang w:eastAsia="ru-RU"/>
        </w:rPr>
        <w:t> Банковские риски. - М.: Дело Лтд, 1995.</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Синки Д.Ф.</w:t>
      </w:r>
      <w:r w:rsidRPr="005245A7">
        <w:rPr>
          <w:rFonts w:ascii="Times New Roman" w:eastAsia="Times New Roman" w:hAnsi="Times New Roman" w:cs="Times New Roman"/>
          <w:color w:val="000000"/>
          <w:sz w:val="27"/>
          <w:szCs w:val="27"/>
          <w:lang w:eastAsia="ru-RU"/>
        </w:rPr>
        <w:t> Управление финансами в коммерческих банках: Пер. с англ. - М.:</w:t>
      </w:r>
      <w:r w:rsidRPr="005245A7">
        <w:rPr>
          <w:rFonts w:ascii="Times New Roman" w:eastAsia="Times New Roman" w:hAnsi="Times New Roman" w:cs="Times New Roman"/>
          <w:color w:val="000000"/>
          <w:sz w:val="27"/>
          <w:szCs w:val="27"/>
          <w:lang w:val="en-US" w:eastAsia="ru-RU"/>
        </w:rPr>
        <w:t> Catallaxy</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1994.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Усоскин В.М.</w:t>
      </w:r>
      <w:r w:rsidRPr="005245A7">
        <w:rPr>
          <w:rFonts w:ascii="Times New Roman" w:eastAsia="Times New Roman" w:hAnsi="Times New Roman" w:cs="Times New Roman"/>
          <w:color w:val="000000"/>
          <w:sz w:val="27"/>
          <w:szCs w:val="27"/>
          <w:lang w:eastAsia="ru-RU"/>
        </w:rPr>
        <w:t> Современный коммерческий банк: управление и опера</w:t>
      </w:r>
      <w:r w:rsidRPr="005245A7">
        <w:rPr>
          <w:rFonts w:ascii="Times New Roman" w:eastAsia="Times New Roman" w:hAnsi="Times New Roman" w:cs="Times New Roman"/>
          <w:color w:val="000000"/>
          <w:sz w:val="27"/>
          <w:szCs w:val="27"/>
          <w:lang w:eastAsia="ru-RU"/>
        </w:rPr>
        <w:softHyphen/>
        <w:t>ции. - М.: Все для Вас, 1993.</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Финансово-кредитный механизм и банковские операции / Под ред. В.И. Букато, М.Х. Лапидуса. - М.: Финансы и статистика, 1991.</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val="en-US" w:eastAsia="ru-RU"/>
        </w:rPr>
      </w:pPr>
      <w:r w:rsidRPr="005245A7">
        <w:rPr>
          <w:rFonts w:ascii="Times New Roman" w:eastAsia="Times New Roman" w:hAnsi="Times New Roman" w:cs="Times New Roman"/>
          <w:i/>
          <w:iCs/>
          <w:color w:val="000000"/>
          <w:sz w:val="27"/>
          <w:szCs w:val="27"/>
          <w:lang w:eastAsia="ru-RU"/>
        </w:rPr>
        <w:t>Хэррис Дж. Мэнвилл.</w:t>
      </w:r>
      <w:r w:rsidRPr="005245A7">
        <w:rPr>
          <w:rFonts w:ascii="Times New Roman" w:eastAsia="Times New Roman" w:hAnsi="Times New Roman" w:cs="Times New Roman"/>
          <w:color w:val="000000"/>
          <w:sz w:val="27"/>
          <w:szCs w:val="27"/>
          <w:lang w:eastAsia="ru-RU"/>
        </w:rPr>
        <w:t> Международные финансы: Пер. с англ. - М.: Филинъ,1996. </w:t>
      </w:r>
      <w:r w:rsidRPr="005245A7">
        <w:rPr>
          <w:rFonts w:ascii="Times New Roman" w:eastAsia="Times New Roman" w:hAnsi="Times New Roman" w:cs="Times New Roman"/>
          <w:color w:val="000000"/>
          <w:sz w:val="27"/>
          <w:szCs w:val="27"/>
          <w:lang w:val="en-US" w:eastAsia="ru-RU"/>
        </w:rPr>
        <w:t>International Banking Handbook. Ed. by W.H.Baughn, D.R.Mandich.- Homewood: Dow Jones-Irwin, 1993. </w:t>
      </w:r>
      <w:r w:rsidRPr="005245A7">
        <w:rPr>
          <w:rFonts w:ascii="Times New Roman" w:eastAsia="Times New Roman" w:hAnsi="Times New Roman" w:cs="Times New Roman"/>
          <w:i/>
          <w:iCs/>
          <w:color w:val="000000"/>
          <w:sz w:val="27"/>
          <w:szCs w:val="27"/>
          <w:lang w:val="en-US" w:eastAsia="ru-RU"/>
        </w:rPr>
        <w:t>Melvin </w:t>
      </w:r>
      <w:r w:rsidRPr="005245A7">
        <w:rPr>
          <w:rFonts w:ascii="Times New Roman" w:eastAsia="Times New Roman" w:hAnsi="Times New Roman" w:cs="Times New Roman"/>
          <w:i/>
          <w:iCs/>
          <w:color w:val="000000"/>
          <w:sz w:val="27"/>
          <w:szCs w:val="27"/>
          <w:lang w:eastAsia="ru-RU"/>
        </w:rPr>
        <w:t>М</w:t>
      </w:r>
      <w:r w:rsidRPr="005245A7">
        <w:rPr>
          <w:rFonts w:ascii="Times New Roman" w:eastAsia="Times New Roman" w:hAnsi="Times New Roman" w:cs="Times New Roman"/>
          <w:i/>
          <w:iCs/>
          <w:color w:val="000000"/>
          <w:sz w:val="27"/>
          <w:szCs w:val="27"/>
          <w:lang w:val="en-US" w:eastAsia="ru-RU"/>
        </w:rPr>
        <w:t>.</w:t>
      </w:r>
      <w:r w:rsidRPr="005245A7">
        <w:rPr>
          <w:rFonts w:ascii="Times New Roman" w:eastAsia="Times New Roman" w:hAnsi="Times New Roman" w:cs="Times New Roman"/>
          <w:color w:val="000000"/>
          <w:sz w:val="27"/>
          <w:szCs w:val="27"/>
          <w:lang w:val="en-US" w:eastAsia="ru-RU"/>
        </w:rPr>
        <w:t> International money &amp; finance, 4th ed. - Harper Collins, N.Y.C., 1994.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val="en-US" w:eastAsia="ru-RU"/>
        </w:rPr>
      </w:pPr>
      <w:r w:rsidRPr="005245A7">
        <w:rPr>
          <w:rFonts w:ascii="Times New Roman" w:eastAsia="Times New Roman" w:hAnsi="Times New Roman" w:cs="Times New Roman"/>
          <w:color w:val="000000"/>
          <w:sz w:val="27"/>
          <w:szCs w:val="27"/>
          <w:lang w:val="en-US" w:eastAsia="ru-RU"/>
        </w:rPr>
        <w:t> </w:t>
      </w:r>
    </w:p>
    <w:p w:rsidR="005245A7" w:rsidRPr="005245A7" w:rsidRDefault="005245A7" w:rsidP="005245A7">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33" w:name="_Toc518786665"/>
      <w:r w:rsidRPr="005245A7">
        <w:rPr>
          <w:rFonts w:ascii="Times New Roman" w:eastAsia="Times New Roman" w:hAnsi="Times New Roman" w:cs="Times New Roman"/>
          <w:b/>
          <w:bCs/>
          <w:caps/>
          <w:color w:val="000000"/>
          <w:kern w:val="36"/>
          <w:sz w:val="26"/>
          <w:szCs w:val="26"/>
          <w:lang w:eastAsia="ru-RU"/>
        </w:rPr>
        <w:t>ЧАСТЬ IV. МЕЖДУНАРОДНЫЕ ПУБЛИЧНЫЕ ФИНАНСЫ</w:t>
      </w:r>
      <w:bookmarkEnd w:id="33"/>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Проблема деятельности финансово-кредитных институтов в международных отношениях имеет политические, экономические, социальные, юридические и иные аспекты. Так, большое количе</w:t>
      </w:r>
      <w:r w:rsidRPr="005245A7">
        <w:rPr>
          <w:rFonts w:ascii="Times New Roman" w:eastAsia="Times New Roman" w:hAnsi="Times New Roman" w:cs="Times New Roman"/>
          <w:color w:val="000000"/>
          <w:sz w:val="27"/>
          <w:szCs w:val="27"/>
          <w:lang w:eastAsia="ru-RU"/>
        </w:rPr>
        <w:softHyphen/>
        <w:t>ство национальных банков и кредитных институтов осуществля</w:t>
      </w:r>
      <w:r w:rsidRPr="005245A7">
        <w:rPr>
          <w:rFonts w:ascii="Times New Roman" w:eastAsia="Times New Roman" w:hAnsi="Times New Roman" w:cs="Times New Roman"/>
          <w:color w:val="000000"/>
          <w:sz w:val="27"/>
          <w:szCs w:val="27"/>
          <w:lang w:eastAsia="ru-RU"/>
        </w:rPr>
        <w:softHyphen/>
        <w:t>ют операции в валюте более чем 200 государств, а также в между</w:t>
      </w:r>
      <w:r w:rsidRPr="005245A7">
        <w:rPr>
          <w:rFonts w:ascii="Times New Roman" w:eastAsia="Times New Roman" w:hAnsi="Times New Roman" w:cs="Times New Roman"/>
          <w:color w:val="000000"/>
          <w:sz w:val="27"/>
          <w:szCs w:val="27"/>
          <w:lang w:eastAsia="ru-RU"/>
        </w:rPr>
        <w:softHyphen/>
        <w:t>народных счетных единицах. Деятельность национальных кредит</w:t>
      </w:r>
      <w:r w:rsidRPr="005245A7">
        <w:rPr>
          <w:rFonts w:ascii="Times New Roman" w:eastAsia="Times New Roman" w:hAnsi="Times New Roman" w:cs="Times New Roman"/>
          <w:color w:val="000000"/>
          <w:sz w:val="27"/>
          <w:szCs w:val="27"/>
          <w:lang w:eastAsia="ru-RU"/>
        </w:rPr>
        <w:softHyphen/>
        <w:t>ных институтов распространяется не только на территорию наци</w:t>
      </w:r>
      <w:r w:rsidRPr="005245A7">
        <w:rPr>
          <w:rFonts w:ascii="Times New Roman" w:eastAsia="Times New Roman" w:hAnsi="Times New Roman" w:cs="Times New Roman"/>
          <w:color w:val="000000"/>
          <w:sz w:val="27"/>
          <w:szCs w:val="27"/>
          <w:lang w:eastAsia="ru-RU"/>
        </w:rPr>
        <w:softHyphen/>
        <w:t>ональных государств, где они зарегистрированы, но и на террито</w:t>
      </w:r>
      <w:r w:rsidRPr="005245A7">
        <w:rPr>
          <w:rFonts w:ascii="Times New Roman" w:eastAsia="Times New Roman" w:hAnsi="Times New Roman" w:cs="Times New Roman"/>
          <w:color w:val="000000"/>
          <w:sz w:val="27"/>
          <w:szCs w:val="27"/>
          <w:lang w:eastAsia="ru-RU"/>
        </w:rPr>
        <w:softHyphen/>
        <w:t>рии иностранных государств. Данная деятельность будет регла</w:t>
      </w:r>
      <w:r w:rsidRPr="005245A7">
        <w:rPr>
          <w:rFonts w:ascii="Times New Roman" w:eastAsia="Times New Roman" w:hAnsi="Times New Roman" w:cs="Times New Roman"/>
          <w:color w:val="000000"/>
          <w:sz w:val="27"/>
          <w:szCs w:val="27"/>
          <w:lang w:eastAsia="ru-RU"/>
        </w:rPr>
        <w:softHyphen/>
        <w:t>ментироваться как нормами национального права, так и нормами международного и иностранного права (публичного и (или) част</w:t>
      </w:r>
      <w:r w:rsidRPr="005245A7">
        <w:rPr>
          <w:rFonts w:ascii="Times New Roman" w:eastAsia="Times New Roman" w:hAnsi="Times New Roman" w:cs="Times New Roman"/>
          <w:color w:val="000000"/>
          <w:sz w:val="27"/>
          <w:szCs w:val="27"/>
          <w:lang w:eastAsia="ru-RU"/>
        </w:rPr>
        <w:softHyphen/>
        <w:t xml:space="preserve">ного). Однако к субъектам международных финансов относятся не только субъекты, занимающиеся коммерческой деятельностью в сфере национальных и иностранных отношений юридических и физических </w:t>
      </w:r>
      <w:r w:rsidRPr="005245A7">
        <w:rPr>
          <w:rFonts w:ascii="Times New Roman" w:eastAsia="Times New Roman" w:hAnsi="Times New Roman" w:cs="Times New Roman"/>
          <w:color w:val="000000"/>
          <w:sz w:val="27"/>
          <w:szCs w:val="27"/>
          <w:lang w:eastAsia="ru-RU"/>
        </w:rPr>
        <w:lastRenderedPageBreak/>
        <w:t>лиц, но и субъекты, традиционно оперирующие в области международных публичных финансов.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Субъектами международных публичных финансов являются лица, признанные таковыми согласно нормам международного (публичного) права, а именно суверенные государства; нации и народы, борющиеся за создание самостоятельного государства; межгосударственные организации; государственноподобные обра</w:t>
      </w:r>
      <w:r w:rsidRPr="005245A7">
        <w:rPr>
          <w:rFonts w:ascii="Times New Roman" w:eastAsia="Times New Roman" w:hAnsi="Times New Roman" w:cs="Times New Roman"/>
          <w:color w:val="000000"/>
          <w:sz w:val="27"/>
          <w:szCs w:val="27"/>
          <w:lang w:eastAsia="ru-RU"/>
        </w:rPr>
        <w:softHyphen/>
        <w:t>зования (например, Ватикан); вольный город.</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отличие от международных публичных финансов субъекта</w:t>
      </w:r>
      <w:r w:rsidRPr="005245A7">
        <w:rPr>
          <w:rFonts w:ascii="Times New Roman" w:eastAsia="Times New Roman" w:hAnsi="Times New Roman" w:cs="Times New Roman"/>
          <w:color w:val="000000"/>
          <w:sz w:val="27"/>
          <w:szCs w:val="27"/>
          <w:lang w:eastAsia="ru-RU"/>
        </w:rPr>
        <w:softHyphen/>
        <w:t>ми, деятельность которых осуществляется в области националь</w:t>
      </w:r>
      <w:r w:rsidRPr="005245A7">
        <w:rPr>
          <w:rFonts w:ascii="Times New Roman" w:eastAsia="Times New Roman" w:hAnsi="Times New Roman" w:cs="Times New Roman"/>
          <w:color w:val="000000"/>
          <w:sz w:val="27"/>
          <w:szCs w:val="27"/>
          <w:lang w:eastAsia="ru-RU"/>
        </w:rPr>
        <w:softHyphen/>
        <w:t>ных финансовых и кредитных отношений, согласно нормам нацио</w:t>
      </w:r>
      <w:r w:rsidRPr="005245A7">
        <w:rPr>
          <w:rFonts w:ascii="Times New Roman" w:eastAsia="Times New Roman" w:hAnsi="Times New Roman" w:cs="Times New Roman"/>
          <w:color w:val="000000"/>
          <w:sz w:val="27"/>
          <w:szCs w:val="27"/>
          <w:lang w:eastAsia="ru-RU"/>
        </w:rPr>
        <w:softHyphen/>
        <w:t>нального права, являются физические и юридические лица, органы государства, в том числе органы местной государственной власти.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сфере отношений международных частных финансов основ</w:t>
      </w:r>
      <w:r w:rsidRPr="005245A7">
        <w:rPr>
          <w:rFonts w:ascii="Times New Roman" w:eastAsia="Times New Roman" w:hAnsi="Times New Roman" w:cs="Times New Roman"/>
          <w:color w:val="000000"/>
          <w:sz w:val="27"/>
          <w:szCs w:val="27"/>
          <w:lang w:eastAsia="ru-RU"/>
        </w:rPr>
        <w:softHyphen/>
        <w:t>ными субъектами являются национальные и иностранные физи</w:t>
      </w:r>
      <w:r w:rsidRPr="005245A7">
        <w:rPr>
          <w:rFonts w:ascii="Times New Roman" w:eastAsia="Times New Roman" w:hAnsi="Times New Roman" w:cs="Times New Roman"/>
          <w:color w:val="000000"/>
          <w:sz w:val="27"/>
          <w:szCs w:val="27"/>
          <w:lang w:eastAsia="ru-RU"/>
        </w:rPr>
        <w:softHyphen/>
        <w:t>ческие и юридические лица, государства (и их органы), иные субъ</w:t>
      </w:r>
      <w:r w:rsidRPr="005245A7">
        <w:rPr>
          <w:rFonts w:ascii="Times New Roman" w:eastAsia="Times New Roman" w:hAnsi="Times New Roman" w:cs="Times New Roman"/>
          <w:color w:val="000000"/>
          <w:sz w:val="27"/>
          <w:szCs w:val="27"/>
          <w:lang w:eastAsia="ru-RU"/>
        </w:rPr>
        <w:softHyphen/>
        <w:t>екты международного публичного права, а также лица, образованные субъектами международного публичного и частного права (например, при предоставлении синдицированных кредитов).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данной части учебника рассматриваются проблемы деятель</w:t>
      </w:r>
      <w:r w:rsidRPr="005245A7">
        <w:rPr>
          <w:rFonts w:ascii="Times New Roman" w:eastAsia="Times New Roman" w:hAnsi="Times New Roman" w:cs="Times New Roman"/>
          <w:color w:val="000000"/>
          <w:sz w:val="27"/>
          <w:szCs w:val="27"/>
          <w:lang w:eastAsia="ru-RU"/>
        </w:rPr>
        <w:softHyphen/>
        <w:t>ности публичных институтов в системе международных валютно-кредитных отношений. Взаимодействуя с коммерческими инсти</w:t>
      </w:r>
      <w:r w:rsidRPr="005245A7">
        <w:rPr>
          <w:rFonts w:ascii="Times New Roman" w:eastAsia="Times New Roman" w:hAnsi="Times New Roman" w:cs="Times New Roman"/>
          <w:color w:val="000000"/>
          <w:sz w:val="27"/>
          <w:szCs w:val="27"/>
          <w:lang w:eastAsia="ru-RU"/>
        </w:rPr>
        <w:softHyphen/>
        <w:t>тутами на мировых финансовых рынках, международные публич</w:t>
      </w:r>
      <w:r w:rsidRPr="005245A7">
        <w:rPr>
          <w:rFonts w:ascii="Times New Roman" w:eastAsia="Times New Roman" w:hAnsi="Times New Roman" w:cs="Times New Roman"/>
          <w:color w:val="000000"/>
          <w:sz w:val="27"/>
          <w:szCs w:val="27"/>
          <w:lang w:eastAsia="ru-RU"/>
        </w:rPr>
        <w:softHyphen/>
        <w:t>ные институты имеют при этом специфический статус, связан</w:t>
      </w:r>
      <w:r w:rsidRPr="005245A7">
        <w:rPr>
          <w:rFonts w:ascii="Times New Roman" w:eastAsia="Times New Roman" w:hAnsi="Times New Roman" w:cs="Times New Roman"/>
          <w:color w:val="000000"/>
          <w:sz w:val="27"/>
          <w:szCs w:val="27"/>
          <w:lang w:eastAsia="ru-RU"/>
        </w:rPr>
        <w:softHyphen/>
        <w:t>ный с юрисдикционным иммунитетом при осуществлении опера</w:t>
      </w:r>
      <w:r w:rsidRPr="005245A7">
        <w:rPr>
          <w:rFonts w:ascii="Times New Roman" w:eastAsia="Times New Roman" w:hAnsi="Times New Roman" w:cs="Times New Roman"/>
          <w:color w:val="000000"/>
          <w:sz w:val="27"/>
          <w:szCs w:val="27"/>
          <w:lang w:eastAsia="ru-RU"/>
        </w:rPr>
        <w:softHyphen/>
        <w:t>ций в сфере публичных финансов. Субъекты международных пуб</w:t>
      </w:r>
      <w:r w:rsidRPr="005245A7">
        <w:rPr>
          <w:rFonts w:ascii="Times New Roman" w:eastAsia="Times New Roman" w:hAnsi="Times New Roman" w:cs="Times New Roman"/>
          <w:color w:val="000000"/>
          <w:sz w:val="27"/>
          <w:szCs w:val="27"/>
          <w:lang w:eastAsia="ru-RU"/>
        </w:rPr>
        <w:softHyphen/>
        <w:t>личных финансовых отношений посредством правового регули</w:t>
      </w:r>
      <w:r w:rsidRPr="005245A7">
        <w:rPr>
          <w:rFonts w:ascii="Times New Roman" w:eastAsia="Times New Roman" w:hAnsi="Times New Roman" w:cs="Times New Roman"/>
          <w:color w:val="000000"/>
          <w:sz w:val="27"/>
          <w:szCs w:val="27"/>
          <w:lang w:eastAsia="ru-RU"/>
        </w:rPr>
        <w:softHyphen/>
        <w:t>рования оказывают позитивное влияние на состояние регио</w:t>
      </w:r>
      <w:r w:rsidRPr="005245A7">
        <w:rPr>
          <w:rFonts w:ascii="Times New Roman" w:eastAsia="Times New Roman" w:hAnsi="Times New Roman" w:cs="Times New Roman"/>
          <w:color w:val="000000"/>
          <w:sz w:val="27"/>
          <w:szCs w:val="27"/>
          <w:lang w:eastAsia="ru-RU"/>
        </w:rPr>
        <w:softHyphen/>
        <w:t>нальных, национальных и международных финансово-кредитных рынков.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разделе VIII рассматриваются статус государств в международ</w:t>
      </w:r>
      <w:r w:rsidRPr="005245A7">
        <w:rPr>
          <w:rFonts w:ascii="Times New Roman" w:eastAsia="Times New Roman" w:hAnsi="Times New Roman" w:cs="Times New Roman"/>
          <w:color w:val="000000"/>
          <w:sz w:val="27"/>
          <w:szCs w:val="27"/>
          <w:lang w:eastAsia="ru-RU"/>
        </w:rPr>
        <w:softHyphen/>
        <w:t>ной публичной сфере; вопросы правопреемства государства в отношении госсобственности, госархивов и госдолгов; проблемы, связанные с иммунитетом государства и его органов от действия иностранных властей; права государств в сфере международных финансов; основные принципы сотрудничества государств в пуб</w:t>
      </w:r>
      <w:r w:rsidRPr="005245A7">
        <w:rPr>
          <w:rFonts w:ascii="Times New Roman" w:eastAsia="Times New Roman" w:hAnsi="Times New Roman" w:cs="Times New Roman"/>
          <w:color w:val="000000"/>
          <w:sz w:val="27"/>
          <w:szCs w:val="27"/>
          <w:lang w:eastAsia="ru-RU"/>
        </w:rPr>
        <w:softHyphen/>
        <w:t>личной финансовой сфере; межгосударственные кредиты и меж</w:t>
      </w:r>
      <w:r w:rsidRPr="005245A7">
        <w:rPr>
          <w:rFonts w:ascii="Times New Roman" w:eastAsia="Times New Roman" w:hAnsi="Times New Roman" w:cs="Times New Roman"/>
          <w:color w:val="000000"/>
          <w:sz w:val="27"/>
          <w:szCs w:val="27"/>
          <w:lang w:eastAsia="ru-RU"/>
        </w:rPr>
        <w:softHyphen/>
        <w:t>правительственные займы в историческом развитии системы меж</w:t>
      </w:r>
      <w:r w:rsidRPr="005245A7">
        <w:rPr>
          <w:rFonts w:ascii="Times New Roman" w:eastAsia="Times New Roman" w:hAnsi="Times New Roman" w:cs="Times New Roman"/>
          <w:color w:val="000000"/>
          <w:sz w:val="27"/>
          <w:szCs w:val="27"/>
          <w:lang w:eastAsia="ru-RU"/>
        </w:rPr>
        <w:softHyphen/>
        <w:t>дународных публичных финансов; международное финансирова</w:t>
      </w:r>
      <w:r w:rsidRPr="005245A7">
        <w:rPr>
          <w:rFonts w:ascii="Times New Roman" w:eastAsia="Times New Roman" w:hAnsi="Times New Roman" w:cs="Times New Roman"/>
          <w:color w:val="000000"/>
          <w:sz w:val="27"/>
          <w:szCs w:val="27"/>
          <w:lang w:eastAsia="ru-RU"/>
        </w:rPr>
        <w:softHyphen/>
        <w:t>ние и кредитование развивающихся государств; кризисы плате</w:t>
      </w:r>
      <w:r w:rsidRPr="005245A7">
        <w:rPr>
          <w:rFonts w:ascii="Times New Roman" w:eastAsia="Times New Roman" w:hAnsi="Times New Roman" w:cs="Times New Roman"/>
          <w:color w:val="000000"/>
          <w:sz w:val="27"/>
          <w:szCs w:val="27"/>
          <w:lang w:eastAsia="ru-RU"/>
        </w:rPr>
        <w:softHyphen/>
        <w:t>жеспособности и международные механизмы урегулирования внешних долгов государств; факторы, связанные с образованием, трансформацией и погашением внешнего долга СССР (России); валютные клиринги и платежные союзы; положение центральных банков государств при осуществлении различных видов деятель</w:t>
      </w:r>
      <w:r w:rsidRPr="005245A7">
        <w:rPr>
          <w:rFonts w:ascii="Times New Roman" w:eastAsia="Times New Roman" w:hAnsi="Times New Roman" w:cs="Times New Roman"/>
          <w:color w:val="000000"/>
          <w:sz w:val="27"/>
          <w:szCs w:val="27"/>
          <w:lang w:eastAsia="ru-RU"/>
        </w:rPr>
        <w:softHyphen/>
        <w:t>ности на международном и национальных финансовых рынках; соотношение норм международного публичного и частного фи</w:t>
      </w:r>
      <w:r w:rsidRPr="005245A7">
        <w:rPr>
          <w:rFonts w:ascii="Times New Roman" w:eastAsia="Times New Roman" w:hAnsi="Times New Roman" w:cs="Times New Roman"/>
          <w:color w:val="000000"/>
          <w:sz w:val="27"/>
          <w:szCs w:val="27"/>
          <w:lang w:eastAsia="ru-RU"/>
        </w:rPr>
        <w:softHyphen/>
        <w:t>нансового права, эффективность их действия; судебная практика в области международных публичных финансов.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Международные организации (как межправительственные, так и неправительственные) оказывают влияние на развитие между</w:t>
      </w:r>
      <w:r w:rsidRPr="005245A7">
        <w:rPr>
          <w:rFonts w:ascii="Times New Roman" w:eastAsia="Times New Roman" w:hAnsi="Times New Roman" w:cs="Times New Roman"/>
          <w:color w:val="000000"/>
          <w:sz w:val="27"/>
          <w:szCs w:val="27"/>
          <w:lang w:eastAsia="ru-RU"/>
        </w:rPr>
        <w:softHyphen/>
        <w:t>народных финансовых рынков. Выражая волю государств, межго</w:t>
      </w:r>
      <w:r w:rsidRPr="005245A7">
        <w:rPr>
          <w:rFonts w:ascii="Times New Roman" w:eastAsia="Times New Roman" w:hAnsi="Times New Roman" w:cs="Times New Roman"/>
          <w:color w:val="000000"/>
          <w:sz w:val="27"/>
          <w:szCs w:val="27"/>
          <w:lang w:eastAsia="ru-RU"/>
        </w:rPr>
        <w:softHyphen/>
        <w:t xml:space="preserve">сударственные организации в пределах полномочий, выраженных в учредительных </w:t>
      </w:r>
      <w:r w:rsidRPr="005245A7">
        <w:rPr>
          <w:rFonts w:ascii="Times New Roman" w:eastAsia="Times New Roman" w:hAnsi="Times New Roman" w:cs="Times New Roman"/>
          <w:color w:val="000000"/>
          <w:sz w:val="27"/>
          <w:szCs w:val="27"/>
          <w:lang w:eastAsia="ru-RU"/>
        </w:rPr>
        <w:lastRenderedPageBreak/>
        <w:t>документах, наряду с государствами регламенти</w:t>
      </w:r>
      <w:r w:rsidRPr="005245A7">
        <w:rPr>
          <w:rFonts w:ascii="Times New Roman" w:eastAsia="Times New Roman" w:hAnsi="Times New Roman" w:cs="Times New Roman"/>
          <w:color w:val="000000"/>
          <w:sz w:val="27"/>
          <w:szCs w:val="27"/>
          <w:lang w:eastAsia="ru-RU"/>
        </w:rPr>
        <w:softHyphen/>
        <w:t>руют статус субъектов мировых финансовых рынков и регулиру</w:t>
      </w:r>
      <w:r w:rsidRPr="005245A7">
        <w:rPr>
          <w:rFonts w:ascii="Times New Roman" w:eastAsia="Times New Roman" w:hAnsi="Times New Roman" w:cs="Times New Roman"/>
          <w:color w:val="000000"/>
          <w:sz w:val="27"/>
          <w:szCs w:val="27"/>
          <w:lang w:eastAsia="ru-RU"/>
        </w:rPr>
        <w:softHyphen/>
        <w:t>ют международные валютно-кредитные отношения.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Здесь же характеризуется правовая система, регулирующая отно</w:t>
      </w:r>
      <w:r w:rsidRPr="005245A7">
        <w:rPr>
          <w:rFonts w:ascii="Times New Roman" w:eastAsia="Times New Roman" w:hAnsi="Times New Roman" w:cs="Times New Roman"/>
          <w:color w:val="000000"/>
          <w:sz w:val="27"/>
          <w:szCs w:val="27"/>
          <w:lang w:eastAsia="ru-RU"/>
        </w:rPr>
        <w:softHyphen/>
        <w:t>шения в области международных публичных финансов. Кроме того, дается определение нормы международного права, производится сравнение международного публичного и частного права, анали</w:t>
      </w:r>
      <w:r w:rsidRPr="005245A7">
        <w:rPr>
          <w:rFonts w:ascii="Times New Roman" w:eastAsia="Times New Roman" w:hAnsi="Times New Roman" w:cs="Times New Roman"/>
          <w:color w:val="000000"/>
          <w:sz w:val="27"/>
          <w:szCs w:val="27"/>
          <w:lang w:eastAsia="ru-RU"/>
        </w:rPr>
        <w:softHyphen/>
        <w:t>зируется эффективность действия норм международного и наци</w:t>
      </w:r>
      <w:r w:rsidRPr="005245A7">
        <w:rPr>
          <w:rFonts w:ascii="Times New Roman" w:eastAsia="Times New Roman" w:hAnsi="Times New Roman" w:cs="Times New Roman"/>
          <w:color w:val="000000"/>
          <w:sz w:val="27"/>
          <w:szCs w:val="27"/>
          <w:lang w:eastAsia="ru-RU"/>
        </w:rPr>
        <w:softHyphen/>
        <w:t>онального права. Также дается характеристика международного обычая и договора, проводится классификация международных договоров в зависимости от отношений, регулируемых ими в об</w:t>
      </w:r>
      <w:r w:rsidRPr="005245A7">
        <w:rPr>
          <w:rFonts w:ascii="Times New Roman" w:eastAsia="Times New Roman" w:hAnsi="Times New Roman" w:cs="Times New Roman"/>
          <w:color w:val="000000"/>
          <w:sz w:val="27"/>
          <w:szCs w:val="27"/>
          <w:lang w:eastAsia="ru-RU"/>
        </w:rPr>
        <w:softHyphen/>
        <w:t>ласти международных публичных финансов, рассматривается су</w:t>
      </w:r>
      <w:r w:rsidRPr="005245A7">
        <w:rPr>
          <w:rFonts w:ascii="Times New Roman" w:eastAsia="Times New Roman" w:hAnsi="Times New Roman" w:cs="Times New Roman"/>
          <w:color w:val="000000"/>
          <w:sz w:val="27"/>
          <w:szCs w:val="27"/>
          <w:lang w:eastAsia="ru-RU"/>
        </w:rPr>
        <w:softHyphen/>
        <w:t>дебная практика в области международных публичных финансов.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разделе IX рассматриваются статус международных финан</w:t>
      </w:r>
      <w:r w:rsidRPr="005245A7">
        <w:rPr>
          <w:rFonts w:ascii="Times New Roman" w:eastAsia="Times New Roman" w:hAnsi="Times New Roman" w:cs="Times New Roman"/>
          <w:color w:val="000000"/>
          <w:sz w:val="27"/>
          <w:szCs w:val="27"/>
          <w:lang w:eastAsia="ru-RU"/>
        </w:rPr>
        <w:softHyphen/>
        <w:t>совых организаций и проблемы, связанные с их деятельностью в области международных публичных финансов; нормативные акты международных финансовых организаций, их юридическая сила, соотношение с нормами национального и международного права; роль МВФ и МБРР; взаимодействие России и международных финансовых организаций.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34" w:name="_Toc518786666"/>
      <w:r w:rsidRPr="005245A7">
        <w:rPr>
          <w:rFonts w:ascii="Times New Roman" w:eastAsia="Times New Roman" w:hAnsi="Times New Roman" w:cs="Times New Roman"/>
          <w:b/>
          <w:bCs/>
          <w:caps/>
          <w:color w:val="000000"/>
          <w:kern w:val="36"/>
          <w:sz w:val="26"/>
          <w:szCs w:val="26"/>
          <w:lang w:eastAsia="ru-RU"/>
        </w:rPr>
        <w:t>РАЗДЕЛ VIII. СОТРУДНИЧЕСТВО ГОСУДАРСТВ В ОБЛАСТИ МЕЖДУНАРОДНЫХ ПУБЛИЧНЫХ ФИНАНСОВ</w:t>
      </w:r>
      <w:bookmarkEnd w:id="34"/>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Государство и его органы, а также международные организа</w:t>
      </w:r>
      <w:r w:rsidRPr="005245A7">
        <w:rPr>
          <w:rFonts w:ascii="Times New Roman" w:eastAsia="Times New Roman" w:hAnsi="Times New Roman" w:cs="Times New Roman"/>
          <w:color w:val="000000"/>
          <w:sz w:val="27"/>
          <w:szCs w:val="27"/>
          <w:lang w:eastAsia="ru-RU"/>
        </w:rPr>
        <w:softHyphen/>
        <w:t>ции являются основными субъектами, участвующими в реализа</w:t>
      </w:r>
      <w:r w:rsidRPr="005245A7">
        <w:rPr>
          <w:rFonts w:ascii="Times New Roman" w:eastAsia="Times New Roman" w:hAnsi="Times New Roman" w:cs="Times New Roman"/>
          <w:color w:val="000000"/>
          <w:sz w:val="27"/>
          <w:szCs w:val="27"/>
          <w:lang w:eastAsia="ru-RU"/>
        </w:rPr>
        <w:softHyphen/>
        <w:t>ции международных валютно-кредитных отношений. Взаимодей</w:t>
      </w:r>
      <w:r w:rsidRPr="005245A7">
        <w:rPr>
          <w:rFonts w:ascii="Times New Roman" w:eastAsia="Times New Roman" w:hAnsi="Times New Roman" w:cs="Times New Roman"/>
          <w:color w:val="000000"/>
          <w:sz w:val="27"/>
          <w:szCs w:val="27"/>
          <w:lang w:eastAsia="ru-RU"/>
        </w:rPr>
        <w:softHyphen/>
        <w:t>ствуя с коммерческими институтами на мировых финансовых рынках, международные публичные институты имеют при этом специфический статус, связанный с юрисдикционным иммуните</w:t>
      </w:r>
      <w:r w:rsidRPr="005245A7">
        <w:rPr>
          <w:rFonts w:ascii="Times New Roman" w:eastAsia="Times New Roman" w:hAnsi="Times New Roman" w:cs="Times New Roman"/>
          <w:color w:val="000000"/>
          <w:sz w:val="27"/>
          <w:szCs w:val="27"/>
          <w:lang w:eastAsia="ru-RU"/>
        </w:rPr>
        <w:softHyphen/>
        <w:t>том при осуществлении операций в сфере публичных финансов. Субъекты международных публичных финансовых отношений посредством правового регулирования оказывают позитивное вли</w:t>
      </w:r>
      <w:r w:rsidRPr="005245A7">
        <w:rPr>
          <w:rFonts w:ascii="Times New Roman" w:eastAsia="Times New Roman" w:hAnsi="Times New Roman" w:cs="Times New Roman"/>
          <w:color w:val="000000"/>
          <w:sz w:val="27"/>
          <w:szCs w:val="27"/>
          <w:lang w:eastAsia="ru-RU"/>
        </w:rPr>
        <w:softHyphen/>
        <w:t>яние на состояние региональных, национальных и международ</w:t>
      </w:r>
      <w:r w:rsidRPr="005245A7">
        <w:rPr>
          <w:rFonts w:ascii="Times New Roman" w:eastAsia="Times New Roman" w:hAnsi="Times New Roman" w:cs="Times New Roman"/>
          <w:color w:val="000000"/>
          <w:sz w:val="27"/>
          <w:szCs w:val="27"/>
          <w:lang w:eastAsia="ru-RU"/>
        </w:rPr>
        <w:softHyphen/>
        <w:t>ных финансово-кредитных рынков.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outlineLvl w:val="1"/>
        <w:rPr>
          <w:rFonts w:ascii="Times New Roman" w:eastAsia="Times New Roman" w:hAnsi="Times New Roman" w:cs="Times New Roman"/>
          <w:b/>
          <w:bCs/>
          <w:color w:val="000000"/>
          <w:sz w:val="26"/>
          <w:szCs w:val="26"/>
          <w:lang w:eastAsia="ru-RU"/>
        </w:rPr>
      </w:pPr>
      <w:bookmarkStart w:id="35" w:name="_Toc518786667"/>
      <w:r w:rsidRPr="005245A7">
        <w:rPr>
          <w:rFonts w:ascii="Times New Roman" w:eastAsia="Times New Roman" w:hAnsi="Times New Roman" w:cs="Times New Roman"/>
          <w:b/>
          <w:bCs/>
          <w:color w:val="000000"/>
          <w:sz w:val="26"/>
          <w:szCs w:val="26"/>
          <w:lang w:eastAsia="ru-RU"/>
        </w:rPr>
        <w:t>Глава 17. Государство как субъект международных публичных финансов</w:t>
      </w:r>
      <w:bookmarkEnd w:id="35"/>
    </w:p>
    <w:p w:rsidR="005245A7" w:rsidRPr="005245A7" w:rsidRDefault="005245A7" w:rsidP="005245A7">
      <w:pPr>
        <w:spacing w:after="0" w:line="240" w:lineRule="auto"/>
        <w:rPr>
          <w:rFonts w:ascii="Times New Roman" w:eastAsia="Times New Roman" w:hAnsi="Times New Roman" w:cs="Times New Roman"/>
          <w:color w:val="000000"/>
          <w:sz w:val="20"/>
          <w:szCs w:val="20"/>
          <w:lang w:eastAsia="ru-RU"/>
        </w:rPr>
      </w:pPr>
      <w:r w:rsidRPr="005245A7">
        <w:rPr>
          <w:rFonts w:ascii="Times New Roman" w:eastAsia="Times New Roman" w:hAnsi="Times New Roman" w:cs="Times New Roman"/>
          <w:color w:val="000000"/>
          <w:sz w:val="20"/>
          <w:szCs w:val="20"/>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ЦЕЛИ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Определить правовое положение государства в международ</w:t>
      </w:r>
      <w:r w:rsidRPr="005245A7">
        <w:rPr>
          <w:rFonts w:ascii="Times New Roman" w:eastAsia="Times New Roman" w:hAnsi="Times New Roman" w:cs="Times New Roman"/>
          <w:color w:val="000000"/>
          <w:sz w:val="27"/>
          <w:szCs w:val="27"/>
          <w:lang w:eastAsia="ru-RU"/>
        </w:rPr>
        <w:softHyphen/>
        <w:t>ной публичной сфере.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Дефинировать иммунитет государств.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Определить процедуры правопреемства в отношении госу</w:t>
      </w:r>
      <w:r w:rsidRPr="005245A7">
        <w:rPr>
          <w:rFonts w:ascii="Times New Roman" w:eastAsia="Times New Roman" w:hAnsi="Times New Roman" w:cs="Times New Roman"/>
          <w:color w:val="000000"/>
          <w:sz w:val="27"/>
          <w:szCs w:val="27"/>
          <w:lang w:eastAsia="ru-RU"/>
        </w:rPr>
        <w:softHyphen/>
        <w:t>дарственной собственности, госархивов и госдолгов.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Регламентировать права и обязанности государств в области международных финансов.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Определить принципы сотрудничества государств в сфере меж</w:t>
      </w:r>
      <w:r w:rsidRPr="005245A7">
        <w:rPr>
          <w:rFonts w:ascii="Times New Roman" w:eastAsia="Times New Roman" w:hAnsi="Times New Roman" w:cs="Times New Roman"/>
          <w:color w:val="000000"/>
          <w:sz w:val="27"/>
          <w:szCs w:val="27"/>
          <w:lang w:eastAsia="ru-RU"/>
        </w:rPr>
        <w:softHyphen/>
        <w:t>дународных финансов.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lastRenderedPageBreak/>
        <w:t>КЛЮЧЕВЫЕ ТЕРМИНЫ И КОНЦЕПЦИИ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Права и обязанности госу-                           Правосубъектность государства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дарств в финансовой сфере                          Основные принципы сотруд-</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Правопреемство государств в                      ничества государств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отношении договоров, гос-                          Юрисдикционный иммунитет</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собственности и госдолгов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1. ГОСУДАРСТВО - СУБЪЕКТ МЕЖДУНАРОДНЫХ ФИНАНСОВЫХ ОТНОШЕНИЙ</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Суверенное государство является основным субъектом междуна</w:t>
      </w:r>
      <w:r w:rsidRPr="005245A7">
        <w:rPr>
          <w:rFonts w:ascii="Times New Roman" w:eastAsia="Times New Roman" w:hAnsi="Times New Roman" w:cs="Times New Roman"/>
          <w:color w:val="000000"/>
          <w:sz w:val="27"/>
          <w:szCs w:val="27"/>
          <w:lang w:eastAsia="ru-RU"/>
        </w:rPr>
        <w:softHyphen/>
        <w:t>родного права, функционирующим в области международных пуб</w:t>
      </w:r>
      <w:r w:rsidRPr="005245A7">
        <w:rPr>
          <w:rFonts w:ascii="Times New Roman" w:eastAsia="Times New Roman" w:hAnsi="Times New Roman" w:cs="Times New Roman"/>
          <w:color w:val="000000"/>
          <w:sz w:val="27"/>
          <w:szCs w:val="27"/>
          <w:lang w:eastAsia="ru-RU"/>
        </w:rPr>
        <w:softHyphen/>
        <w:t>личных финансов, и представляет собой страну в международных отношениях (в том числе экономических и финансовых), обла</w:t>
      </w:r>
      <w:r w:rsidRPr="005245A7">
        <w:rPr>
          <w:rFonts w:ascii="Times New Roman" w:eastAsia="Times New Roman" w:hAnsi="Times New Roman" w:cs="Times New Roman"/>
          <w:color w:val="000000"/>
          <w:sz w:val="27"/>
          <w:szCs w:val="27"/>
          <w:lang w:eastAsia="ru-RU"/>
        </w:rPr>
        <w:softHyphen/>
        <w:t>дающую способностью осуществлять международные права и обя</w:t>
      </w:r>
      <w:r w:rsidRPr="005245A7">
        <w:rPr>
          <w:rFonts w:ascii="Times New Roman" w:eastAsia="Times New Roman" w:hAnsi="Times New Roman" w:cs="Times New Roman"/>
          <w:color w:val="000000"/>
          <w:sz w:val="27"/>
          <w:szCs w:val="27"/>
          <w:lang w:eastAsia="ru-RU"/>
        </w:rPr>
        <w:softHyphen/>
        <w:t>занности.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 основным критериям, характеризующим государство как субъ</w:t>
      </w:r>
      <w:r w:rsidRPr="005245A7">
        <w:rPr>
          <w:rFonts w:ascii="Times New Roman" w:eastAsia="Times New Roman" w:hAnsi="Times New Roman" w:cs="Times New Roman"/>
          <w:color w:val="000000"/>
          <w:sz w:val="27"/>
          <w:szCs w:val="27"/>
          <w:lang w:eastAsia="ru-RU"/>
        </w:rPr>
        <w:softHyphen/>
        <w:t>ект международного публичного права (и международных пуб</w:t>
      </w:r>
      <w:r w:rsidRPr="005245A7">
        <w:rPr>
          <w:rFonts w:ascii="Times New Roman" w:eastAsia="Times New Roman" w:hAnsi="Times New Roman" w:cs="Times New Roman"/>
          <w:color w:val="000000"/>
          <w:sz w:val="27"/>
          <w:szCs w:val="27"/>
          <w:lang w:eastAsia="ru-RU"/>
        </w:rPr>
        <w:softHyphen/>
        <w:t>личных финансов), относятся следующие: территория, население, публичная власть и способность вступать в отношения с другими государствами и субъектами международного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Правосубъектность государства согласно нормам международ</w:t>
      </w:r>
      <w:r w:rsidRPr="005245A7">
        <w:rPr>
          <w:rFonts w:ascii="Times New Roman" w:eastAsia="Times New Roman" w:hAnsi="Times New Roman" w:cs="Times New Roman"/>
          <w:color w:val="000000"/>
          <w:sz w:val="27"/>
          <w:szCs w:val="27"/>
          <w:lang w:eastAsia="ru-RU"/>
        </w:rPr>
        <w:softHyphen/>
        <w:t>ного права включает правоспособность (способность иметь права и обязанности) и дееспособность (способность независимо от иных субъектов осуществлять права и обязанности). Международная правоспособность и дееспособность государства неразделимы, однако в истории международных отношений были случаи, когда государство, сохраняя статус субъекта международного права, было полностью или частично недееспособным (например в период второй мировой войны государства, оккупированные Германией, сохраняли свою правоспособность, однако дееспособность в ог</w:t>
      </w:r>
      <w:r w:rsidRPr="005245A7">
        <w:rPr>
          <w:rFonts w:ascii="Times New Roman" w:eastAsia="Times New Roman" w:hAnsi="Times New Roman" w:cs="Times New Roman"/>
          <w:color w:val="000000"/>
          <w:sz w:val="27"/>
          <w:szCs w:val="27"/>
          <w:lang w:eastAsia="ru-RU"/>
        </w:rPr>
        <w:softHyphen/>
        <w:t>раниченной мере осуществлялась эмигрировавшими правитель</w:t>
      </w:r>
      <w:r w:rsidRPr="005245A7">
        <w:rPr>
          <w:rFonts w:ascii="Times New Roman" w:eastAsia="Times New Roman" w:hAnsi="Times New Roman" w:cs="Times New Roman"/>
          <w:color w:val="000000"/>
          <w:sz w:val="27"/>
          <w:szCs w:val="27"/>
          <w:lang w:eastAsia="ru-RU"/>
        </w:rPr>
        <w:softHyphen/>
        <w:t>ствами; подобная ситуация наблюдалась и в период оккупации Кувейта Ираком).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Права и обязанности различных государств одинаковы незави</w:t>
      </w:r>
      <w:r w:rsidRPr="005245A7">
        <w:rPr>
          <w:rFonts w:ascii="Times New Roman" w:eastAsia="Times New Roman" w:hAnsi="Times New Roman" w:cs="Times New Roman"/>
          <w:color w:val="000000"/>
          <w:sz w:val="27"/>
          <w:szCs w:val="27"/>
          <w:lang w:eastAsia="ru-RU"/>
        </w:rPr>
        <w:softHyphen/>
        <w:t>симо от их размеров, экономического и военного могущества и иных различий; они обусловлены природой государства и харак</w:t>
      </w:r>
      <w:r w:rsidRPr="005245A7">
        <w:rPr>
          <w:rFonts w:ascii="Times New Roman" w:eastAsia="Times New Roman" w:hAnsi="Times New Roman" w:cs="Times New Roman"/>
          <w:color w:val="000000"/>
          <w:sz w:val="27"/>
          <w:szCs w:val="27"/>
          <w:lang w:eastAsia="ru-RU"/>
        </w:rPr>
        <w:softHyphen/>
        <w:t>тером международного сообщества на определенный историчес</w:t>
      </w:r>
      <w:r w:rsidRPr="005245A7">
        <w:rPr>
          <w:rFonts w:ascii="Times New Roman" w:eastAsia="Times New Roman" w:hAnsi="Times New Roman" w:cs="Times New Roman"/>
          <w:color w:val="000000"/>
          <w:sz w:val="27"/>
          <w:szCs w:val="27"/>
          <w:lang w:eastAsia="ru-RU"/>
        </w:rPr>
        <w:softHyphen/>
        <w:t>кий период развития и взаимосвязаны. Основные права государств связаны с суверенитетом, что их существенно отличает от иных субъектов международного публичного или частного права. Пра</w:t>
      </w:r>
      <w:r w:rsidRPr="005245A7">
        <w:rPr>
          <w:rFonts w:ascii="Times New Roman" w:eastAsia="Times New Roman" w:hAnsi="Times New Roman" w:cs="Times New Roman"/>
          <w:color w:val="000000"/>
          <w:sz w:val="27"/>
          <w:szCs w:val="27"/>
          <w:lang w:eastAsia="ru-RU"/>
        </w:rPr>
        <w:softHyphen/>
        <w:t>ва государств соответственно ограничены правами других госу</w:t>
      </w:r>
      <w:r w:rsidRPr="005245A7">
        <w:rPr>
          <w:rFonts w:ascii="Times New Roman" w:eastAsia="Times New Roman" w:hAnsi="Times New Roman" w:cs="Times New Roman"/>
          <w:color w:val="000000"/>
          <w:sz w:val="27"/>
          <w:szCs w:val="27"/>
          <w:lang w:eastAsia="ru-RU"/>
        </w:rPr>
        <w:softHyphen/>
        <w:t>дарств и должны использоваться в соответствии с основными прин</w:t>
      </w:r>
      <w:r w:rsidRPr="005245A7">
        <w:rPr>
          <w:rFonts w:ascii="Times New Roman" w:eastAsia="Times New Roman" w:hAnsi="Times New Roman" w:cs="Times New Roman"/>
          <w:color w:val="000000"/>
          <w:sz w:val="27"/>
          <w:szCs w:val="27"/>
          <w:lang w:eastAsia="ru-RU"/>
        </w:rPr>
        <w:softHyphen/>
        <w:t>ципами и нормами международного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Иммунитет государства.</w:t>
      </w:r>
      <w:r w:rsidRPr="005245A7">
        <w:rPr>
          <w:rFonts w:ascii="Times New Roman" w:eastAsia="Times New Roman" w:hAnsi="Times New Roman" w:cs="Times New Roman"/>
          <w:color w:val="000000"/>
          <w:sz w:val="27"/>
          <w:szCs w:val="27"/>
          <w:lang w:eastAsia="ru-RU"/>
        </w:rPr>
        <w:t> Участникам международных публич</w:t>
      </w:r>
      <w:r w:rsidRPr="005245A7">
        <w:rPr>
          <w:rFonts w:ascii="Times New Roman" w:eastAsia="Times New Roman" w:hAnsi="Times New Roman" w:cs="Times New Roman"/>
          <w:color w:val="000000"/>
          <w:sz w:val="27"/>
          <w:szCs w:val="27"/>
          <w:lang w:eastAsia="ru-RU"/>
        </w:rPr>
        <w:softHyphen/>
        <w:t>ных и частных финансовых отношений следует учесть, что юрис</w:t>
      </w:r>
      <w:r w:rsidRPr="005245A7">
        <w:rPr>
          <w:rFonts w:ascii="Times New Roman" w:eastAsia="Times New Roman" w:hAnsi="Times New Roman" w:cs="Times New Roman"/>
          <w:color w:val="000000"/>
          <w:sz w:val="27"/>
          <w:szCs w:val="27"/>
          <w:lang w:eastAsia="ru-RU"/>
        </w:rPr>
        <w:softHyphen/>
        <w:t>дикция государства должна осуществляться с соблюдением иммунитетов, признанных международным правом. Иммунитет про</w:t>
      </w:r>
      <w:r w:rsidRPr="005245A7">
        <w:rPr>
          <w:rFonts w:ascii="Times New Roman" w:eastAsia="Times New Roman" w:hAnsi="Times New Roman" w:cs="Times New Roman"/>
          <w:color w:val="000000"/>
          <w:sz w:val="27"/>
          <w:szCs w:val="27"/>
          <w:lang w:eastAsia="ru-RU"/>
        </w:rPr>
        <w:softHyphen/>
        <w:t>исходит из принципа суверенного равенства, т.е. равный над рав</w:t>
      </w:r>
      <w:r w:rsidRPr="005245A7">
        <w:rPr>
          <w:rFonts w:ascii="Times New Roman" w:eastAsia="Times New Roman" w:hAnsi="Times New Roman" w:cs="Times New Roman"/>
          <w:color w:val="000000"/>
          <w:sz w:val="27"/>
          <w:szCs w:val="27"/>
          <w:lang w:eastAsia="ru-RU"/>
        </w:rPr>
        <w:softHyphen/>
        <w:t>ным власти не имеет</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par</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in</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parem</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imperium</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non</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habet</w:t>
      </w:r>
      <w:r w:rsidRPr="005245A7">
        <w:rPr>
          <w:rFonts w:ascii="Times New Roman" w:eastAsia="Times New Roman" w:hAnsi="Times New Roman" w:cs="Times New Roman"/>
          <w:color w:val="000000"/>
          <w:sz w:val="27"/>
          <w:szCs w:val="27"/>
          <w:lang w:eastAsia="ru-RU"/>
        </w:rPr>
        <w:t>).</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Исторически иммунитет был абсолютным и являлся необходи</w:t>
      </w:r>
      <w:r w:rsidRPr="005245A7">
        <w:rPr>
          <w:rFonts w:ascii="Times New Roman" w:eastAsia="Times New Roman" w:hAnsi="Times New Roman" w:cs="Times New Roman"/>
          <w:color w:val="000000"/>
          <w:sz w:val="27"/>
          <w:szCs w:val="27"/>
          <w:lang w:eastAsia="ru-RU"/>
        </w:rPr>
        <w:softHyphen/>
        <w:t>мостью взаимодействия суверенных государств на территории друг друга (постоянные дипломатические представительства, миссии, делегации и т.п.). Абсолютный иммунитет действовал как в пуб</w:t>
      </w:r>
      <w:r w:rsidRPr="005245A7">
        <w:rPr>
          <w:rFonts w:ascii="Times New Roman" w:eastAsia="Times New Roman" w:hAnsi="Times New Roman" w:cs="Times New Roman"/>
          <w:color w:val="000000"/>
          <w:sz w:val="27"/>
          <w:szCs w:val="27"/>
          <w:lang w:eastAsia="ru-RU"/>
        </w:rPr>
        <w:softHyphen/>
        <w:t>личной, так и в частной сфере. С течением времени государство кроме публичных функций стало развивать функции коммерчес</w:t>
      </w:r>
      <w:r w:rsidRPr="005245A7">
        <w:rPr>
          <w:rFonts w:ascii="Times New Roman" w:eastAsia="Times New Roman" w:hAnsi="Times New Roman" w:cs="Times New Roman"/>
          <w:color w:val="000000"/>
          <w:sz w:val="27"/>
          <w:szCs w:val="27"/>
          <w:lang w:eastAsia="ru-RU"/>
        </w:rPr>
        <w:softHyphen/>
        <w:t>кого и частноправового характера (торговля, приобретение товаров, движимого и недвижимого имущества, участие в финансо</w:t>
      </w:r>
      <w:r w:rsidRPr="005245A7">
        <w:rPr>
          <w:rFonts w:ascii="Times New Roman" w:eastAsia="Times New Roman" w:hAnsi="Times New Roman" w:cs="Times New Roman"/>
          <w:color w:val="000000"/>
          <w:sz w:val="27"/>
          <w:szCs w:val="27"/>
          <w:lang w:eastAsia="ru-RU"/>
        </w:rPr>
        <w:softHyphen/>
        <w:t>вых операциях и т.д.). В настоящее время признается концепция не абсолютного, а ограниченного иммунитета, т.е. иммунитет огра</w:t>
      </w:r>
      <w:r w:rsidRPr="005245A7">
        <w:rPr>
          <w:rFonts w:ascii="Times New Roman" w:eastAsia="Times New Roman" w:hAnsi="Times New Roman" w:cs="Times New Roman"/>
          <w:color w:val="000000"/>
          <w:sz w:val="27"/>
          <w:szCs w:val="27"/>
          <w:lang w:eastAsia="ru-RU"/>
        </w:rPr>
        <w:softHyphen/>
        <w:t>ничивается лишь теми отношениями, в которых государство вы</w:t>
      </w:r>
      <w:r w:rsidRPr="005245A7">
        <w:rPr>
          <w:rFonts w:ascii="Times New Roman" w:eastAsia="Times New Roman" w:hAnsi="Times New Roman" w:cs="Times New Roman"/>
          <w:color w:val="000000"/>
          <w:sz w:val="27"/>
          <w:szCs w:val="27"/>
          <w:lang w:eastAsia="ru-RU"/>
        </w:rPr>
        <w:softHyphen/>
        <w:t>ступает как носитель суверенной (публичной) власти, а также действиями, совершаемыми в силу (и в интересах) государствен</w:t>
      </w:r>
      <w:r w:rsidRPr="005245A7">
        <w:rPr>
          <w:rFonts w:ascii="Times New Roman" w:eastAsia="Times New Roman" w:hAnsi="Times New Roman" w:cs="Times New Roman"/>
          <w:color w:val="000000"/>
          <w:sz w:val="27"/>
          <w:szCs w:val="27"/>
          <w:lang w:eastAsia="ru-RU"/>
        </w:rPr>
        <w:softHyphen/>
        <w:t>ной власти</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jure</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imperii</w:t>
      </w:r>
      <w:r w:rsidRPr="005245A7">
        <w:rPr>
          <w:rFonts w:ascii="Times New Roman" w:eastAsia="Times New Roman" w:hAnsi="Times New Roman" w:cs="Times New Roman"/>
          <w:color w:val="000000"/>
          <w:sz w:val="27"/>
          <w:szCs w:val="27"/>
          <w:lang w:eastAsia="ru-RU"/>
        </w:rPr>
        <w:t>); государство не обладает иммунитетом в правоотношениях коммерческого (непубличного) характера</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jure</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gestionis</w:t>
      </w:r>
      <w:r w:rsidRPr="005245A7">
        <w:rPr>
          <w:rFonts w:ascii="Times New Roman" w:eastAsia="Times New Roman" w:hAnsi="Times New Roman" w:cs="Times New Roman"/>
          <w:color w:val="000000"/>
          <w:sz w:val="27"/>
          <w:szCs w:val="27"/>
          <w:lang w:eastAsia="ru-RU"/>
        </w:rPr>
        <w:t>), так как юридические и физические лица, вступающие с иностранным государством в такого рода отношения, не могут быть лишены правовой защиты согласно нормам национального (гражданского, финансового, банковского и т.д.) и международ</w:t>
      </w:r>
      <w:r w:rsidRPr="005245A7">
        <w:rPr>
          <w:rFonts w:ascii="Times New Roman" w:eastAsia="Times New Roman" w:hAnsi="Times New Roman" w:cs="Times New Roman"/>
          <w:color w:val="000000"/>
          <w:sz w:val="27"/>
          <w:szCs w:val="27"/>
          <w:lang w:eastAsia="ru-RU"/>
        </w:rPr>
        <w:softHyphen/>
        <w:t>ного частного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Таким образом, иностранное государство осуществляет свою юрисдикцию с соблюдением юрисдикционного иммунитета госу</w:t>
      </w:r>
      <w:r w:rsidRPr="005245A7">
        <w:rPr>
          <w:rFonts w:ascii="Times New Roman" w:eastAsia="Times New Roman" w:hAnsi="Times New Roman" w:cs="Times New Roman"/>
          <w:color w:val="000000"/>
          <w:sz w:val="27"/>
          <w:szCs w:val="27"/>
          <w:lang w:eastAsia="ru-RU"/>
        </w:rPr>
        <w:softHyphen/>
        <w:t>дарств.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Правопреемство государств.</w:t>
      </w:r>
      <w:r w:rsidRPr="005245A7">
        <w:rPr>
          <w:rFonts w:ascii="Times New Roman" w:eastAsia="Times New Roman" w:hAnsi="Times New Roman" w:cs="Times New Roman"/>
          <w:color w:val="000000"/>
          <w:sz w:val="27"/>
          <w:szCs w:val="27"/>
          <w:lang w:eastAsia="ru-RU"/>
        </w:rPr>
        <w:t> При осуществлении операций на международных, региональных и национальных валютно-кредит</w:t>
      </w:r>
      <w:r w:rsidRPr="005245A7">
        <w:rPr>
          <w:rFonts w:ascii="Times New Roman" w:eastAsia="Times New Roman" w:hAnsi="Times New Roman" w:cs="Times New Roman"/>
          <w:color w:val="000000"/>
          <w:sz w:val="27"/>
          <w:szCs w:val="27"/>
          <w:lang w:eastAsia="ru-RU"/>
        </w:rPr>
        <w:softHyphen/>
        <w:t>ных рынках каждому лицу, участвующему в сделках, необходимо помнить, что сторона сделки - государство - может быть заме</w:t>
      </w:r>
      <w:r w:rsidRPr="005245A7">
        <w:rPr>
          <w:rFonts w:ascii="Times New Roman" w:eastAsia="Times New Roman" w:hAnsi="Times New Roman" w:cs="Times New Roman"/>
          <w:color w:val="000000"/>
          <w:sz w:val="27"/>
          <w:szCs w:val="27"/>
          <w:lang w:eastAsia="ru-RU"/>
        </w:rPr>
        <w:softHyphen/>
        <w:t>нена (или выбыть из сделки) в результате правопреемства. Безус</w:t>
      </w:r>
      <w:r w:rsidRPr="005245A7">
        <w:rPr>
          <w:rFonts w:ascii="Times New Roman" w:eastAsia="Times New Roman" w:hAnsi="Times New Roman" w:cs="Times New Roman"/>
          <w:color w:val="000000"/>
          <w:sz w:val="27"/>
          <w:szCs w:val="27"/>
          <w:lang w:eastAsia="ru-RU"/>
        </w:rPr>
        <w:softHyphen/>
        <w:t>ловно, это может повлиять на эффективное исполнение обяза</w:t>
      </w:r>
      <w:r w:rsidRPr="005245A7">
        <w:rPr>
          <w:rFonts w:ascii="Times New Roman" w:eastAsia="Times New Roman" w:hAnsi="Times New Roman" w:cs="Times New Roman"/>
          <w:color w:val="000000"/>
          <w:sz w:val="27"/>
          <w:szCs w:val="27"/>
          <w:lang w:eastAsia="ru-RU"/>
        </w:rPr>
        <w:softHyphen/>
        <w:t>тельств сторонами, реализацию прав и объем ответственности.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Правопреемство - это переход прав и обязанностей в результате смены одного государства другим относительно ответственности за международные отношения какой-либо территории (например, при разделении одного государства на два и более; при образова</w:t>
      </w:r>
      <w:r w:rsidRPr="005245A7">
        <w:rPr>
          <w:rFonts w:ascii="Times New Roman" w:eastAsia="Times New Roman" w:hAnsi="Times New Roman" w:cs="Times New Roman"/>
          <w:color w:val="000000"/>
          <w:sz w:val="27"/>
          <w:szCs w:val="27"/>
          <w:lang w:eastAsia="ru-RU"/>
        </w:rPr>
        <w:softHyphen/>
        <w:t>нии нового государства на части территории; при переходе части территории от одного государства к другому).</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Нормы международного права в отношении правопреемства содержатся в Венской конвенции о правопреемстве государств в отношении договоров 1978 г. и Венской конвенции о правопре</w:t>
      </w:r>
      <w:r w:rsidRPr="005245A7">
        <w:rPr>
          <w:rFonts w:ascii="Times New Roman" w:eastAsia="Times New Roman" w:hAnsi="Times New Roman" w:cs="Times New Roman"/>
          <w:color w:val="000000"/>
          <w:sz w:val="27"/>
          <w:szCs w:val="27"/>
          <w:lang w:eastAsia="ru-RU"/>
        </w:rPr>
        <w:softHyphen/>
        <w:t>емстве государств в отношении государственной собственности, государственных архивов и государственных долгов 1983 г., кото</w:t>
      </w:r>
      <w:r w:rsidRPr="005245A7">
        <w:rPr>
          <w:rFonts w:ascii="Times New Roman" w:eastAsia="Times New Roman" w:hAnsi="Times New Roman" w:cs="Times New Roman"/>
          <w:color w:val="000000"/>
          <w:sz w:val="27"/>
          <w:szCs w:val="27"/>
          <w:lang w:eastAsia="ru-RU"/>
        </w:rPr>
        <w:softHyphen/>
        <w:t>рые касаются только случаев правомерного правопреемства, осу</w:t>
      </w:r>
      <w:r w:rsidRPr="005245A7">
        <w:rPr>
          <w:rFonts w:ascii="Times New Roman" w:eastAsia="Times New Roman" w:hAnsi="Times New Roman" w:cs="Times New Roman"/>
          <w:color w:val="000000"/>
          <w:sz w:val="27"/>
          <w:szCs w:val="27"/>
          <w:lang w:eastAsia="ru-RU"/>
        </w:rPr>
        <w:softHyphen/>
        <w:t>ществляемого в соответствии с международным правом.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Правопреемство в отношении договоров.</w:t>
      </w:r>
      <w:r w:rsidRPr="005245A7">
        <w:rPr>
          <w:rFonts w:ascii="Times New Roman" w:eastAsia="Times New Roman" w:hAnsi="Times New Roman" w:cs="Times New Roman"/>
          <w:color w:val="000000"/>
          <w:sz w:val="27"/>
          <w:szCs w:val="27"/>
          <w:lang w:eastAsia="ru-RU"/>
        </w:rPr>
        <w:t> Правопреемство не за</w:t>
      </w:r>
      <w:r w:rsidRPr="005245A7">
        <w:rPr>
          <w:rFonts w:ascii="Times New Roman" w:eastAsia="Times New Roman" w:hAnsi="Times New Roman" w:cs="Times New Roman"/>
          <w:color w:val="000000"/>
          <w:sz w:val="27"/>
          <w:szCs w:val="27"/>
          <w:lang w:eastAsia="ru-RU"/>
        </w:rPr>
        <w:softHyphen/>
        <w:t>трагивает договоров, установивших границы и их режим, а также обязательств относительно пользования любой территорией, установленных в пользу иностранного государства. При переходе части территории от одного государства к другому государству действует принцип подвижности границ, в соответствии с кото</w:t>
      </w:r>
      <w:r w:rsidRPr="005245A7">
        <w:rPr>
          <w:rFonts w:ascii="Times New Roman" w:eastAsia="Times New Roman" w:hAnsi="Times New Roman" w:cs="Times New Roman"/>
          <w:color w:val="000000"/>
          <w:sz w:val="27"/>
          <w:szCs w:val="27"/>
          <w:lang w:eastAsia="ru-RU"/>
        </w:rPr>
        <w:softHyphen/>
        <w:t>рым пределы действия договора сокращаются или расширяются вместе с границами государства.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объединении государств все их договоры сохраняют силу, но применяются лишь в отношении той части территории объединенного государства, в отношении которой они находи</w:t>
      </w:r>
      <w:r w:rsidRPr="005245A7">
        <w:rPr>
          <w:rFonts w:ascii="Times New Roman" w:eastAsia="Times New Roman" w:hAnsi="Times New Roman" w:cs="Times New Roman"/>
          <w:color w:val="000000"/>
          <w:sz w:val="27"/>
          <w:szCs w:val="27"/>
          <w:lang w:eastAsia="ru-RU"/>
        </w:rPr>
        <w:softHyphen/>
        <w:t xml:space="preserve">лись в силе в момент правопреемства. При </w:t>
      </w:r>
      <w:r w:rsidRPr="005245A7">
        <w:rPr>
          <w:rFonts w:ascii="Times New Roman" w:eastAsia="Times New Roman" w:hAnsi="Times New Roman" w:cs="Times New Roman"/>
          <w:color w:val="000000"/>
          <w:sz w:val="27"/>
          <w:szCs w:val="27"/>
          <w:lang w:eastAsia="ru-RU"/>
        </w:rPr>
        <w:lastRenderedPageBreak/>
        <w:t>объединении Сирии и Египта в Объединенную Арабскую Республику (ОАР) это поло</w:t>
      </w:r>
      <w:r w:rsidRPr="005245A7">
        <w:rPr>
          <w:rFonts w:ascii="Times New Roman" w:eastAsia="Times New Roman" w:hAnsi="Times New Roman" w:cs="Times New Roman"/>
          <w:color w:val="000000"/>
          <w:sz w:val="27"/>
          <w:szCs w:val="27"/>
          <w:lang w:eastAsia="ru-RU"/>
        </w:rPr>
        <w:softHyphen/>
        <w:t>жение было закреплено во Временной конституции ОАР 1958 г. Правомерность такого решения была признана другими государ</w:t>
      </w:r>
      <w:r w:rsidRPr="005245A7">
        <w:rPr>
          <w:rFonts w:ascii="Times New Roman" w:eastAsia="Times New Roman" w:hAnsi="Times New Roman" w:cs="Times New Roman"/>
          <w:color w:val="000000"/>
          <w:sz w:val="27"/>
          <w:szCs w:val="27"/>
          <w:lang w:eastAsia="ru-RU"/>
        </w:rPr>
        <w:softHyphen/>
        <w:t>ствами, вместе с тем в 1960 г. между СССР и ОАР был заключен протокол по вопросам осуществления советско-сирийского согла</w:t>
      </w:r>
      <w:r w:rsidRPr="005245A7">
        <w:rPr>
          <w:rFonts w:ascii="Times New Roman" w:eastAsia="Times New Roman" w:hAnsi="Times New Roman" w:cs="Times New Roman"/>
          <w:color w:val="000000"/>
          <w:sz w:val="27"/>
          <w:szCs w:val="27"/>
          <w:lang w:eastAsia="ru-RU"/>
        </w:rPr>
        <w:softHyphen/>
        <w:t>шения об экономическом и техническом сотрудничестве (т.е. не</w:t>
      </w:r>
      <w:r w:rsidRPr="005245A7">
        <w:rPr>
          <w:rFonts w:ascii="Times New Roman" w:eastAsia="Times New Roman" w:hAnsi="Times New Roman" w:cs="Times New Roman"/>
          <w:color w:val="000000"/>
          <w:sz w:val="27"/>
          <w:szCs w:val="27"/>
          <w:lang w:eastAsia="ru-RU"/>
        </w:rPr>
        <w:softHyphen/>
        <w:t>которые государства в подобных случаях имеют практику урегу</w:t>
      </w:r>
      <w:r w:rsidRPr="005245A7">
        <w:rPr>
          <w:rFonts w:ascii="Times New Roman" w:eastAsia="Times New Roman" w:hAnsi="Times New Roman" w:cs="Times New Roman"/>
          <w:color w:val="000000"/>
          <w:sz w:val="27"/>
          <w:szCs w:val="27"/>
          <w:lang w:eastAsia="ru-RU"/>
        </w:rPr>
        <w:softHyphen/>
        <w:t>лирования отношений в области экономики, финансов и в иных областях посредством специальных соглашений).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Приведенные правила применяются и при присоединении одно</w:t>
      </w:r>
      <w:r w:rsidRPr="005245A7">
        <w:rPr>
          <w:rFonts w:ascii="Times New Roman" w:eastAsia="Times New Roman" w:hAnsi="Times New Roman" w:cs="Times New Roman"/>
          <w:color w:val="000000"/>
          <w:sz w:val="27"/>
          <w:szCs w:val="27"/>
          <w:lang w:eastAsia="ru-RU"/>
        </w:rPr>
        <w:softHyphen/>
        <w:t>го государства к другому, которое сохраняет свою правосубъектность. Исключением является вхождение ГДР в ФРГ: ГДР утра</w:t>
      </w:r>
      <w:r w:rsidRPr="005245A7">
        <w:rPr>
          <w:rFonts w:ascii="Times New Roman" w:eastAsia="Times New Roman" w:hAnsi="Times New Roman" w:cs="Times New Roman"/>
          <w:color w:val="000000"/>
          <w:sz w:val="27"/>
          <w:szCs w:val="27"/>
          <w:lang w:eastAsia="ru-RU"/>
        </w:rPr>
        <w:softHyphen/>
        <w:t>тила свою правосубъектность, ФРГ - сохранила (проблема со</w:t>
      </w:r>
      <w:r w:rsidRPr="005245A7">
        <w:rPr>
          <w:rFonts w:ascii="Times New Roman" w:eastAsia="Times New Roman" w:hAnsi="Times New Roman" w:cs="Times New Roman"/>
          <w:color w:val="000000"/>
          <w:sz w:val="27"/>
          <w:szCs w:val="27"/>
          <w:lang w:eastAsia="ru-RU"/>
        </w:rPr>
        <w:softHyphen/>
        <w:t>стояла в том, что общественно-политические, финансовые и пра</w:t>
      </w:r>
      <w:r w:rsidRPr="005245A7">
        <w:rPr>
          <w:rFonts w:ascii="Times New Roman" w:eastAsia="Times New Roman" w:hAnsi="Times New Roman" w:cs="Times New Roman"/>
          <w:color w:val="000000"/>
          <w:sz w:val="27"/>
          <w:szCs w:val="27"/>
          <w:lang w:eastAsia="ru-RU"/>
        </w:rPr>
        <w:softHyphen/>
        <w:t>вовые системы этих государств, а также их международные обяза</w:t>
      </w:r>
      <w:r w:rsidRPr="005245A7">
        <w:rPr>
          <w:rFonts w:ascii="Times New Roman" w:eastAsia="Times New Roman" w:hAnsi="Times New Roman" w:cs="Times New Roman"/>
          <w:color w:val="000000"/>
          <w:sz w:val="27"/>
          <w:szCs w:val="27"/>
          <w:lang w:eastAsia="ru-RU"/>
        </w:rPr>
        <w:softHyphen/>
        <w:t>тельства существенно отличались). По согласованию между госу</w:t>
      </w:r>
      <w:r w:rsidRPr="005245A7">
        <w:rPr>
          <w:rFonts w:ascii="Times New Roman" w:eastAsia="Times New Roman" w:hAnsi="Times New Roman" w:cs="Times New Roman"/>
          <w:color w:val="000000"/>
          <w:sz w:val="27"/>
          <w:szCs w:val="27"/>
          <w:lang w:eastAsia="ru-RU"/>
        </w:rPr>
        <w:softHyphen/>
        <w:t>дарствами договоры с участием ГДР подлежали сохранению, пере</w:t>
      </w:r>
      <w:r w:rsidRPr="005245A7">
        <w:rPr>
          <w:rFonts w:ascii="Times New Roman" w:eastAsia="Times New Roman" w:hAnsi="Times New Roman" w:cs="Times New Roman"/>
          <w:color w:val="000000"/>
          <w:sz w:val="27"/>
          <w:szCs w:val="27"/>
          <w:lang w:eastAsia="ru-RU"/>
        </w:rPr>
        <w:softHyphen/>
        <w:t>смотру или аннулированию в зависимости от обеспечения дове</w:t>
      </w:r>
      <w:r w:rsidRPr="005245A7">
        <w:rPr>
          <w:rFonts w:ascii="Times New Roman" w:eastAsia="Times New Roman" w:hAnsi="Times New Roman" w:cs="Times New Roman"/>
          <w:color w:val="000000"/>
          <w:sz w:val="27"/>
          <w:szCs w:val="27"/>
          <w:lang w:eastAsia="ru-RU"/>
        </w:rPr>
        <w:softHyphen/>
        <w:t>рия, интересов участвующих государств и договорных обязательств ФРГ, а также с учетом интересов государств-членов ЕС, соответ</w:t>
      </w:r>
      <w:r w:rsidRPr="005245A7">
        <w:rPr>
          <w:rFonts w:ascii="Times New Roman" w:eastAsia="Times New Roman" w:hAnsi="Times New Roman" w:cs="Times New Roman"/>
          <w:color w:val="000000"/>
          <w:sz w:val="27"/>
          <w:szCs w:val="27"/>
          <w:lang w:eastAsia="ru-RU"/>
        </w:rPr>
        <w:softHyphen/>
        <w:t>ствия принципам свободного, демократического и правового го</w:t>
      </w:r>
      <w:r w:rsidRPr="005245A7">
        <w:rPr>
          <w:rFonts w:ascii="Times New Roman" w:eastAsia="Times New Roman" w:hAnsi="Times New Roman" w:cs="Times New Roman"/>
          <w:color w:val="000000"/>
          <w:sz w:val="27"/>
          <w:szCs w:val="27"/>
          <w:lang w:eastAsia="ru-RU"/>
        </w:rPr>
        <w:softHyphen/>
        <w:t>сударственного устройства. Международные договоры с участием ФРГ сохранили свою силу и распространили свое действие на территорию бывшей ГДР, что было закреплено в договоре об объ</w:t>
      </w:r>
      <w:r w:rsidRPr="005245A7">
        <w:rPr>
          <w:rFonts w:ascii="Times New Roman" w:eastAsia="Times New Roman" w:hAnsi="Times New Roman" w:cs="Times New Roman"/>
          <w:color w:val="000000"/>
          <w:sz w:val="27"/>
          <w:szCs w:val="27"/>
          <w:lang w:eastAsia="ru-RU"/>
        </w:rPr>
        <w:softHyphen/>
        <w:t>единении Германии в 1990 г.</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Если при разделении государства одна из его частей продолжа</w:t>
      </w:r>
      <w:r w:rsidRPr="005245A7">
        <w:rPr>
          <w:rFonts w:ascii="Times New Roman" w:eastAsia="Times New Roman" w:hAnsi="Times New Roman" w:cs="Times New Roman"/>
          <w:color w:val="000000"/>
          <w:sz w:val="27"/>
          <w:szCs w:val="27"/>
          <w:lang w:eastAsia="ru-RU"/>
        </w:rPr>
        <w:softHyphen/>
        <w:t>ет существовать как государство-предшественник, то в его дого</w:t>
      </w:r>
      <w:r w:rsidRPr="005245A7">
        <w:rPr>
          <w:rFonts w:ascii="Times New Roman" w:eastAsia="Times New Roman" w:hAnsi="Times New Roman" w:cs="Times New Roman"/>
          <w:color w:val="000000"/>
          <w:sz w:val="27"/>
          <w:szCs w:val="27"/>
          <w:lang w:eastAsia="ru-RU"/>
        </w:rPr>
        <w:softHyphen/>
        <w:t>ворных отношениях не происходит изменений, за исключением тех договоров, которые непосредственно связаны с отошедшей территорией (что относится как к членству в ООН, так и в отно</w:t>
      </w:r>
      <w:r w:rsidRPr="005245A7">
        <w:rPr>
          <w:rFonts w:ascii="Times New Roman" w:eastAsia="Times New Roman" w:hAnsi="Times New Roman" w:cs="Times New Roman"/>
          <w:color w:val="000000"/>
          <w:sz w:val="27"/>
          <w:szCs w:val="27"/>
          <w:lang w:eastAsia="ru-RU"/>
        </w:rPr>
        <w:softHyphen/>
        <w:t>шении членских взносов и иных финансовых обязательств).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Относительно государства, образовавшегося на отделившейся территории, имеются две различные концепции.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 Новое государство не несет обязательств по договорам госу</w:t>
      </w:r>
      <w:r w:rsidRPr="005245A7">
        <w:rPr>
          <w:rFonts w:ascii="Times New Roman" w:eastAsia="Times New Roman" w:hAnsi="Times New Roman" w:cs="Times New Roman"/>
          <w:color w:val="000000"/>
          <w:sz w:val="27"/>
          <w:szCs w:val="27"/>
          <w:lang w:eastAsia="ru-RU"/>
        </w:rPr>
        <w:softHyphen/>
        <w:t>дарства-предшественника. В 1947 г. при отделении Пакистана от Индии Секретариат ООН заявил, что в "международном статусе Индии нет изменении и она продолжает существовать как госу</w:t>
      </w:r>
      <w:r w:rsidRPr="005245A7">
        <w:rPr>
          <w:rFonts w:ascii="Times New Roman" w:eastAsia="Times New Roman" w:hAnsi="Times New Roman" w:cs="Times New Roman"/>
          <w:color w:val="000000"/>
          <w:sz w:val="27"/>
          <w:szCs w:val="27"/>
          <w:lang w:eastAsia="ru-RU"/>
        </w:rPr>
        <w:softHyphen/>
        <w:t>дарство со всеми договорными правами и обязанностями и, сле</w:t>
      </w:r>
      <w:r w:rsidRPr="005245A7">
        <w:rPr>
          <w:rFonts w:ascii="Times New Roman" w:eastAsia="Times New Roman" w:hAnsi="Times New Roman" w:cs="Times New Roman"/>
          <w:color w:val="000000"/>
          <w:sz w:val="27"/>
          <w:szCs w:val="27"/>
          <w:lang w:eastAsia="ru-RU"/>
        </w:rPr>
        <w:softHyphen/>
        <w:t>довательно, со всеми правами и обязанностями члена ООН. Паки</w:t>
      </w:r>
      <w:r w:rsidRPr="005245A7">
        <w:rPr>
          <w:rFonts w:ascii="Times New Roman" w:eastAsia="Times New Roman" w:hAnsi="Times New Roman" w:cs="Times New Roman"/>
          <w:color w:val="000000"/>
          <w:sz w:val="27"/>
          <w:szCs w:val="27"/>
          <w:lang w:eastAsia="ru-RU"/>
        </w:rPr>
        <w:softHyphen/>
        <w:t>стан будет новым государством и не будет обладать правами и обязанностями прежнего государства и, разумеется, не будет чле</w:t>
      </w:r>
      <w:r w:rsidRPr="005245A7">
        <w:rPr>
          <w:rFonts w:ascii="Times New Roman" w:eastAsia="Times New Roman" w:hAnsi="Times New Roman" w:cs="Times New Roman"/>
          <w:color w:val="000000"/>
          <w:sz w:val="27"/>
          <w:szCs w:val="27"/>
          <w:lang w:eastAsia="ru-RU"/>
        </w:rPr>
        <w:softHyphen/>
        <w:t>ном ООН".</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2) Договоры государства-предшественника сохраняют свою силу и для государств-преемников (ст. 34 п. 1 Венской конвенции о правопреемстве в отношении договоров).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Роль политических факторов в решении вопросов правопре</w:t>
      </w:r>
      <w:r w:rsidRPr="005245A7">
        <w:rPr>
          <w:rFonts w:ascii="Times New Roman" w:eastAsia="Times New Roman" w:hAnsi="Times New Roman" w:cs="Times New Roman"/>
          <w:color w:val="000000"/>
          <w:sz w:val="27"/>
          <w:szCs w:val="27"/>
          <w:lang w:eastAsia="ru-RU"/>
        </w:rPr>
        <w:softHyphen/>
        <w:t>емства является существенной. После распада Югославии вновь образованные государства были приняты в члены ООН. Вместе с тем в резолюции Совета Безопасности ООН от 30 мая 1992 г. говорилось о том, что "претензия Федеративной Республики Юго</w:t>
      </w:r>
      <w:r w:rsidRPr="005245A7">
        <w:rPr>
          <w:rFonts w:ascii="Times New Roman" w:eastAsia="Times New Roman" w:hAnsi="Times New Roman" w:cs="Times New Roman"/>
          <w:color w:val="000000"/>
          <w:sz w:val="27"/>
          <w:szCs w:val="27"/>
          <w:lang w:eastAsia="ru-RU"/>
        </w:rPr>
        <w:softHyphen/>
        <w:t xml:space="preserve">славия (Сербия и Черногория) на автоматическое продолжение членства СФРЮ в ООН не является общепринятой". В другой резолюции Совет </w:t>
      </w:r>
      <w:r w:rsidRPr="005245A7">
        <w:rPr>
          <w:rFonts w:ascii="Times New Roman" w:eastAsia="Times New Roman" w:hAnsi="Times New Roman" w:cs="Times New Roman"/>
          <w:color w:val="000000"/>
          <w:sz w:val="27"/>
          <w:szCs w:val="27"/>
          <w:lang w:eastAsia="ru-RU"/>
        </w:rPr>
        <w:lastRenderedPageBreak/>
        <w:t>Безопасности ООН указал, что "государство СФРЮ прекратило свое существование".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Распад СССР, закрепленный рядом нормативных документов, является специфическим правопреемством. Например, в Алма-Атинской декларации стран СНГ 1991 г. указано: "С образовани</w:t>
      </w:r>
      <w:r w:rsidRPr="005245A7">
        <w:rPr>
          <w:rFonts w:ascii="Times New Roman" w:eastAsia="Times New Roman" w:hAnsi="Times New Roman" w:cs="Times New Roman"/>
          <w:color w:val="000000"/>
          <w:sz w:val="27"/>
          <w:szCs w:val="27"/>
          <w:lang w:eastAsia="ru-RU"/>
        </w:rPr>
        <w:softHyphen/>
        <w:t>ем Содружества Независимых Государств СССР прекращает свое существование"; участники СНГ гарантируют "...выполнение меж</w:t>
      </w:r>
      <w:r w:rsidRPr="005245A7">
        <w:rPr>
          <w:rFonts w:ascii="Times New Roman" w:eastAsia="Times New Roman" w:hAnsi="Times New Roman" w:cs="Times New Roman"/>
          <w:color w:val="000000"/>
          <w:sz w:val="27"/>
          <w:szCs w:val="27"/>
          <w:lang w:eastAsia="ru-RU"/>
        </w:rPr>
        <w:softHyphen/>
        <w:t>дународных обязательств, вытекающих из договоров и соглаше</w:t>
      </w:r>
      <w:r w:rsidRPr="005245A7">
        <w:rPr>
          <w:rFonts w:ascii="Times New Roman" w:eastAsia="Times New Roman" w:hAnsi="Times New Roman" w:cs="Times New Roman"/>
          <w:color w:val="000000"/>
          <w:sz w:val="27"/>
          <w:szCs w:val="27"/>
          <w:lang w:eastAsia="ru-RU"/>
        </w:rPr>
        <w:softHyphen/>
        <w:t>ний бывшего СССР". Однако на практике генеральным право</w:t>
      </w:r>
      <w:r w:rsidRPr="005245A7">
        <w:rPr>
          <w:rFonts w:ascii="Times New Roman" w:eastAsia="Times New Roman" w:hAnsi="Times New Roman" w:cs="Times New Roman"/>
          <w:color w:val="000000"/>
          <w:sz w:val="27"/>
          <w:szCs w:val="27"/>
          <w:lang w:eastAsia="ru-RU"/>
        </w:rPr>
        <w:softHyphen/>
        <w:t>преемником СССР, согласно концепции, признанной большин</w:t>
      </w:r>
      <w:r w:rsidRPr="005245A7">
        <w:rPr>
          <w:rFonts w:ascii="Times New Roman" w:eastAsia="Times New Roman" w:hAnsi="Times New Roman" w:cs="Times New Roman"/>
          <w:color w:val="000000"/>
          <w:sz w:val="27"/>
          <w:szCs w:val="27"/>
          <w:lang w:eastAsia="ru-RU"/>
        </w:rPr>
        <w:softHyphen/>
        <w:t>ством государств, стала Россия, и именно на нее была возложена ответственность за выполнение международных обязательств СССР. Все правопреемники СССР становятся участниками за</w:t>
      </w:r>
      <w:r w:rsidRPr="005245A7">
        <w:rPr>
          <w:rFonts w:ascii="Times New Roman" w:eastAsia="Times New Roman" w:hAnsi="Times New Roman" w:cs="Times New Roman"/>
          <w:color w:val="000000"/>
          <w:sz w:val="27"/>
          <w:szCs w:val="27"/>
          <w:lang w:eastAsia="ru-RU"/>
        </w:rPr>
        <w:softHyphen/>
        <w:t>ключенных им многосторонних договоров. Двусторонние догово</w:t>
      </w:r>
      <w:r w:rsidRPr="005245A7">
        <w:rPr>
          <w:rFonts w:ascii="Times New Roman" w:eastAsia="Times New Roman" w:hAnsi="Times New Roman" w:cs="Times New Roman"/>
          <w:color w:val="000000"/>
          <w:sz w:val="27"/>
          <w:szCs w:val="27"/>
          <w:lang w:eastAsia="ru-RU"/>
        </w:rPr>
        <w:softHyphen/>
        <w:t>ры сохраняются за Россией (исключение составляют те договоры, которые непосредственно связаны с территорией государства-пра</w:t>
      </w:r>
      <w:r w:rsidRPr="005245A7">
        <w:rPr>
          <w:rFonts w:ascii="Times New Roman" w:eastAsia="Times New Roman" w:hAnsi="Times New Roman" w:cs="Times New Roman"/>
          <w:color w:val="000000"/>
          <w:sz w:val="27"/>
          <w:szCs w:val="27"/>
          <w:lang w:eastAsia="ru-RU"/>
        </w:rPr>
        <w:softHyphen/>
        <w:t>вопреемника).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Новое независимое государство (территория которого являлась зависимой территорией) не обязано соблюдать какой-либо дого</w:t>
      </w:r>
      <w:r w:rsidRPr="005245A7">
        <w:rPr>
          <w:rFonts w:ascii="Times New Roman" w:eastAsia="Times New Roman" w:hAnsi="Times New Roman" w:cs="Times New Roman"/>
          <w:color w:val="000000"/>
          <w:sz w:val="27"/>
          <w:szCs w:val="27"/>
          <w:lang w:eastAsia="ru-RU"/>
        </w:rPr>
        <w:softHyphen/>
        <w:t>вор государства-предшественника, который в момент правопре</w:t>
      </w:r>
      <w:r w:rsidRPr="005245A7">
        <w:rPr>
          <w:rFonts w:ascii="Times New Roman" w:eastAsia="Times New Roman" w:hAnsi="Times New Roman" w:cs="Times New Roman"/>
          <w:color w:val="000000"/>
          <w:sz w:val="27"/>
          <w:szCs w:val="27"/>
          <w:lang w:eastAsia="ru-RU"/>
        </w:rPr>
        <w:softHyphen/>
        <w:t>емства имел силу в отношении его территории. Венская конвен</w:t>
      </w:r>
      <w:r w:rsidRPr="005245A7">
        <w:rPr>
          <w:rFonts w:ascii="Times New Roman" w:eastAsia="Times New Roman" w:hAnsi="Times New Roman" w:cs="Times New Roman"/>
          <w:color w:val="000000"/>
          <w:sz w:val="27"/>
          <w:szCs w:val="27"/>
          <w:lang w:eastAsia="ru-RU"/>
        </w:rPr>
        <w:softHyphen/>
        <w:t>ция о правопреемстве в отношении договоров 1978 г. определила право нового независимого государства путем уведомления опре</w:t>
      </w:r>
      <w:r w:rsidRPr="005245A7">
        <w:rPr>
          <w:rFonts w:ascii="Times New Roman" w:eastAsia="Times New Roman" w:hAnsi="Times New Roman" w:cs="Times New Roman"/>
          <w:color w:val="000000"/>
          <w:sz w:val="27"/>
          <w:szCs w:val="27"/>
          <w:lang w:eastAsia="ru-RU"/>
        </w:rPr>
        <w:softHyphen/>
        <w:t>делять свой статус в отношении многосторонних договоров (в до</w:t>
      </w:r>
      <w:r w:rsidRPr="005245A7">
        <w:rPr>
          <w:rFonts w:ascii="Times New Roman" w:eastAsia="Times New Roman" w:hAnsi="Times New Roman" w:cs="Times New Roman"/>
          <w:color w:val="000000"/>
          <w:sz w:val="27"/>
          <w:szCs w:val="27"/>
          <w:lang w:eastAsia="ru-RU"/>
        </w:rPr>
        <w:softHyphen/>
        <w:t>говорах с ограниченным числом участников новое независимое государство может стать участником договора только с согласия всех участников договора). Двусторонние договоры остаются в силе только в случае согласия как новой стороны по договору, так и прежнего участника.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 практике новые независимые государства заявляют о пол</w:t>
      </w:r>
      <w:r w:rsidRPr="005245A7">
        <w:rPr>
          <w:rFonts w:ascii="Times New Roman" w:eastAsia="Times New Roman" w:hAnsi="Times New Roman" w:cs="Times New Roman"/>
          <w:color w:val="000000"/>
          <w:sz w:val="27"/>
          <w:szCs w:val="27"/>
          <w:lang w:eastAsia="ru-RU"/>
        </w:rPr>
        <w:softHyphen/>
        <w:t>ном правопреемстве в отношении договоров, чтобы не оказаться в экономико-правовом вакууме.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Следует отметить, что международное право связывает право</w:t>
      </w:r>
      <w:r w:rsidRPr="005245A7">
        <w:rPr>
          <w:rFonts w:ascii="Times New Roman" w:eastAsia="Times New Roman" w:hAnsi="Times New Roman" w:cs="Times New Roman"/>
          <w:color w:val="000000"/>
          <w:sz w:val="27"/>
          <w:szCs w:val="27"/>
          <w:lang w:eastAsia="ru-RU"/>
        </w:rPr>
        <w:softHyphen/>
        <w:t>преемство только с изменением территории. Конституционные и даже неконституционные перемены в форме правления (монар</w:t>
      </w:r>
      <w:r w:rsidRPr="005245A7">
        <w:rPr>
          <w:rFonts w:ascii="Times New Roman" w:eastAsia="Times New Roman" w:hAnsi="Times New Roman" w:cs="Times New Roman"/>
          <w:color w:val="000000"/>
          <w:sz w:val="27"/>
          <w:szCs w:val="27"/>
          <w:lang w:eastAsia="ru-RU"/>
        </w:rPr>
        <w:softHyphen/>
        <w:t>хия - республика), перемены в форме государственного устрой</w:t>
      </w:r>
      <w:r w:rsidRPr="005245A7">
        <w:rPr>
          <w:rFonts w:ascii="Times New Roman" w:eastAsia="Times New Roman" w:hAnsi="Times New Roman" w:cs="Times New Roman"/>
          <w:color w:val="000000"/>
          <w:sz w:val="27"/>
          <w:szCs w:val="27"/>
          <w:lang w:eastAsia="ru-RU"/>
        </w:rPr>
        <w:softHyphen/>
        <w:t>ства (федерация - унитарное государство) не влияют на обяза</w:t>
      </w:r>
      <w:r w:rsidRPr="005245A7">
        <w:rPr>
          <w:rFonts w:ascii="Times New Roman" w:eastAsia="Times New Roman" w:hAnsi="Times New Roman" w:cs="Times New Roman"/>
          <w:color w:val="000000"/>
          <w:sz w:val="27"/>
          <w:szCs w:val="27"/>
          <w:lang w:eastAsia="ru-RU"/>
        </w:rPr>
        <w:softHyphen/>
        <w:t>тельную силу международных обязательств государства. Вместе с тем другая сторона международного договора вправе отказаться от продолжения отношений по договору, ссылаясь на норму от</w:t>
      </w:r>
      <w:r w:rsidRPr="005245A7">
        <w:rPr>
          <w:rFonts w:ascii="Times New Roman" w:eastAsia="Times New Roman" w:hAnsi="Times New Roman" w:cs="Times New Roman"/>
          <w:color w:val="000000"/>
          <w:sz w:val="27"/>
          <w:szCs w:val="27"/>
          <w:lang w:eastAsia="ru-RU"/>
        </w:rPr>
        <w:softHyphen/>
        <w:t>носительно коренного изменения обстоятельств как основание для прекращения договора ("наличие таких обстоятельств составляло существенное основание согласия участников на обязательность для них договора" - ст. 62, п. 1 Венской конвенции о правопре</w:t>
      </w:r>
      <w:r w:rsidRPr="005245A7">
        <w:rPr>
          <w:rFonts w:ascii="Times New Roman" w:eastAsia="Times New Roman" w:hAnsi="Times New Roman" w:cs="Times New Roman"/>
          <w:color w:val="000000"/>
          <w:sz w:val="27"/>
          <w:szCs w:val="27"/>
          <w:lang w:eastAsia="ru-RU"/>
        </w:rPr>
        <w:softHyphen/>
        <w:t>емстве в отношении договоров).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Правопреемство в отношении государственной собственности и государственных архивов.</w:t>
      </w:r>
      <w:r w:rsidRPr="005245A7">
        <w:rPr>
          <w:rFonts w:ascii="Times New Roman" w:eastAsia="Times New Roman" w:hAnsi="Times New Roman" w:cs="Times New Roman"/>
          <w:color w:val="000000"/>
          <w:sz w:val="27"/>
          <w:szCs w:val="27"/>
          <w:lang w:eastAsia="ru-RU"/>
        </w:rPr>
        <w:t> Государственная собственность может выступать объектом, обеспечивающим международные обязатель</w:t>
      </w:r>
      <w:r w:rsidRPr="005245A7">
        <w:rPr>
          <w:rFonts w:ascii="Times New Roman" w:eastAsia="Times New Roman" w:hAnsi="Times New Roman" w:cs="Times New Roman"/>
          <w:color w:val="000000"/>
          <w:sz w:val="27"/>
          <w:szCs w:val="27"/>
          <w:lang w:eastAsia="ru-RU"/>
        </w:rPr>
        <w:softHyphen/>
        <w:t>ства (в том числе финансовые) государства. Нормы международ</w:t>
      </w:r>
      <w:r w:rsidRPr="005245A7">
        <w:rPr>
          <w:rFonts w:ascii="Times New Roman" w:eastAsia="Times New Roman" w:hAnsi="Times New Roman" w:cs="Times New Roman"/>
          <w:color w:val="000000"/>
          <w:sz w:val="27"/>
          <w:szCs w:val="27"/>
          <w:lang w:eastAsia="ru-RU"/>
        </w:rPr>
        <w:softHyphen/>
        <w:t>ного права по данному вопросу содержатся в Венской конвенции о правопреемстве государств в отношении государственной соб</w:t>
      </w:r>
      <w:r w:rsidRPr="005245A7">
        <w:rPr>
          <w:rFonts w:ascii="Times New Roman" w:eastAsia="Times New Roman" w:hAnsi="Times New Roman" w:cs="Times New Roman"/>
          <w:color w:val="000000"/>
          <w:sz w:val="27"/>
          <w:szCs w:val="27"/>
          <w:lang w:eastAsia="ru-RU"/>
        </w:rPr>
        <w:softHyphen/>
        <w:t>ственности, государственных архивов и государственных долгов 1983 г. и касаются только государственной собственности госу</w:t>
      </w:r>
      <w:r w:rsidRPr="005245A7">
        <w:rPr>
          <w:rFonts w:ascii="Times New Roman" w:eastAsia="Times New Roman" w:hAnsi="Times New Roman" w:cs="Times New Roman"/>
          <w:color w:val="000000"/>
          <w:sz w:val="27"/>
          <w:szCs w:val="27"/>
          <w:lang w:eastAsia="ru-RU"/>
        </w:rPr>
        <w:softHyphen/>
        <w:t>дарства-</w:t>
      </w:r>
      <w:r w:rsidRPr="005245A7">
        <w:rPr>
          <w:rFonts w:ascii="Times New Roman" w:eastAsia="Times New Roman" w:hAnsi="Times New Roman" w:cs="Times New Roman"/>
          <w:color w:val="000000"/>
          <w:sz w:val="27"/>
          <w:szCs w:val="27"/>
          <w:lang w:eastAsia="ru-RU"/>
        </w:rPr>
        <w:lastRenderedPageBreak/>
        <w:t>предшественника. Режим правопреемства не распростра</w:t>
      </w:r>
      <w:r w:rsidRPr="005245A7">
        <w:rPr>
          <w:rFonts w:ascii="Times New Roman" w:eastAsia="Times New Roman" w:hAnsi="Times New Roman" w:cs="Times New Roman"/>
          <w:color w:val="000000"/>
          <w:sz w:val="27"/>
          <w:szCs w:val="27"/>
          <w:lang w:eastAsia="ru-RU"/>
        </w:rPr>
        <w:softHyphen/>
        <w:t>няется на права и обязательства юридических и физических лиц. Государственная собственность государства-предшественника, со</w:t>
      </w:r>
      <w:r w:rsidRPr="005245A7">
        <w:rPr>
          <w:rFonts w:ascii="Times New Roman" w:eastAsia="Times New Roman" w:hAnsi="Times New Roman" w:cs="Times New Roman"/>
          <w:color w:val="000000"/>
          <w:sz w:val="27"/>
          <w:szCs w:val="27"/>
          <w:lang w:eastAsia="ru-RU"/>
        </w:rPr>
        <w:softHyphen/>
        <w:t>гласно ст. 8 Конвенции, - это "имущество, права и интересы, которые на момент правопреемства государств принадлежали, со</w:t>
      </w:r>
      <w:r w:rsidRPr="005245A7">
        <w:rPr>
          <w:rFonts w:ascii="Times New Roman" w:eastAsia="Times New Roman" w:hAnsi="Times New Roman" w:cs="Times New Roman"/>
          <w:color w:val="000000"/>
          <w:sz w:val="27"/>
          <w:szCs w:val="27"/>
          <w:lang w:eastAsia="ru-RU"/>
        </w:rPr>
        <w:softHyphen/>
        <w:t>гласно внутреннему праву государства-предшественника, этому государству". Согласно общему правилу, переход государственной собственности осуществляется без компенсации, если стороны не договорились об ином (ст. 11).</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Собственность объединяющихся государств переходит к объеди</w:t>
      </w:r>
      <w:r w:rsidRPr="005245A7">
        <w:rPr>
          <w:rFonts w:ascii="Times New Roman" w:eastAsia="Times New Roman" w:hAnsi="Times New Roman" w:cs="Times New Roman"/>
          <w:color w:val="000000"/>
          <w:sz w:val="27"/>
          <w:szCs w:val="27"/>
          <w:lang w:eastAsia="ru-RU"/>
        </w:rPr>
        <w:softHyphen/>
        <w:t>ненному государству. При передаче части территории государства недвижимая собственность государства-предшественника, являю</w:t>
      </w:r>
      <w:r w:rsidRPr="005245A7">
        <w:rPr>
          <w:rFonts w:ascii="Times New Roman" w:eastAsia="Times New Roman" w:hAnsi="Times New Roman" w:cs="Times New Roman"/>
          <w:color w:val="000000"/>
          <w:sz w:val="27"/>
          <w:szCs w:val="27"/>
          <w:lang w:eastAsia="ru-RU"/>
        </w:rPr>
        <w:softHyphen/>
        <w:t>щаяся объектом правопреемства, переходит к государству-право</w:t>
      </w:r>
      <w:r w:rsidRPr="005245A7">
        <w:rPr>
          <w:rFonts w:ascii="Times New Roman" w:eastAsia="Times New Roman" w:hAnsi="Times New Roman" w:cs="Times New Roman"/>
          <w:color w:val="000000"/>
          <w:sz w:val="27"/>
          <w:szCs w:val="27"/>
          <w:lang w:eastAsia="ru-RU"/>
        </w:rPr>
        <w:softHyphen/>
        <w:t>преемнику; движимая собственность (например, самолеты, авто</w:t>
      </w:r>
      <w:r w:rsidRPr="005245A7">
        <w:rPr>
          <w:rFonts w:ascii="Times New Roman" w:eastAsia="Times New Roman" w:hAnsi="Times New Roman" w:cs="Times New Roman"/>
          <w:color w:val="000000"/>
          <w:sz w:val="27"/>
          <w:szCs w:val="27"/>
          <w:lang w:eastAsia="ru-RU"/>
        </w:rPr>
        <w:softHyphen/>
        <w:t>мобили, подвижной состав железных дорог, другие транспортные средства, оружие) переходит к государству-правопреемнику, если собственность была связана с деятельностью государства-предше</w:t>
      </w:r>
      <w:r w:rsidRPr="005245A7">
        <w:rPr>
          <w:rFonts w:ascii="Times New Roman" w:eastAsia="Times New Roman" w:hAnsi="Times New Roman" w:cs="Times New Roman"/>
          <w:color w:val="000000"/>
          <w:sz w:val="27"/>
          <w:szCs w:val="27"/>
          <w:lang w:eastAsia="ru-RU"/>
        </w:rPr>
        <w:softHyphen/>
        <w:t>ственника в отношении передаваемой территории (ст. 14). Анало</w:t>
      </w:r>
      <w:r w:rsidRPr="005245A7">
        <w:rPr>
          <w:rFonts w:ascii="Times New Roman" w:eastAsia="Times New Roman" w:hAnsi="Times New Roman" w:cs="Times New Roman"/>
          <w:color w:val="000000"/>
          <w:sz w:val="27"/>
          <w:szCs w:val="27"/>
          <w:lang w:eastAsia="ru-RU"/>
        </w:rPr>
        <w:softHyphen/>
        <w:t>гичные правила применяются и в других случаях: при отделении части территории и образовании на ней государства, а также при разделении государства. Закрепление имущества производится по</w:t>
      </w:r>
      <w:r w:rsidRPr="005245A7">
        <w:rPr>
          <w:rFonts w:ascii="Times New Roman" w:eastAsia="Times New Roman" w:hAnsi="Times New Roman" w:cs="Times New Roman"/>
          <w:color w:val="000000"/>
          <w:sz w:val="27"/>
          <w:szCs w:val="27"/>
          <w:lang w:eastAsia="ru-RU"/>
        </w:rPr>
        <w:softHyphen/>
        <w:t>средством специальных соглашений. Движимая и недвижимая соб</w:t>
      </w:r>
      <w:r w:rsidRPr="005245A7">
        <w:rPr>
          <w:rFonts w:ascii="Times New Roman" w:eastAsia="Times New Roman" w:hAnsi="Times New Roman" w:cs="Times New Roman"/>
          <w:color w:val="000000"/>
          <w:sz w:val="27"/>
          <w:szCs w:val="27"/>
          <w:lang w:eastAsia="ru-RU"/>
        </w:rPr>
        <w:softHyphen/>
        <w:t>ственность государства-предшественника, находящаяся за грани</w:t>
      </w:r>
      <w:r w:rsidRPr="005245A7">
        <w:rPr>
          <w:rFonts w:ascii="Times New Roman" w:eastAsia="Times New Roman" w:hAnsi="Times New Roman" w:cs="Times New Roman"/>
          <w:color w:val="000000"/>
          <w:sz w:val="27"/>
          <w:szCs w:val="27"/>
          <w:lang w:eastAsia="ru-RU"/>
        </w:rPr>
        <w:softHyphen/>
        <w:t>цей государства, переходит к государствам-преемникам на основе справедливости или на компенсационной основе.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Архивы представляют большую ценность для организации госу</w:t>
      </w:r>
      <w:r w:rsidRPr="005245A7">
        <w:rPr>
          <w:rFonts w:ascii="Times New Roman" w:eastAsia="Times New Roman" w:hAnsi="Times New Roman" w:cs="Times New Roman"/>
          <w:color w:val="000000"/>
          <w:sz w:val="27"/>
          <w:szCs w:val="27"/>
          <w:lang w:eastAsia="ru-RU"/>
        </w:rPr>
        <w:softHyphen/>
        <w:t>дарства (в том числе при организации денежно-кредитной систе</w:t>
      </w:r>
      <w:r w:rsidRPr="005245A7">
        <w:rPr>
          <w:rFonts w:ascii="Times New Roman" w:eastAsia="Times New Roman" w:hAnsi="Times New Roman" w:cs="Times New Roman"/>
          <w:color w:val="000000"/>
          <w:sz w:val="27"/>
          <w:szCs w:val="27"/>
          <w:lang w:eastAsia="ru-RU"/>
        </w:rPr>
        <w:softHyphen/>
        <w:t>мы в национальных или международных отношениях), а также для исполнения обязательств при возникновении споров. Госу</w:t>
      </w:r>
      <w:r w:rsidRPr="005245A7">
        <w:rPr>
          <w:rFonts w:ascii="Times New Roman" w:eastAsia="Times New Roman" w:hAnsi="Times New Roman" w:cs="Times New Roman"/>
          <w:color w:val="000000"/>
          <w:sz w:val="27"/>
          <w:szCs w:val="27"/>
          <w:lang w:eastAsia="ru-RU"/>
        </w:rPr>
        <w:softHyphen/>
        <w:t>дарственные архивы - это совокупность документов любой дав</w:t>
      </w:r>
      <w:r w:rsidRPr="005245A7">
        <w:rPr>
          <w:rFonts w:ascii="Times New Roman" w:eastAsia="Times New Roman" w:hAnsi="Times New Roman" w:cs="Times New Roman"/>
          <w:color w:val="000000"/>
          <w:sz w:val="27"/>
          <w:szCs w:val="27"/>
          <w:lang w:eastAsia="ru-RU"/>
        </w:rPr>
        <w:softHyphen/>
        <w:t>ности, произведенных или приобретенных государством-предше</w:t>
      </w:r>
      <w:r w:rsidRPr="005245A7">
        <w:rPr>
          <w:rFonts w:ascii="Times New Roman" w:eastAsia="Times New Roman" w:hAnsi="Times New Roman" w:cs="Times New Roman"/>
          <w:color w:val="000000"/>
          <w:sz w:val="27"/>
          <w:szCs w:val="27"/>
          <w:lang w:eastAsia="ru-RU"/>
        </w:rPr>
        <w:softHyphen/>
        <w:t>ственником, которые принадлежат ему согласно его внутреннему праву и хранятся им. По общему правилу, переход архивов не сопровождается компенсацией (ст. 23). Правопреемство не каса</w:t>
      </w:r>
      <w:r w:rsidRPr="005245A7">
        <w:rPr>
          <w:rFonts w:ascii="Times New Roman" w:eastAsia="Times New Roman" w:hAnsi="Times New Roman" w:cs="Times New Roman"/>
          <w:color w:val="000000"/>
          <w:sz w:val="27"/>
          <w:szCs w:val="27"/>
          <w:lang w:eastAsia="ru-RU"/>
        </w:rPr>
        <w:softHyphen/>
        <w:t>ется архивов, которые находятся на территории государства-пред</w:t>
      </w:r>
      <w:r w:rsidRPr="005245A7">
        <w:rPr>
          <w:rFonts w:ascii="Times New Roman" w:eastAsia="Times New Roman" w:hAnsi="Times New Roman" w:cs="Times New Roman"/>
          <w:color w:val="000000"/>
          <w:sz w:val="27"/>
          <w:szCs w:val="27"/>
          <w:lang w:eastAsia="ru-RU"/>
        </w:rPr>
        <w:softHyphen/>
        <w:t>шественника, но принадлежат третьему государству, согласно внут</w:t>
      </w:r>
      <w:r w:rsidRPr="005245A7">
        <w:rPr>
          <w:rFonts w:ascii="Times New Roman" w:eastAsia="Times New Roman" w:hAnsi="Times New Roman" w:cs="Times New Roman"/>
          <w:color w:val="000000"/>
          <w:sz w:val="27"/>
          <w:szCs w:val="27"/>
          <w:lang w:eastAsia="ru-RU"/>
        </w:rPr>
        <w:softHyphen/>
        <w:t>реннему праву государства-предшественника. Не подлежат пра</w:t>
      </w:r>
      <w:r w:rsidRPr="005245A7">
        <w:rPr>
          <w:rFonts w:ascii="Times New Roman" w:eastAsia="Times New Roman" w:hAnsi="Times New Roman" w:cs="Times New Roman"/>
          <w:color w:val="000000"/>
          <w:sz w:val="27"/>
          <w:szCs w:val="27"/>
          <w:lang w:eastAsia="ru-RU"/>
        </w:rPr>
        <w:softHyphen/>
        <w:t>вопреемству архивы третьих стран, являющиеся предметом между</w:t>
      </w:r>
      <w:r w:rsidRPr="005245A7">
        <w:rPr>
          <w:rFonts w:ascii="Times New Roman" w:eastAsia="Times New Roman" w:hAnsi="Times New Roman" w:cs="Times New Roman"/>
          <w:color w:val="000000"/>
          <w:sz w:val="27"/>
          <w:szCs w:val="27"/>
          <w:lang w:eastAsia="ru-RU"/>
        </w:rPr>
        <w:softHyphen/>
        <w:t>народного договора. При правопреемстве соблюдается принцип целостности архивов. При объединении государств архивы пере</w:t>
      </w:r>
      <w:r w:rsidRPr="005245A7">
        <w:rPr>
          <w:rFonts w:ascii="Times New Roman" w:eastAsia="Times New Roman" w:hAnsi="Times New Roman" w:cs="Times New Roman"/>
          <w:color w:val="000000"/>
          <w:sz w:val="27"/>
          <w:szCs w:val="27"/>
          <w:lang w:eastAsia="ru-RU"/>
        </w:rPr>
        <w:softHyphen/>
        <w:t>ходят к объединенному государству. Для иных ситуаций часть ар</w:t>
      </w:r>
      <w:r w:rsidRPr="005245A7">
        <w:rPr>
          <w:rFonts w:ascii="Times New Roman" w:eastAsia="Times New Roman" w:hAnsi="Times New Roman" w:cs="Times New Roman"/>
          <w:color w:val="000000"/>
          <w:sz w:val="27"/>
          <w:szCs w:val="27"/>
          <w:lang w:eastAsia="ru-RU"/>
        </w:rPr>
        <w:softHyphen/>
        <w:t>хивов государства-предшественника, которая должна находиться на территории государства-преемника в интересах нормального управления его территорией, переходит к этому преемнику; часть архивов, имеющая непосредственное отношение к территории государства-преемника, также переходит к последнему.</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Правопреемство в отношении государственных долгов.</w:t>
      </w:r>
      <w:r w:rsidRPr="005245A7">
        <w:rPr>
          <w:rFonts w:ascii="Times New Roman" w:eastAsia="Times New Roman" w:hAnsi="Times New Roman" w:cs="Times New Roman"/>
          <w:color w:val="000000"/>
          <w:sz w:val="27"/>
          <w:szCs w:val="27"/>
          <w:lang w:eastAsia="ru-RU"/>
        </w:rPr>
        <w:t> Венская конвенция 1983 г. регламентирует отношения, связанные с государственными долгами, к которым отнесены любые финан</w:t>
      </w:r>
      <w:r w:rsidRPr="005245A7">
        <w:rPr>
          <w:rFonts w:ascii="Times New Roman" w:eastAsia="Times New Roman" w:hAnsi="Times New Roman" w:cs="Times New Roman"/>
          <w:color w:val="000000"/>
          <w:sz w:val="27"/>
          <w:szCs w:val="27"/>
          <w:lang w:eastAsia="ru-RU"/>
        </w:rPr>
        <w:softHyphen/>
        <w:t xml:space="preserve">совые обязательства государства-предшественника в отношении другого субъекта международного публичного права, возникшие в соответствии с международным публичным правом. </w:t>
      </w:r>
      <w:r w:rsidRPr="005245A7">
        <w:rPr>
          <w:rFonts w:ascii="Times New Roman" w:eastAsia="Times New Roman" w:hAnsi="Times New Roman" w:cs="Times New Roman"/>
          <w:color w:val="000000"/>
          <w:sz w:val="27"/>
          <w:szCs w:val="27"/>
          <w:lang w:eastAsia="ru-RU"/>
        </w:rPr>
        <w:lastRenderedPageBreak/>
        <w:t>Финансо</w:t>
      </w:r>
      <w:r w:rsidRPr="005245A7">
        <w:rPr>
          <w:rFonts w:ascii="Times New Roman" w:eastAsia="Times New Roman" w:hAnsi="Times New Roman" w:cs="Times New Roman"/>
          <w:color w:val="000000"/>
          <w:sz w:val="27"/>
          <w:szCs w:val="27"/>
          <w:lang w:eastAsia="ru-RU"/>
        </w:rPr>
        <w:softHyphen/>
        <w:t>вые обязательства государства в отношении физических и юриди</w:t>
      </w:r>
      <w:r w:rsidRPr="005245A7">
        <w:rPr>
          <w:rFonts w:ascii="Times New Roman" w:eastAsia="Times New Roman" w:hAnsi="Times New Roman" w:cs="Times New Roman"/>
          <w:color w:val="000000"/>
          <w:sz w:val="27"/>
          <w:szCs w:val="27"/>
          <w:lang w:eastAsia="ru-RU"/>
        </w:rPr>
        <w:softHyphen/>
        <w:t>ческих лиц, возникшие при взаимодействии на международных, региональных и национальном финансовых рынках, остаются вне сферы предмета Конвенции и регламентируются нормами нацио</w:t>
      </w:r>
      <w:r w:rsidRPr="005245A7">
        <w:rPr>
          <w:rFonts w:ascii="Times New Roman" w:eastAsia="Times New Roman" w:hAnsi="Times New Roman" w:cs="Times New Roman"/>
          <w:color w:val="000000"/>
          <w:sz w:val="27"/>
          <w:szCs w:val="27"/>
          <w:lang w:eastAsia="ru-RU"/>
        </w:rPr>
        <w:softHyphen/>
        <w:t>нального (гражданского, финансового, банковского и т.п.) и меж</w:t>
      </w:r>
      <w:r w:rsidRPr="005245A7">
        <w:rPr>
          <w:rFonts w:ascii="Times New Roman" w:eastAsia="Times New Roman" w:hAnsi="Times New Roman" w:cs="Times New Roman"/>
          <w:color w:val="000000"/>
          <w:sz w:val="27"/>
          <w:szCs w:val="27"/>
          <w:lang w:eastAsia="ru-RU"/>
        </w:rPr>
        <w:softHyphen/>
        <w:t>дународного частного права. Вместе с тем и такие долги являются предметом правопреемства.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Решение проблем внутреннего долга бывшего СССР было определено специальным соглашением 1992 г. Участники приня</w:t>
      </w:r>
      <w:r w:rsidRPr="005245A7">
        <w:rPr>
          <w:rFonts w:ascii="Times New Roman" w:eastAsia="Times New Roman" w:hAnsi="Times New Roman" w:cs="Times New Roman"/>
          <w:color w:val="000000"/>
          <w:sz w:val="27"/>
          <w:szCs w:val="27"/>
          <w:lang w:eastAsia="ru-RU"/>
        </w:rPr>
        <w:softHyphen/>
        <w:t>ли на себя обязательства по погашению государственного долга СССР перед населением в суммах пропорционально остатку за</w:t>
      </w:r>
      <w:r w:rsidRPr="005245A7">
        <w:rPr>
          <w:rFonts w:ascii="Times New Roman" w:eastAsia="Times New Roman" w:hAnsi="Times New Roman" w:cs="Times New Roman"/>
          <w:color w:val="000000"/>
          <w:sz w:val="27"/>
          <w:szCs w:val="27"/>
          <w:lang w:eastAsia="ru-RU"/>
        </w:rPr>
        <w:softHyphen/>
        <w:t>долженности, числящейся на балансах учреждений Сбербанка СССР на территории каждого из них. Остальная задолженность Госбанку СССР, Госстраху СССР и т.д. должна быть возвращена из соответствующей доли каждого участника в произведенном на</w:t>
      </w:r>
      <w:r w:rsidRPr="005245A7">
        <w:rPr>
          <w:rFonts w:ascii="Times New Roman" w:eastAsia="Times New Roman" w:hAnsi="Times New Roman" w:cs="Times New Roman"/>
          <w:color w:val="000000"/>
          <w:sz w:val="27"/>
          <w:szCs w:val="27"/>
          <w:lang w:eastAsia="ru-RU"/>
        </w:rPr>
        <w:softHyphen/>
        <w:t>циональном доходе и использованном объеме капитальных вло</w:t>
      </w:r>
      <w:r w:rsidRPr="005245A7">
        <w:rPr>
          <w:rFonts w:ascii="Times New Roman" w:eastAsia="Times New Roman" w:hAnsi="Times New Roman" w:cs="Times New Roman"/>
          <w:color w:val="000000"/>
          <w:sz w:val="27"/>
          <w:szCs w:val="27"/>
          <w:lang w:eastAsia="ru-RU"/>
        </w:rPr>
        <w:softHyphen/>
        <w:t>жений из союзного бюджета.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Основным принципом Венской конвенции стал следующий: "Правопреемство государств ...не затрагивает прав и обязательств кредиторов" (ст. 36). Общее правило правопреемства: долг госу</w:t>
      </w:r>
      <w:r w:rsidRPr="005245A7">
        <w:rPr>
          <w:rFonts w:ascii="Times New Roman" w:eastAsia="Times New Roman" w:hAnsi="Times New Roman" w:cs="Times New Roman"/>
          <w:color w:val="000000"/>
          <w:sz w:val="27"/>
          <w:szCs w:val="27"/>
          <w:lang w:eastAsia="ru-RU"/>
        </w:rPr>
        <w:softHyphen/>
        <w:t>дарства-предшественника переходит к правопреемникам в спра</w:t>
      </w:r>
      <w:r w:rsidRPr="005245A7">
        <w:rPr>
          <w:rFonts w:ascii="Times New Roman" w:eastAsia="Times New Roman" w:hAnsi="Times New Roman" w:cs="Times New Roman"/>
          <w:color w:val="000000"/>
          <w:sz w:val="27"/>
          <w:szCs w:val="27"/>
          <w:lang w:eastAsia="ru-RU"/>
        </w:rPr>
        <w:softHyphen/>
        <w:t>ведливой доле, определяемой на основе учета имущества, прав и интересов, которые переходят к соответствующему государству-правопреемнику в связи с данным государственным долгом. (По поводу государственных долгов СССР между союзными респуб</w:t>
      </w:r>
      <w:r w:rsidRPr="005245A7">
        <w:rPr>
          <w:rFonts w:ascii="Times New Roman" w:eastAsia="Times New Roman" w:hAnsi="Times New Roman" w:cs="Times New Roman"/>
          <w:color w:val="000000"/>
          <w:sz w:val="27"/>
          <w:szCs w:val="27"/>
          <w:lang w:eastAsia="ru-RU"/>
        </w:rPr>
        <w:softHyphen/>
        <w:t>ликами был заключен многостронний Договор о правопреемстве в отношении внешнего долга и активов СССР 1991 г., который определил понятие внешнего государственного долга и активов, однако долг не был распределен пропорционально, что обостри</w:t>
      </w:r>
      <w:r w:rsidRPr="005245A7">
        <w:rPr>
          <w:rFonts w:ascii="Times New Roman" w:eastAsia="Times New Roman" w:hAnsi="Times New Roman" w:cs="Times New Roman"/>
          <w:color w:val="000000"/>
          <w:sz w:val="27"/>
          <w:szCs w:val="27"/>
          <w:lang w:eastAsia="ru-RU"/>
        </w:rPr>
        <w:softHyphen/>
        <w:t>ло отношения с иностранными государствами и международны</w:t>
      </w:r>
      <w:r w:rsidRPr="005245A7">
        <w:rPr>
          <w:rFonts w:ascii="Times New Roman" w:eastAsia="Times New Roman" w:hAnsi="Times New Roman" w:cs="Times New Roman"/>
          <w:color w:val="000000"/>
          <w:sz w:val="27"/>
          <w:szCs w:val="27"/>
          <w:lang w:eastAsia="ru-RU"/>
        </w:rPr>
        <w:softHyphen/>
        <w:t>ми организациями. Россия предложила (постановление Прави</w:t>
      </w:r>
      <w:r w:rsidRPr="005245A7">
        <w:rPr>
          <w:rFonts w:ascii="Times New Roman" w:eastAsia="Times New Roman" w:hAnsi="Times New Roman" w:cs="Times New Roman"/>
          <w:color w:val="000000"/>
          <w:sz w:val="27"/>
          <w:szCs w:val="27"/>
          <w:lang w:eastAsia="ru-RU"/>
        </w:rPr>
        <w:softHyphen/>
        <w:t>тельства от 17 мая 1993 г.), чтобы доли бывших союзных респуб</w:t>
      </w:r>
      <w:r w:rsidRPr="005245A7">
        <w:rPr>
          <w:rFonts w:ascii="Times New Roman" w:eastAsia="Times New Roman" w:hAnsi="Times New Roman" w:cs="Times New Roman"/>
          <w:color w:val="000000"/>
          <w:sz w:val="27"/>
          <w:szCs w:val="27"/>
          <w:lang w:eastAsia="ru-RU"/>
        </w:rPr>
        <w:softHyphen/>
        <w:t>лик определялись с учетом фактического количества государств, подписавших Договор 1991 г.; доли неучаствующих государств пере</w:t>
      </w:r>
      <w:r w:rsidRPr="005245A7">
        <w:rPr>
          <w:rFonts w:ascii="Times New Roman" w:eastAsia="Times New Roman" w:hAnsi="Times New Roman" w:cs="Times New Roman"/>
          <w:color w:val="000000"/>
          <w:sz w:val="27"/>
          <w:szCs w:val="27"/>
          <w:lang w:eastAsia="ru-RU"/>
        </w:rPr>
        <w:softHyphen/>
        <w:t>распределяются между участниками; республики передают Рос</w:t>
      </w:r>
      <w:r w:rsidRPr="005245A7">
        <w:rPr>
          <w:rFonts w:ascii="Times New Roman" w:eastAsia="Times New Roman" w:hAnsi="Times New Roman" w:cs="Times New Roman"/>
          <w:color w:val="000000"/>
          <w:sz w:val="27"/>
          <w:szCs w:val="27"/>
          <w:lang w:eastAsia="ru-RU"/>
        </w:rPr>
        <w:softHyphen/>
        <w:t>сии обязательства по выплате доли этих государств; в целях ком</w:t>
      </w:r>
      <w:r w:rsidRPr="005245A7">
        <w:rPr>
          <w:rFonts w:ascii="Times New Roman" w:eastAsia="Times New Roman" w:hAnsi="Times New Roman" w:cs="Times New Roman"/>
          <w:color w:val="000000"/>
          <w:sz w:val="27"/>
          <w:szCs w:val="27"/>
          <w:lang w:eastAsia="ru-RU"/>
        </w:rPr>
        <w:softHyphen/>
        <w:t>пенсации республики передают России свои доли в активах быв</w:t>
      </w:r>
      <w:r w:rsidRPr="005245A7">
        <w:rPr>
          <w:rFonts w:ascii="Times New Roman" w:eastAsia="Times New Roman" w:hAnsi="Times New Roman" w:cs="Times New Roman"/>
          <w:color w:val="000000"/>
          <w:sz w:val="27"/>
          <w:szCs w:val="27"/>
          <w:lang w:eastAsia="ru-RU"/>
        </w:rPr>
        <w:softHyphen/>
        <w:t>шего СССР.)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Венская конвенция 1983 г. установила, что никакой государст</w:t>
      </w:r>
      <w:r w:rsidRPr="005245A7">
        <w:rPr>
          <w:rFonts w:ascii="Times New Roman" w:eastAsia="Times New Roman" w:hAnsi="Times New Roman" w:cs="Times New Roman"/>
          <w:color w:val="000000"/>
          <w:sz w:val="27"/>
          <w:szCs w:val="27"/>
          <w:lang w:eastAsia="ru-RU"/>
        </w:rPr>
        <w:softHyphen/>
        <w:t>венный долг государства-предшественника не переходит к ново</w:t>
      </w:r>
      <w:r w:rsidRPr="005245A7">
        <w:rPr>
          <w:rFonts w:ascii="Times New Roman" w:eastAsia="Times New Roman" w:hAnsi="Times New Roman" w:cs="Times New Roman"/>
          <w:color w:val="000000"/>
          <w:sz w:val="27"/>
          <w:szCs w:val="27"/>
          <w:lang w:eastAsia="ru-RU"/>
        </w:rPr>
        <w:softHyphen/>
        <w:t>му независимому государству, если не имеется специального со</w:t>
      </w:r>
      <w:r w:rsidRPr="005245A7">
        <w:rPr>
          <w:rFonts w:ascii="Times New Roman" w:eastAsia="Times New Roman" w:hAnsi="Times New Roman" w:cs="Times New Roman"/>
          <w:color w:val="000000"/>
          <w:sz w:val="27"/>
          <w:szCs w:val="27"/>
          <w:lang w:eastAsia="ru-RU"/>
        </w:rPr>
        <w:softHyphen/>
        <w:t>гласия последнего, выраженного в договоре.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Таким образом, субъекты международных публичных финан</w:t>
      </w:r>
      <w:r w:rsidRPr="005245A7">
        <w:rPr>
          <w:rFonts w:ascii="Times New Roman" w:eastAsia="Times New Roman" w:hAnsi="Times New Roman" w:cs="Times New Roman"/>
          <w:color w:val="000000"/>
          <w:sz w:val="27"/>
          <w:szCs w:val="27"/>
          <w:lang w:eastAsia="ru-RU"/>
        </w:rPr>
        <w:softHyphen/>
        <w:t>сов обязаны учитывать нормы и практику, касающиеся правопре</w:t>
      </w:r>
      <w:r w:rsidRPr="005245A7">
        <w:rPr>
          <w:rFonts w:ascii="Times New Roman" w:eastAsia="Times New Roman" w:hAnsi="Times New Roman" w:cs="Times New Roman"/>
          <w:color w:val="000000"/>
          <w:sz w:val="27"/>
          <w:szCs w:val="27"/>
          <w:lang w:eastAsia="ru-RU"/>
        </w:rPr>
        <w:softHyphen/>
        <w:t>емства государств в отношении договоров (связанных, например, с международными кредитами и займами), собственности, архи</w:t>
      </w:r>
      <w:r w:rsidRPr="005245A7">
        <w:rPr>
          <w:rFonts w:ascii="Times New Roman" w:eastAsia="Times New Roman" w:hAnsi="Times New Roman" w:cs="Times New Roman"/>
          <w:color w:val="000000"/>
          <w:sz w:val="27"/>
          <w:szCs w:val="27"/>
          <w:lang w:eastAsia="ru-RU"/>
        </w:rPr>
        <w:softHyphen/>
        <w:t>вов и государственных долгов при операциях на международных финансовых рынках.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2. ПРАВА ГОСУДАРСТВ В СФЕРЕ МЕЖДУНАРОДНЫХ ФИНАНСОВ</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области международных публичных финансов государство в лице государственных органов (например, Правительство, Мини</w:t>
      </w:r>
      <w:r w:rsidRPr="005245A7">
        <w:rPr>
          <w:rFonts w:ascii="Times New Roman" w:eastAsia="Times New Roman" w:hAnsi="Times New Roman" w:cs="Times New Roman"/>
          <w:color w:val="000000"/>
          <w:sz w:val="27"/>
          <w:szCs w:val="27"/>
          <w:lang w:eastAsia="ru-RU"/>
        </w:rPr>
        <w:softHyphen/>
        <w:t xml:space="preserve">стерство </w:t>
      </w:r>
      <w:r w:rsidRPr="005245A7">
        <w:rPr>
          <w:rFonts w:ascii="Times New Roman" w:eastAsia="Times New Roman" w:hAnsi="Times New Roman" w:cs="Times New Roman"/>
          <w:color w:val="000000"/>
          <w:sz w:val="27"/>
          <w:szCs w:val="27"/>
          <w:lang w:eastAsia="ru-RU"/>
        </w:rPr>
        <w:lastRenderedPageBreak/>
        <w:t>иностранных дел, Министерство внешнеэкономических связей, Министерство торговли, Министерство финансов, Цент</w:t>
      </w:r>
      <w:r w:rsidRPr="005245A7">
        <w:rPr>
          <w:rFonts w:ascii="Times New Roman" w:eastAsia="Times New Roman" w:hAnsi="Times New Roman" w:cs="Times New Roman"/>
          <w:color w:val="000000"/>
          <w:sz w:val="27"/>
          <w:szCs w:val="27"/>
          <w:lang w:eastAsia="ru-RU"/>
        </w:rPr>
        <w:softHyphen/>
        <w:t>ральный банк и т.д.) и официальных должностных лиц (прези</w:t>
      </w:r>
      <w:r w:rsidRPr="005245A7">
        <w:rPr>
          <w:rFonts w:ascii="Times New Roman" w:eastAsia="Times New Roman" w:hAnsi="Times New Roman" w:cs="Times New Roman"/>
          <w:color w:val="000000"/>
          <w:sz w:val="27"/>
          <w:szCs w:val="27"/>
          <w:lang w:eastAsia="ru-RU"/>
        </w:rPr>
        <w:softHyphen/>
        <w:t>дент, премьер-министр) имеет право осуществлять следующие виды деятельности: участвовать в международных экономических и финансовых конференциях; участвовать в деятельности междуна</w:t>
      </w:r>
      <w:r w:rsidRPr="005245A7">
        <w:rPr>
          <w:rFonts w:ascii="Times New Roman" w:eastAsia="Times New Roman" w:hAnsi="Times New Roman" w:cs="Times New Roman"/>
          <w:color w:val="000000"/>
          <w:sz w:val="27"/>
          <w:szCs w:val="27"/>
          <w:lang w:eastAsia="ru-RU"/>
        </w:rPr>
        <w:softHyphen/>
        <w:t>родных (межгосударственных) организаций; заключать межгосу</w:t>
      </w:r>
      <w:r w:rsidRPr="005245A7">
        <w:rPr>
          <w:rFonts w:ascii="Times New Roman" w:eastAsia="Times New Roman" w:hAnsi="Times New Roman" w:cs="Times New Roman"/>
          <w:color w:val="000000"/>
          <w:sz w:val="27"/>
          <w:szCs w:val="27"/>
          <w:lang w:eastAsia="ru-RU"/>
        </w:rPr>
        <w:softHyphen/>
        <w:t>дарственные договоры в отношении экспорта-импорта товаров и услуг; участвовать в клиринговых, платежных и валютных согла</w:t>
      </w:r>
      <w:r w:rsidRPr="005245A7">
        <w:rPr>
          <w:rFonts w:ascii="Times New Roman" w:eastAsia="Times New Roman" w:hAnsi="Times New Roman" w:cs="Times New Roman"/>
          <w:color w:val="000000"/>
          <w:sz w:val="27"/>
          <w:szCs w:val="27"/>
          <w:lang w:eastAsia="ru-RU"/>
        </w:rPr>
        <w:softHyphen/>
        <w:t>шениях; заключать межгосударственные договоры аренды движи</w:t>
      </w:r>
      <w:r w:rsidRPr="005245A7">
        <w:rPr>
          <w:rFonts w:ascii="Times New Roman" w:eastAsia="Times New Roman" w:hAnsi="Times New Roman" w:cs="Times New Roman"/>
          <w:color w:val="000000"/>
          <w:sz w:val="27"/>
          <w:szCs w:val="27"/>
          <w:lang w:eastAsia="ru-RU"/>
        </w:rPr>
        <w:softHyphen/>
        <w:t>мого и недвижимого имущества, залога, ипотеки и т.п.; заключать межгосударственные договоры, в том числе по предоставлению (получению) кредитов, займов, инвестированию, финансирова</w:t>
      </w:r>
      <w:r w:rsidRPr="005245A7">
        <w:rPr>
          <w:rFonts w:ascii="Times New Roman" w:eastAsia="Times New Roman" w:hAnsi="Times New Roman" w:cs="Times New Roman"/>
          <w:color w:val="000000"/>
          <w:sz w:val="27"/>
          <w:szCs w:val="27"/>
          <w:lang w:eastAsia="ru-RU"/>
        </w:rPr>
        <w:softHyphen/>
        <w:t>нию; осуществлять операции с золотом и драгоценными металла</w:t>
      </w:r>
      <w:r w:rsidRPr="005245A7">
        <w:rPr>
          <w:rFonts w:ascii="Times New Roman" w:eastAsia="Times New Roman" w:hAnsi="Times New Roman" w:cs="Times New Roman"/>
          <w:color w:val="000000"/>
          <w:sz w:val="27"/>
          <w:szCs w:val="27"/>
          <w:lang w:eastAsia="ru-RU"/>
        </w:rPr>
        <w:softHyphen/>
        <w:t>ми; эмитировать государственные казначейские обязательства, ценные бумаги; обеспечивать финансовыми и иными гарантиями сделки различных юридических и иных лиц; предоставлять без</w:t>
      </w:r>
      <w:r w:rsidRPr="005245A7">
        <w:rPr>
          <w:rFonts w:ascii="Times New Roman" w:eastAsia="Times New Roman" w:hAnsi="Times New Roman" w:cs="Times New Roman"/>
          <w:color w:val="000000"/>
          <w:sz w:val="27"/>
          <w:szCs w:val="27"/>
          <w:lang w:eastAsia="ru-RU"/>
        </w:rPr>
        <w:softHyphen/>
        <w:t>возмездную финансовую помощь и т.д.</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Таким образом, государство осуществляет любые виды деятель</w:t>
      </w:r>
      <w:r w:rsidRPr="005245A7">
        <w:rPr>
          <w:rFonts w:ascii="Times New Roman" w:eastAsia="Times New Roman" w:hAnsi="Times New Roman" w:cs="Times New Roman"/>
          <w:color w:val="000000"/>
          <w:sz w:val="27"/>
          <w:szCs w:val="27"/>
          <w:lang w:eastAsia="ru-RU"/>
        </w:rPr>
        <w:softHyphen/>
        <w:t>ности при осуществлении операций на национальном, иностран</w:t>
      </w:r>
      <w:r w:rsidRPr="005245A7">
        <w:rPr>
          <w:rFonts w:ascii="Times New Roman" w:eastAsia="Times New Roman" w:hAnsi="Times New Roman" w:cs="Times New Roman"/>
          <w:color w:val="000000"/>
          <w:sz w:val="27"/>
          <w:szCs w:val="27"/>
          <w:lang w:eastAsia="ru-RU"/>
        </w:rPr>
        <w:softHyphen/>
        <w:t>ных, региональных и международном финансовых рынках.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РЕЗЮМЕ</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Государство является основным субъектом международных валютно-кредитных отношений. Государство и его органы имеют юрисдикционный иммунитет от действий иностранных властей, если их функции исполняются в публичной сфере. Государства имеют неограниченные права как в публичной, так и в частной области в сфере международных финансов. Взаимовыгодное со</w:t>
      </w:r>
      <w:r w:rsidRPr="005245A7">
        <w:rPr>
          <w:rFonts w:ascii="Times New Roman" w:eastAsia="Times New Roman" w:hAnsi="Times New Roman" w:cs="Times New Roman"/>
          <w:color w:val="000000"/>
          <w:sz w:val="27"/>
          <w:szCs w:val="27"/>
          <w:lang w:eastAsia="ru-RU"/>
        </w:rPr>
        <w:softHyphen/>
        <w:t>трудничество государств в международной публичной сфере осу</w:t>
      </w:r>
      <w:r w:rsidRPr="005245A7">
        <w:rPr>
          <w:rFonts w:ascii="Times New Roman" w:eastAsia="Times New Roman" w:hAnsi="Times New Roman" w:cs="Times New Roman"/>
          <w:color w:val="000000"/>
          <w:sz w:val="27"/>
          <w:szCs w:val="27"/>
          <w:lang w:eastAsia="ru-RU"/>
        </w:rPr>
        <w:softHyphen/>
        <w:t>ществляется на основе принципов международного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КОНТРОЛЬНЫЕ ВОПРОСЫ И ЗАДАНИЯ</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Какие права имеет государство в сфере международных фи</w:t>
      </w:r>
      <w:r w:rsidRPr="005245A7">
        <w:rPr>
          <w:rFonts w:ascii="Times New Roman" w:eastAsia="Times New Roman" w:hAnsi="Times New Roman" w:cs="Times New Roman"/>
          <w:color w:val="000000"/>
          <w:sz w:val="27"/>
          <w:szCs w:val="27"/>
          <w:lang w:eastAsia="ru-RU"/>
        </w:rPr>
        <w:softHyphen/>
        <w:t>нансов?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2)</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Раскройте сущность основных принципов сотрудничества государств в сфере международных публичных финансов.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3)</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Как вы понимаете юрисдикционный иммунитет государства?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4)</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Какие виды правопреемства государств вы знаете?</w:t>
      </w:r>
    </w:p>
    <w:p w:rsidR="005245A7" w:rsidRPr="005245A7" w:rsidRDefault="005245A7" w:rsidP="005245A7">
      <w:pPr>
        <w:spacing w:after="0" w:line="240" w:lineRule="auto"/>
        <w:jc w:val="center"/>
        <w:outlineLvl w:val="1"/>
        <w:rPr>
          <w:rFonts w:ascii="Times New Roman" w:eastAsia="Times New Roman" w:hAnsi="Times New Roman" w:cs="Times New Roman"/>
          <w:b/>
          <w:bCs/>
          <w:color w:val="000000"/>
          <w:sz w:val="26"/>
          <w:szCs w:val="26"/>
          <w:lang w:eastAsia="ru-RU"/>
        </w:rPr>
      </w:pPr>
      <w:bookmarkStart w:id="36" w:name="_Toc518786668"/>
      <w:r w:rsidRPr="005245A7">
        <w:rPr>
          <w:rFonts w:ascii="Times New Roman" w:eastAsia="Times New Roman" w:hAnsi="Times New Roman" w:cs="Times New Roman"/>
          <w:b/>
          <w:bCs/>
          <w:color w:val="000000"/>
          <w:sz w:val="26"/>
          <w:szCs w:val="26"/>
          <w:lang w:eastAsia="ru-RU"/>
        </w:rPr>
        <w:t>Глава 18.  Центральные банки в системе международных финансов</w:t>
      </w:r>
      <w:bookmarkEnd w:id="36"/>
    </w:p>
    <w:p w:rsidR="005245A7" w:rsidRPr="005245A7" w:rsidRDefault="005245A7" w:rsidP="005245A7">
      <w:pPr>
        <w:spacing w:after="0" w:line="240" w:lineRule="auto"/>
        <w:rPr>
          <w:rFonts w:ascii="Times New Roman" w:eastAsia="Times New Roman" w:hAnsi="Times New Roman" w:cs="Times New Roman"/>
          <w:color w:val="000000"/>
          <w:sz w:val="20"/>
          <w:szCs w:val="20"/>
          <w:lang w:eastAsia="ru-RU"/>
        </w:rPr>
      </w:pPr>
      <w:r w:rsidRPr="005245A7">
        <w:rPr>
          <w:rFonts w:ascii="Times New Roman" w:eastAsia="Times New Roman" w:hAnsi="Times New Roman" w:cs="Times New Roman"/>
          <w:color w:val="000000"/>
          <w:sz w:val="20"/>
          <w:szCs w:val="20"/>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ЦЕЛИ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Изучить правовое положение центрального банка государ</w:t>
      </w:r>
      <w:r w:rsidRPr="005245A7">
        <w:rPr>
          <w:rFonts w:ascii="Times New Roman" w:eastAsia="Times New Roman" w:hAnsi="Times New Roman" w:cs="Times New Roman"/>
          <w:color w:val="000000"/>
          <w:sz w:val="27"/>
          <w:szCs w:val="27"/>
          <w:lang w:eastAsia="ru-RU"/>
        </w:rPr>
        <w:softHyphen/>
        <w:t>ства.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Проанализировать функции центрального банка при осущест</w:t>
      </w:r>
      <w:r w:rsidRPr="005245A7">
        <w:rPr>
          <w:rFonts w:ascii="Times New Roman" w:eastAsia="Times New Roman" w:hAnsi="Times New Roman" w:cs="Times New Roman"/>
          <w:color w:val="000000"/>
          <w:sz w:val="27"/>
          <w:szCs w:val="27"/>
          <w:lang w:eastAsia="ru-RU"/>
        </w:rPr>
        <w:softHyphen/>
        <w:t>влении различных видов деятельности на международном и национальных финансовых рынках.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Рассмотреть международные стандарты банковской деятель</w:t>
      </w:r>
      <w:r w:rsidRPr="005245A7">
        <w:rPr>
          <w:rFonts w:ascii="Times New Roman" w:eastAsia="Times New Roman" w:hAnsi="Times New Roman" w:cs="Times New Roman"/>
          <w:color w:val="000000"/>
          <w:sz w:val="27"/>
          <w:szCs w:val="27"/>
          <w:lang w:eastAsia="ru-RU"/>
        </w:rPr>
        <w:softHyphen/>
        <w:t>ности.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lastRenderedPageBreak/>
        <w:t>1. СТАТУС ЦЕНТРАЛЬНОГО БАНКА</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Традиционно в системе международных экономических отно</w:t>
      </w:r>
      <w:r w:rsidRPr="005245A7">
        <w:rPr>
          <w:rFonts w:ascii="Times New Roman" w:eastAsia="Times New Roman" w:hAnsi="Times New Roman" w:cs="Times New Roman"/>
          <w:color w:val="000000"/>
          <w:sz w:val="27"/>
          <w:szCs w:val="27"/>
          <w:lang w:eastAsia="ru-RU"/>
        </w:rPr>
        <w:softHyphen/>
        <w:t>шений центральные банки государств действовали и в основном действуют согласно нормам национального права, которые, как правило, выражены в форме законов, например, Федеральный закон от 26 апреля 1995 г. № 65-ФЗ "О Центральном банке Рос</w:t>
      </w:r>
      <w:r w:rsidRPr="005245A7">
        <w:rPr>
          <w:rFonts w:ascii="Times New Roman" w:eastAsia="Times New Roman" w:hAnsi="Times New Roman" w:cs="Times New Roman"/>
          <w:color w:val="000000"/>
          <w:sz w:val="27"/>
          <w:szCs w:val="27"/>
          <w:lang w:eastAsia="ru-RU"/>
        </w:rPr>
        <w:softHyphen/>
        <w:t>сийской Федерации (Банке России)"; Закон о Федеральной ре</w:t>
      </w:r>
      <w:r w:rsidRPr="005245A7">
        <w:rPr>
          <w:rFonts w:ascii="Times New Roman" w:eastAsia="Times New Roman" w:hAnsi="Times New Roman" w:cs="Times New Roman"/>
          <w:color w:val="000000"/>
          <w:sz w:val="27"/>
          <w:szCs w:val="27"/>
          <w:lang w:eastAsia="ru-RU"/>
        </w:rPr>
        <w:softHyphen/>
        <w:t>зервной системе США; Закон Ирландии 1989 г. "О Центральном банке"; Закон Австралии 1959 г."0 Резервном банке"; Закон Герма</w:t>
      </w:r>
      <w:r w:rsidRPr="005245A7">
        <w:rPr>
          <w:rFonts w:ascii="Times New Roman" w:eastAsia="Times New Roman" w:hAnsi="Times New Roman" w:cs="Times New Roman"/>
          <w:color w:val="000000"/>
          <w:sz w:val="27"/>
          <w:szCs w:val="27"/>
          <w:lang w:eastAsia="ru-RU"/>
        </w:rPr>
        <w:softHyphen/>
        <w:t>нии 1957 г. "О Федеральном банке" и т.д.</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Организационная структура государственных органов, выпол</w:t>
      </w:r>
      <w:r w:rsidRPr="005245A7">
        <w:rPr>
          <w:rFonts w:ascii="Times New Roman" w:eastAsia="Times New Roman" w:hAnsi="Times New Roman" w:cs="Times New Roman"/>
          <w:color w:val="000000"/>
          <w:sz w:val="27"/>
          <w:szCs w:val="27"/>
          <w:lang w:eastAsia="ru-RU"/>
        </w:rPr>
        <w:softHyphen/>
        <w:t>няющих функцию банковского контроля и надзора, характеризу</w:t>
      </w:r>
      <w:r w:rsidRPr="005245A7">
        <w:rPr>
          <w:rFonts w:ascii="Times New Roman" w:eastAsia="Times New Roman" w:hAnsi="Times New Roman" w:cs="Times New Roman"/>
          <w:color w:val="000000"/>
          <w:sz w:val="27"/>
          <w:szCs w:val="27"/>
          <w:lang w:eastAsia="ru-RU"/>
        </w:rPr>
        <w:softHyphen/>
        <w:t>ется значительным разнообразием, однако, как правило, централь</w:t>
      </w:r>
      <w:r w:rsidRPr="005245A7">
        <w:rPr>
          <w:rFonts w:ascii="Times New Roman" w:eastAsia="Times New Roman" w:hAnsi="Times New Roman" w:cs="Times New Roman"/>
          <w:color w:val="000000"/>
          <w:sz w:val="27"/>
          <w:szCs w:val="27"/>
          <w:lang w:eastAsia="ru-RU"/>
        </w:rPr>
        <w:softHyphen/>
        <w:t>ное место в ней занимает именно национальный банк страны. В Великобритании, Италии и Нидерландах контроль и надзор за деятельностью коммерческих банков непосредственно осущест</w:t>
      </w:r>
      <w:r w:rsidRPr="005245A7">
        <w:rPr>
          <w:rFonts w:ascii="Times New Roman" w:eastAsia="Times New Roman" w:hAnsi="Times New Roman" w:cs="Times New Roman"/>
          <w:color w:val="000000"/>
          <w:sz w:val="27"/>
          <w:szCs w:val="27"/>
          <w:lang w:eastAsia="ru-RU"/>
        </w:rPr>
        <w:softHyphen/>
        <w:t>вляют национальные центральные банки (в России функции над</w:t>
      </w:r>
      <w:r w:rsidRPr="005245A7">
        <w:rPr>
          <w:rFonts w:ascii="Times New Roman" w:eastAsia="Times New Roman" w:hAnsi="Times New Roman" w:cs="Times New Roman"/>
          <w:color w:val="000000"/>
          <w:sz w:val="27"/>
          <w:szCs w:val="27"/>
          <w:lang w:eastAsia="ru-RU"/>
        </w:rPr>
        <w:softHyphen/>
        <w:t>зора выполняет Контрольно-ревизионное управление Централь</w:t>
      </w:r>
      <w:r w:rsidRPr="005245A7">
        <w:rPr>
          <w:rFonts w:ascii="Times New Roman" w:eastAsia="Times New Roman" w:hAnsi="Times New Roman" w:cs="Times New Roman"/>
          <w:color w:val="000000"/>
          <w:sz w:val="27"/>
          <w:szCs w:val="27"/>
          <w:lang w:eastAsia="ru-RU"/>
        </w:rPr>
        <w:softHyphen/>
        <w:t>ного банка Российской Федерации, осуществляющее ревизии глав</w:t>
      </w:r>
      <w:r w:rsidRPr="005245A7">
        <w:rPr>
          <w:rFonts w:ascii="Times New Roman" w:eastAsia="Times New Roman" w:hAnsi="Times New Roman" w:cs="Times New Roman"/>
          <w:color w:val="000000"/>
          <w:sz w:val="27"/>
          <w:szCs w:val="27"/>
          <w:lang w:eastAsia="ru-RU"/>
        </w:rPr>
        <w:softHyphen/>
        <w:t>ных территориальных управлений Центрального банка, Департа</w:t>
      </w:r>
      <w:r w:rsidRPr="005245A7">
        <w:rPr>
          <w:rFonts w:ascii="Times New Roman" w:eastAsia="Times New Roman" w:hAnsi="Times New Roman" w:cs="Times New Roman"/>
          <w:color w:val="000000"/>
          <w:sz w:val="27"/>
          <w:szCs w:val="27"/>
          <w:lang w:eastAsia="ru-RU"/>
        </w:rPr>
        <w:softHyphen/>
        <w:t>мент банковского надзора и Управление инспектирования ком</w:t>
      </w:r>
      <w:r w:rsidRPr="005245A7">
        <w:rPr>
          <w:rFonts w:ascii="Times New Roman" w:eastAsia="Times New Roman" w:hAnsi="Times New Roman" w:cs="Times New Roman"/>
          <w:color w:val="000000"/>
          <w:sz w:val="27"/>
          <w:szCs w:val="27"/>
          <w:lang w:eastAsia="ru-RU"/>
        </w:rPr>
        <w:softHyphen/>
        <w:t>мерческих банков). В Германии, США и Японии существует смешанная система, при которой центральные банки разделяют обязанности по контролю и надзору с иными органами государст</w:t>
      </w:r>
      <w:r w:rsidRPr="005245A7">
        <w:rPr>
          <w:rFonts w:ascii="Times New Roman" w:eastAsia="Times New Roman" w:hAnsi="Times New Roman" w:cs="Times New Roman"/>
          <w:color w:val="000000"/>
          <w:sz w:val="27"/>
          <w:szCs w:val="27"/>
          <w:lang w:eastAsia="ru-RU"/>
        </w:rPr>
        <w:softHyphen/>
        <w:t>ва. Только в Канаде и Швейцарии государственные органы кон</w:t>
      </w:r>
      <w:r w:rsidRPr="005245A7">
        <w:rPr>
          <w:rFonts w:ascii="Times New Roman" w:eastAsia="Times New Roman" w:hAnsi="Times New Roman" w:cs="Times New Roman"/>
          <w:color w:val="000000"/>
          <w:sz w:val="27"/>
          <w:szCs w:val="27"/>
          <w:lang w:eastAsia="ru-RU"/>
        </w:rPr>
        <w:softHyphen/>
        <w:t>троля и надзора за деятельностью финансово-кредитных инсти</w:t>
      </w:r>
      <w:r w:rsidRPr="005245A7">
        <w:rPr>
          <w:rFonts w:ascii="Times New Roman" w:eastAsia="Times New Roman" w:hAnsi="Times New Roman" w:cs="Times New Roman"/>
          <w:color w:val="000000"/>
          <w:sz w:val="27"/>
          <w:szCs w:val="27"/>
          <w:lang w:eastAsia="ru-RU"/>
        </w:rPr>
        <w:softHyphen/>
        <w:t>тутов на территории государства отделены от центральных бан</w:t>
      </w:r>
      <w:r w:rsidRPr="005245A7">
        <w:rPr>
          <w:rFonts w:ascii="Times New Roman" w:eastAsia="Times New Roman" w:hAnsi="Times New Roman" w:cs="Times New Roman"/>
          <w:color w:val="000000"/>
          <w:sz w:val="27"/>
          <w:szCs w:val="27"/>
          <w:lang w:eastAsia="ru-RU"/>
        </w:rPr>
        <w:softHyphen/>
        <w:t>ков.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Будучи "банком банков", каждый национальный банк имеет следующие цели: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защита и обеспечение устойчивости национальной валюты, в том числе ее покупательной способности и курса по отношению к иностранным валютам;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развитие и укрепление финансово-кредитной системы на</w:t>
      </w:r>
      <w:r w:rsidRPr="005245A7">
        <w:rPr>
          <w:rFonts w:ascii="Times New Roman" w:eastAsia="Times New Roman" w:hAnsi="Times New Roman" w:cs="Times New Roman"/>
          <w:color w:val="000000"/>
          <w:sz w:val="27"/>
          <w:szCs w:val="27"/>
          <w:lang w:eastAsia="ru-RU"/>
        </w:rPr>
        <w:softHyphen/>
        <w:t>ционального государства;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обеспечение эффективного и бесперебойного функциони</w:t>
      </w:r>
      <w:r w:rsidRPr="005245A7">
        <w:rPr>
          <w:rFonts w:ascii="Times New Roman" w:eastAsia="Times New Roman" w:hAnsi="Times New Roman" w:cs="Times New Roman"/>
          <w:color w:val="000000"/>
          <w:sz w:val="27"/>
          <w:szCs w:val="27"/>
          <w:lang w:eastAsia="ru-RU"/>
        </w:rPr>
        <w:softHyphen/>
        <w:t>рования системы расчетов;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регулирование, контроль и надзор за деятельностью нацио</w:t>
      </w:r>
      <w:r w:rsidRPr="005245A7">
        <w:rPr>
          <w:rFonts w:ascii="Times New Roman" w:eastAsia="Times New Roman" w:hAnsi="Times New Roman" w:cs="Times New Roman"/>
          <w:color w:val="000000"/>
          <w:sz w:val="27"/>
          <w:szCs w:val="27"/>
          <w:lang w:eastAsia="ru-RU"/>
        </w:rPr>
        <w:softHyphen/>
        <w:t>нальных и иностранных финансово-кредитных институтов.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Национальный банк является юридическим лицом, находится в государственной собственности и в соответствии с уставными целями осуществляет полномочия по владению, пользованию и распоряжению имуществом Банка. Изъятие и обременение обя</w:t>
      </w:r>
      <w:r w:rsidRPr="005245A7">
        <w:rPr>
          <w:rFonts w:ascii="Times New Roman" w:eastAsia="Times New Roman" w:hAnsi="Times New Roman" w:cs="Times New Roman"/>
          <w:color w:val="000000"/>
          <w:sz w:val="27"/>
          <w:szCs w:val="27"/>
          <w:lang w:eastAsia="ru-RU"/>
        </w:rPr>
        <w:softHyphen/>
        <w:t>зательствами имущества национального банка без его согласия не допускаются. Банк осуществляет свои расходы за счет собственных доходов. Как правило, центральный банк подотчетен парла</w:t>
      </w:r>
      <w:r w:rsidRPr="005245A7">
        <w:rPr>
          <w:rFonts w:ascii="Times New Roman" w:eastAsia="Times New Roman" w:hAnsi="Times New Roman" w:cs="Times New Roman"/>
          <w:color w:val="000000"/>
          <w:sz w:val="27"/>
          <w:szCs w:val="27"/>
          <w:lang w:eastAsia="ru-RU"/>
        </w:rPr>
        <w:softHyphen/>
        <w:t>менту.</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Центральный банк выполняет следующие функции: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 во взаимодействии с правительством разрабатывает и прово</w:t>
      </w:r>
      <w:r w:rsidRPr="005245A7">
        <w:rPr>
          <w:rFonts w:ascii="Times New Roman" w:eastAsia="Times New Roman" w:hAnsi="Times New Roman" w:cs="Times New Roman"/>
          <w:color w:val="000000"/>
          <w:sz w:val="27"/>
          <w:szCs w:val="27"/>
          <w:lang w:eastAsia="ru-RU"/>
        </w:rPr>
        <w:softHyphen/>
        <w:t>дит единую государственную денежно-кредитную политику, направленную на защиту и обеспечение устойчивости националь</w:t>
      </w:r>
      <w:r w:rsidRPr="005245A7">
        <w:rPr>
          <w:rFonts w:ascii="Times New Roman" w:eastAsia="Times New Roman" w:hAnsi="Times New Roman" w:cs="Times New Roman"/>
          <w:color w:val="000000"/>
          <w:sz w:val="27"/>
          <w:szCs w:val="27"/>
          <w:lang w:eastAsia="ru-RU"/>
        </w:rPr>
        <w:softHyphen/>
        <w:t>ной валюты;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2) монопольно осуществляет эмиссию наличных денег и орга</w:t>
      </w:r>
      <w:r w:rsidRPr="005245A7">
        <w:rPr>
          <w:rFonts w:ascii="Times New Roman" w:eastAsia="Times New Roman" w:hAnsi="Times New Roman" w:cs="Times New Roman"/>
          <w:color w:val="000000"/>
          <w:sz w:val="27"/>
          <w:szCs w:val="27"/>
          <w:lang w:eastAsia="ru-RU"/>
        </w:rPr>
        <w:softHyphen/>
        <w:t>низует их обращение;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3) является кредитором в последней инстанции для кредитных организаций, организует систему рефинансирования;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4) устанавливает правила осуществления расчетов;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5) устанавливает правила проведения банковских операций, бухгалтерского учета и отчетности для банковской системы;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6) осуществляет государственную регистрацию кредитных организаций; выдает и отзывает лицензии кредитных организа</w:t>
      </w:r>
      <w:r w:rsidRPr="005245A7">
        <w:rPr>
          <w:rFonts w:ascii="Times New Roman" w:eastAsia="Times New Roman" w:hAnsi="Times New Roman" w:cs="Times New Roman"/>
          <w:color w:val="000000"/>
          <w:sz w:val="27"/>
          <w:szCs w:val="27"/>
          <w:lang w:eastAsia="ru-RU"/>
        </w:rPr>
        <w:softHyphen/>
        <w:t>ций и организаций, занимающихся их аудитом;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7) осуществляет надзор за деятельностью кредитных организа</w:t>
      </w:r>
      <w:r w:rsidRPr="005245A7">
        <w:rPr>
          <w:rFonts w:ascii="Times New Roman" w:eastAsia="Times New Roman" w:hAnsi="Times New Roman" w:cs="Times New Roman"/>
          <w:color w:val="000000"/>
          <w:sz w:val="27"/>
          <w:szCs w:val="27"/>
          <w:lang w:eastAsia="ru-RU"/>
        </w:rPr>
        <w:softHyphen/>
        <w:t>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8) регистрирует эмиссию ценных бумаг кредитными организа</w:t>
      </w:r>
      <w:r w:rsidRPr="005245A7">
        <w:rPr>
          <w:rFonts w:ascii="Times New Roman" w:eastAsia="Times New Roman" w:hAnsi="Times New Roman" w:cs="Times New Roman"/>
          <w:color w:val="000000"/>
          <w:sz w:val="27"/>
          <w:szCs w:val="27"/>
          <w:lang w:eastAsia="ru-RU"/>
        </w:rPr>
        <w:softHyphen/>
        <w:t>циями в соответствии с федеральными законами;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9) осуществляет самостоятельно или по поручению все виды банковских операций, необходимых для выполнения основных задач Банка;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10) осуществляет валютное регулирование, включая операции по покупке и продаже иностранной валюты; определяет порядок осуществления расчетов с иностранными государствами;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11) организует и осуществляет валютный контроль;</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12) принимает участие в составлении платежного баланса;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13) проводит анализ и прогнозирование состояния националь</w:t>
      </w:r>
      <w:r w:rsidRPr="005245A7">
        <w:rPr>
          <w:rFonts w:ascii="Times New Roman" w:eastAsia="Times New Roman" w:hAnsi="Times New Roman" w:cs="Times New Roman"/>
          <w:color w:val="000000"/>
          <w:sz w:val="27"/>
          <w:szCs w:val="27"/>
          <w:lang w:eastAsia="ru-RU"/>
        </w:rPr>
        <w:softHyphen/>
        <w:t>ной экономики в целом и по регионам, прежде всего денежно-кредитных, валютно-финансовых и ценовых отношений; публи</w:t>
      </w:r>
      <w:r w:rsidRPr="005245A7">
        <w:rPr>
          <w:rFonts w:ascii="Times New Roman" w:eastAsia="Times New Roman" w:hAnsi="Times New Roman" w:cs="Times New Roman"/>
          <w:color w:val="000000"/>
          <w:sz w:val="27"/>
          <w:szCs w:val="27"/>
          <w:lang w:eastAsia="ru-RU"/>
        </w:rPr>
        <w:softHyphen/>
        <w:t>кует соответствующие материалы и статистические данные.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Центральный банк по вопросам, отнесенным к его компетен</w:t>
      </w:r>
      <w:r w:rsidRPr="005245A7">
        <w:rPr>
          <w:rFonts w:ascii="Times New Roman" w:eastAsia="Times New Roman" w:hAnsi="Times New Roman" w:cs="Times New Roman"/>
          <w:color w:val="000000"/>
          <w:sz w:val="27"/>
          <w:szCs w:val="27"/>
          <w:lang w:eastAsia="ru-RU"/>
        </w:rPr>
        <w:softHyphen/>
        <w:t>ции, издает нормативные акты, обязательные для органов госу</w:t>
      </w:r>
      <w:r w:rsidRPr="005245A7">
        <w:rPr>
          <w:rFonts w:ascii="Times New Roman" w:eastAsia="Times New Roman" w:hAnsi="Times New Roman" w:cs="Times New Roman"/>
          <w:color w:val="000000"/>
          <w:sz w:val="27"/>
          <w:szCs w:val="27"/>
          <w:lang w:eastAsia="ru-RU"/>
        </w:rPr>
        <w:softHyphen/>
        <w:t>дарственной власти, всех юридических и физических лиц. Для осуществления своих функций центральный банк имеет право за</w:t>
      </w:r>
      <w:r w:rsidRPr="005245A7">
        <w:rPr>
          <w:rFonts w:ascii="Times New Roman" w:eastAsia="Times New Roman" w:hAnsi="Times New Roman" w:cs="Times New Roman"/>
          <w:color w:val="000000"/>
          <w:sz w:val="27"/>
          <w:szCs w:val="27"/>
          <w:lang w:eastAsia="ru-RU"/>
        </w:rPr>
        <w:softHyphen/>
        <w:t>прашивать и получать у кредитных организаций и федеральных органов исполнительной власти необходимую информацию.</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Центральный банк имеет право участвовать в капиталах и дея</w:t>
      </w:r>
      <w:r w:rsidRPr="005245A7">
        <w:rPr>
          <w:rFonts w:ascii="Times New Roman" w:eastAsia="Times New Roman" w:hAnsi="Times New Roman" w:cs="Times New Roman"/>
          <w:color w:val="000000"/>
          <w:sz w:val="27"/>
          <w:szCs w:val="27"/>
          <w:lang w:eastAsia="ru-RU"/>
        </w:rPr>
        <w:softHyphen/>
        <w:t>тельности международных организаций, которые занимаются раз</w:t>
      </w:r>
      <w:r w:rsidRPr="005245A7">
        <w:rPr>
          <w:rFonts w:ascii="Times New Roman" w:eastAsia="Times New Roman" w:hAnsi="Times New Roman" w:cs="Times New Roman"/>
          <w:color w:val="000000"/>
          <w:sz w:val="27"/>
          <w:szCs w:val="27"/>
          <w:lang w:eastAsia="ru-RU"/>
        </w:rPr>
        <w:softHyphen/>
        <w:t>витием сотрудничества в денежно-кредитной, валютной, банков</w:t>
      </w:r>
      <w:r w:rsidRPr="005245A7">
        <w:rPr>
          <w:rFonts w:ascii="Times New Roman" w:eastAsia="Times New Roman" w:hAnsi="Times New Roman" w:cs="Times New Roman"/>
          <w:color w:val="000000"/>
          <w:sz w:val="27"/>
          <w:szCs w:val="27"/>
          <w:lang w:eastAsia="ru-RU"/>
        </w:rPr>
        <w:softHyphen/>
        <w:t>ской сферах, в том числе между центральными банками иностран</w:t>
      </w:r>
      <w:r w:rsidRPr="005245A7">
        <w:rPr>
          <w:rFonts w:ascii="Times New Roman" w:eastAsia="Times New Roman" w:hAnsi="Times New Roman" w:cs="Times New Roman"/>
          <w:color w:val="000000"/>
          <w:sz w:val="27"/>
          <w:szCs w:val="27"/>
          <w:lang w:eastAsia="ru-RU"/>
        </w:rPr>
        <w:softHyphen/>
        <w:t>ных государств. Взаимоотношения центрального банка с кредит</w:t>
      </w:r>
      <w:r w:rsidRPr="005245A7">
        <w:rPr>
          <w:rFonts w:ascii="Times New Roman" w:eastAsia="Times New Roman" w:hAnsi="Times New Roman" w:cs="Times New Roman"/>
          <w:color w:val="000000"/>
          <w:sz w:val="27"/>
          <w:szCs w:val="27"/>
          <w:lang w:eastAsia="ru-RU"/>
        </w:rPr>
        <w:softHyphen/>
        <w:t>ными организациями иностранных государств осуществляются в соответствии с международными договорами, национальным пра</w:t>
      </w:r>
      <w:r w:rsidRPr="005245A7">
        <w:rPr>
          <w:rFonts w:ascii="Times New Roman" w:eastAsia="Times New Roman" w:hAnsi="Times New Roman" w:cs="Times New Roman"/>
          <w:color w:val="000000"/>
          <w:sz w:val="27"/>
          <w:szCs w:val="27"/>
          <w:lang w:eastAsia="ru-RU"/>
        </w:rPr>
        <w:softHyphen/>
        <w:t>вом, а также межбанковскими соглашениями.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Центральный банк представляет интересы государства во взаи</w:t>
      </w:r>
      <w:r w:rsidRPr="005245A7">
        <w:rPr>
          <w:rFonts w:ascii="Times New Roman" w:eastAsia="Times New Roman" w:hAnsi="Times New Roman" w:cs="Times New Roman"/>
          <w:color w:val="000000"/>
          <w:sz w:val="27"/>
          <w:szCs w:val="27"/>
          <w:lang w:eastAsia="ru-RU"/>
        </w:rPr>
        <w:softHyphen/>
        <w:t>моотношениях с центральными банками иностранных государств, а также в международных банках и иных международных валют</w:t>
      </w:r>
      <w:r w:rsidRPr="005245A7">
        <w:rPr>
          <w:rFonts w:ascii="Times New Roman" w:eastAsia="Times New Roman" w:hAnsi="Times New Roman" w:cs="Times New Roman"/>
          <w:color w:val="000000"/>
          <w:sz w:val="27"/>
          <w:szCs w:val="27"/>
          <w:lang w:eastAsia="ru-RU"/>
        </w:rPr>
        <w:softHyphen/>
        <w:t>но-финансовых организациях.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Центральный банк выдает разрешения на создание банков с участием иностранного капитала и филиалов иностранных бан</w:t>
      </w:r>
      <w:r w:rsidRPr="005245A7">
        <w:rPr>
          <w:rFonts w:ascii="Times New Roman" w:eastAsia="Times New Roman" w:hAnsi="Times New Roman" w:cs="Times New Roman"/>
          <w:color w:val="000000"/>
          <w:sz w:val="27"/>
          <w:szCs w:val="27"/>
          <w:lang w:eastAsia="ru-RU"/>
        </w:rPr>
        <w:softHyphen/>
        <w:t>ков, а также осуществляет аккредитацию представительств кре</w:t>
      </w:r>
      <w:r w:rsidRPr="005245A7">
        <w:rPr>
          <w:rFonts w:ascii="Times New Roman" w:eastAsia="Times New Roman" w:hAnsi="Times New Roman" w:cs="Times New Roman"/>
          <w:color w:val="000000"/>
          <w:sz w:val="27"/>
          <w:szCs w:val="27"/>
          <w:lang w:eastAsia="ru-RU"/>
        </w:rPr>
        <w:softHyphen/>
        <w:t>дитных организаций иностранных государств на национальной территории в соответствии с порядком, установленным нацио</w:t>
      </w:r>
      <w:r w:rsidRPr="005245A7">
        <w:rPr>
          <w:rFonts w:ascii="Times New Roman" w:eastAsia="Times New Roman" w:hAnsi="Times New Roman" w:cs="Times New Roman"/>
          <w:color w:val="000000"/>
          <w:sz w:val="27"/>
          <w:szCs w:val="27"/>
          <w:lang w:eastAsia="ru-RU"/>
        </w:rPr>
        <w:softHyphen/>
        <w:t>нальным правом.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Центральный банк устанавливает и публикует официальные котировки иностранных валют по отношению к национальной валюте, является органом государственного валютного регулиро</w:t>
      </w:r>
      <w:r w:rsidRPr="005245A7">
        <w:rPr>
          <w:rFonts w:ascii="Times New Roman" w:eastAsia="Times New Roman" w:hAnsi="Times New Roman" w:cs="Times New Roman"/>
          <w:color w:val="000000"/>
          <w:sz w:val="27"/>
          <w:szCs w:val="27"/>
          <w:lang w:eastAsia="ru-RU"/>
        </w:rPr>
        <w:softHyphen/>
        <w:t>вания и валютного контроля (Банк России осуществляет эту функ</w:t>
      </w:r>
      <w:r w:rsidRPr="005245A7">
        <w:rPr>
          <w:rFonts w:ascii="Times New Roman" w:eastAsia="Times New Roman" w:hAnsi="Times New Roman" w:cs="Times New Roman"/>
          <w:color w:val="000000"/>
          <w:sz w:val="27"/>
          <w:szCs w:val="27"/>
          <w:lang w:eastAsia="ru-RU"/>
        </w:rPr>
        <w:softHyphen/>
        <w:t>цию в соответствии с Законом Российской Федерации "О валют</w:t>
      </w:r>
      <w:r w:rsidRPr="005245A7">
        <w:rPr>
          <w:rFonts w:ascii="Times New Roman" w:eastAsia="Times New Roman" w:hAnsi="Times New Roman" w:cs="Times New Roman"/>
          <w:color w:val="000000"/>
          <w:sz w:val="27"/>
          <w:szCs w:val="27"/>
          <w:lang w:eastAsia="ru-RU"/>
        </w:rPr>
        <w:softHyphen/>
        <w:t>ном регулировании и валютном контроле" 1991 г. и федеральны</w:t>
      </w:r>
      <w:r w:rsidRPr="005245A7">
        <w:rPr>
          <w:rFonts w:ascii="Times New Roman" w:eastAsia="Times New Roman" w:hAnsi="Times New Roman" w:cs="Times New Roman"/>
          <w:color w:val="000000"/>
          <w:sz w:val="27"/>
          <w:szCs w:val="27"/>
          <w:lang w:eastAsia="ru-RU"/>
        </w:rPr>
        <w:softHyphen/>
        <w:t>ми законами).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Для осуществления международных функций центральный банк имеет право открывать представительства за границей.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Центральный банк является органом банковского регулирова</w:t>
      </w:r>
      <w:r w:rsidRPr="005245A7">
        <w:rPr>
          <w:rFonts w:ascii="Times New Roman" w:eastAsia="Times New Roman" w:hAnsi="Times New Roman" w:cs="Times New Roman"/>
          <w:color w:val="000000"/>
          <w:sz w:val="27"/>
          <w:szCs w:val="27"/>
          <w:lang w:eastAsia="ru-RU"/>
        </w:rPr>
        <w:softHyphen/>
        <w:t>ния и надзора за деятельностью кредитных организаций и осу</w:t>
      </w:r>
      <w:r w:rsidRPr="005245A7">
        <w:rPr>
          <w:rFonts w:ascii="Times New Roman" w:eastAsia="Times New Roman" w:hAnsi="Times New Roman" w:cs="Times New Roman"/>
          <w:color w:val="000000"/>
          <w:sz w:val="27"/>
          <w:szCs w:val="27"/>
          <w:lang w:eastAsia="ru-RU"/>
        </w:rPr>
        <w:softHyphen/>
        <w:t>ществляет постоянный надзор за соблюдением кредитными орга</w:t>
      </w:r>
      <w:r w:rsidRPr="005245A7">
        <w:rPr>
          <w:rFonts w:ascii="Times New Roman" w:eastAsia="Times New Roman" w:hAnsi="Times New Roman" w:cs="Times New Roman"/>
          <w:color w:val="000000"/>
          <w:sz w:val="27"/>
          <w:szCs w:val="27"/>
          <w:lang w:eastAsia="ru-RU"/>
        </w:rPr>
        <w:softHyphen/>
        <w:t>низациями банковского законодательства и нормативных актов.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Главная цель банковского регулирования и надзора - поддержа</w:t>
      </w:r>
      <w:r w:rsidRPr="005245A7">
        <w:rPr>
          <w:rFonts w:ascii="Times New Roman" w:eastAsia="Times New Roman" w:hAnsi="Times New Roman" w:cs="Times New Roman"/>
          <w:color w:val="000000"/>
          <w:sz w:val="27"/>
          <w:szCs w:val="27"/>
          <w:lang w:eastAsia="ru-RU"/>
        </w:rPr>
        <w:softHyphen/>
        <w:t>ние стабильности банковской системы, защита интересов вклад</w:t>
      </w:r>
      <w:r w:rsidRPr="005245A7">
        <w:rPr>
          <w:rFonts w:ascii="Times New Roman" w:eastAsia="Times New Roman" w:hAnsi="Times New Roman" w:cs="Times New Roman"/>
          <w:color w:val="000000"/>
          <w:sz w:val="27"/>
          <w:szCs w:val="27"/>
          <w:lang w:eastAsia="ru-RU"/>
        </w:rPr>
        <w:softHyphen/>
        <w:t>чиков и кредиторов. Центральный банк, как правило, не вмеши</w:t>
      </w:r>
      <w:r w:rsidRPr="005245A7">
        <w:rPr>
          <w:rFonts w:ascii="Times New Roman" w:eastAsia="Times New Roman" w:hAnsi="Times New Roman" w:cs="Times New Roman"/>
          <w:color w:val="000000"/>
          <w:sz w:val="27"/>
          <w:szCs w:val="27"/>
          <w:lang w:eastAsia="ru-RU"/>
        </w:rPr>
        <w:softHyphen/>
        <w:t>вается в оперативную деятельность кредитных организаций.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Надзор и контроль центрального банка осуществляется в виде лицензирования, регулирования и контроля за экономическими нормативами, инспекции и ревизии деятельности коммерческих банков.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Центральный банк устанавливает обязательные для кредитных организаций правила проведения банковских операций, ведения бухгалтерского учета, составления и представления бухгалтерской и статистической отчетности.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целях обеспечения устойчивости кредитных организаций центральный банк может устанавливать им следующие обязатель</w:t>
      </w:r>
      <w:r w:rsidRPr="005245A7">
        <w:rPr>
          <w:rFonts w:ascii="Times New Roman" w:eastAsia="Times New Roman" w:hAnsi="Times New Roman" w:cs="Times New Roman"/>
          <w:color w:val="000000"/>
          <w:sz w:val="27"/>
          <w:szCs w:val="27"/>
          <w:lang w:eastAsia="ru-RU"/>
        </w:rPr>
        <w:softHyphen/>
        <w:t>ные нормативы: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минимальный размер уставного капитала для вновь создава</w:t>
      </w:r>
      <w:r w:rsidRPr="005245A7">
        <w:rPr>
          <w:rFonts w:ascii="Times New Roman" w:eastAsia="Times New Roman" w:hAnsi="Times New Roman" w:cs="Times New Roman"/>
          <w:color w:val="000000"/>
          <w:sz w:val="27"/>
          <w:szCs w:val="27"/>
          <w:lang w:eastAsia="ru-RU"/>
        </w:rPr>
        <w:softHyphen/>
        <w:t>емых кредитных организаций, минимальный размер собственных средств (капитала) для действующих кредитных организаций;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предельный размер неденежной части уставного капитала;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максимальный размер риска на одного заемщика или груп</w:t>
      </w:r>
      <w:r w:rsidRPr="005245A7">
        <w:rPr>
          <w:rFonts w:ascii="Times New Roman" w:eastAsia="Times New Roman" w:hAnsi="Times New Roman" w:cs="Times New Roman"/>
          <w:color w:val="000000"/>
          <w:sz w:val="27"/>
          <w:szCs w:val="27"/>
          <w:lang w:eastAsia="ru-RU"/>
        </w:rPr>
        <w:softHyphen/>
        <w:t>пу связанных заемщиков;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максимальный размер крупных кредитных рисков;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максимальный размер риска на одного кредитора (вкладчика);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нормативы ликвидности кредитной организации;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нормативы достаточности капитала;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максимальный размер привлеченных денежных вкладов (де</w:t>
      </w:r>
      <w:r w:rsidRPr="005245A7">
        <w:rPr>
          <w:rFonts w:ascii="Times New Roman" w:eastAsia="Times New Roman" w:hAnsi="Times New Roman" w:cs="Times New Roman"/>
          <w:color w:val="000000"/>
          <w:sz w:val="27"/>
          <w:szCs w:val="27"/>
          <w:lang w:eastAsia="ru-RU"/>
        </w:rPr>
        <w:softHyphen/>
        <w:t>позитов) населения;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размеры валютного, процентного и иных видов риска;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минимальный размер резервов, создаваемых под высокорисковые активы;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нормативы использования собственных средств банков для приобретения долей (акций) других юридических лиц;</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максимальный размер кредитов, гарантий и поручительств, предоставленных банком своим участникам (акционерам).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случае нарушения кредитной организацией законов, нор</w:t>
      </w:r>
      <w:r w:rsidRPr="005245A7">
        <w:rPr>
          <w:rFonts w:ascii="Times New Roman" w:eastAsia="Times New Roman" w:hAnsi="Times New Roman" w:cs="Times New Roman"/>
          <w:color w:val="000000"/>
          <w:sz w:val="27"/>
          <w:szCs w:val="27"/>
          <w:lang w:eastAsia="ru-RU"/>
        </w:rPr>
        <w:softHyphen/>
        <w:t>мативных актов и предписаний центрального банка, непредостав</w:t>
      </w:r>
      <w:r w:rsidRPr="005245A7">
        <w:rPr>
          <w:rFonts w:ascii="Times New Roman" w:eastAsia="Times New Roman" w:hAnsi="Times New Roman" w:cs="Times New Roman"/>
          <w:color w:val="000000"/>
          <w:sz w:val="27"/>
          <w:szCs w:val="27"/>
          <w:lang w:eastAsia="ru-RU"/>
        </w:rPr>
        <w:softHyphen/>
        <w:t>ления информации, предоставления неполной или недостовер</w:t>
      </w:r>
      <w:r w:rsidRPr="005245A7">
        <w:rPr>
          <w:rFonts w:ascii="Times New Roman" w:eastAsia="Times New Roman" w:hAnsi="Times New Roman" w:cs="Times New Roman"/>
          <w:color w:val="000000"/>
          <w:sz w:val="27"/>
          <w:szCs w:val="27"/>
          <w:lang w:eastAsia="ru-RU"/>
        </w:rPr>
        <w:softHyphen/>
        <w:t>ной информации центральный банк имеет право требовать от кре</w:t>
      </w:r>
      <w:r w:rsidRPr="005245A7">
        <w:rPr>
          <w:rFonts w:ascii="Times New Roman" w:eastAsia="Times New Roman" w:hAnsi="Times New Roman" w:cs="Times New Roman"/>
          <w:color w:val="000000"/>
          <w:sz w:val="27"/>
          <w:szCs w:val="27"/>
          <w:lang w:eastAsia="ru-RU"/>
        </w:rPr>
        <w:softHyphen/>
        <w:t xml:space="preserve">дитной организации устранения выявленных </w:t>
      </w:r>
      <w:r w:rsidRPr="005245A7">
        <w:rPr>
          <w:rFonts w:ascii="Times New Roman" w:eastAsia="Times New Roman" w:hAnsi="Times New Roman" w:cs="Times New Roman"/>
          <w:color w:val="000000"/>
          <w:sz w:val="27"/>
          <w:szCs w:val="27"/>
          <w:lang w:eastAsia="ru-RU"/>
        </w:rPr>
        <w:lastRenderedPageBreak/>
        <w:t>нарушений и при</w:t>
      </w:r>
      <w:r w:rsidRPr="005245A7">
        <w:rPr>
          <w:rFonts w:ascii="Times New Roman" w:eastAsia="Times New Roman" w:hAnsi="Times New Roman" w:cs="Times New Roman"/>
          <w:color w:val="000000"/>
          <w:sz w:val="27"/>
          <w:szCs w:val="27"/>
          <w:lang w:eastAsia="ru-RU"/>
        </w:rPr>
        <w:softHyphen/>
        <w:t>менить санкции (например, ограничить проведение отдельных опе</w:t>
      </w:r>
      <w:r w:rsidRPr="005245A7">
        <w:rPr>
          <w:rFonts w:ascii="Times New Roman" w:eastAsia="Times New Roman" w:hAnsi="Times New Roman" w:cs="Times New Roman"/>
          <w:color w:val="000000"/>
          <w:sz w:val="27"/>
          <w:szCs w:val="27"/>
          <w:lang w:eastAsia="ru-RU"/>
        </w:rPr>
        <w:softHyphen/>
        <w:t>раций на определенный срок; реорганизовать кредитную органи</w:t>
      </w:r>
      <w:r w:rsidRPr="005245A7">
        <w:rPr>
          <w:rFonts w:ascii="Times New Roman" w:eastAsia="Times New Roman" w:hAnsi="Times New Roman" w:cs="Times New Roman"/>
          <w:color w:val="000000"/>
          <w:sz w:val="27"/>
          <w:szCs w:val="27"/>
          <w:lang w:eastAsia="ru-RU"/>
        </w:rPr>
        <w:softHyphen/>
        <w:t>зацию или изменить для нее обязательные нормативы; назначить временную администрацию по управлению кредитной организа</w:t>
      </w:r>
      <w:r w:rsidRPr="005245A7">
        <w:rPr>
          <w:rFonts w:ascii="Times New Roman" w:eastAsia="Times New Roman" w:hAnsi="Times New Roman" w:cs="Times New Roman"/>
          <w:color w:val="000000"/>
          <w:sz w:val="27"/>
          <w:szCs w:val="27"/>
          <w:lang w:eastAsia="ru-RU"/>
        </w:rPr>
        <w:softHyphen/>
        <w:t>цией; отозвать лицензию на осуществление банковских операций).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 центральный банк также возложены контроль и ответствен</w:t>
      </w:r>
      <w:r w:rsidRPr="005245A7">
        <w:rPr>
          <w:rFonts w:ascii="Times New Roman" w:eastAsia="Times New Roman" w:hAnsi="Times New Roman" w:cs="Times New Roman"/>
          <w:color w:val="000000"/>
          <w:sz w:val="27"/>
          <w:szCs w:val="27"/>
          <w:lang w:eastAsia="ru-RU"/>
        </w:rPr>
        <w:softHyphen/>
        <w:t>ность за нарушения правил коммерческими банками, которые вызвали кризис ликвидности или кризис международной банков</w:t>
      </w:r>
      <w:r w:rsidRPr="005245A7">
        <w:rPr>
          <w:rFonts w:ascii="Times New Roman" w:eastAsia="Times New Roman" w:hAnsi="Times New Roman" w:cs="Times New Roman"/>
          <w:color w:val="000000"/>
          <w:sz w:val="27"/>
          <w:szCs w:val="27"/>
          <w:lang w:eastAsia="ru-RU"/>
        </w:rPr>
        <w:softHyphen/>
        <w:t>ской системы. Банком международных расчетов был утвержден принцип индивидуальной и коллективной ответственности цент</w:t>
      </w:r>
      <w:r w:rsidRPr="005245A7">
        <w:rPr>
          <w:rFonts w:ascii="Times New Roman" w:eastAsia="Times New Roman" w:hAnsi="Times New Roman" w:cs="Times New Roman"/>
          <w:color w:val="000000"/>
          <w:sz w:val="27"/>
          <w:szCs w:val="27"/>
          <w:lang w:eastAsia="ru-RU"/>
        </w:rPr>
        <w:softHyphen/>
        <w:t>ральных банков за финансирование банков, производящих опе</w:t>
      </w:r>
      <w:r w:rsidRPr="005245A7">
        <w:rPr>
          <w:rFonts w:ascii="Times New Roman" w:eastAsia="Times New Roman" w:hAnsi="Times New Roman" w:cs="Times New Roman"/>
          <w:color w:val="000000"/>
          <w:sz w:val="27"/>
          <w:szCs w:val="27"/>
          <w:lang w:eastAsia="ru-RU"/>
        </w:rPr>
        <w:softHyphen/>
        <w:t>рации на еврорынках, однако для таких интервенций не была пред</w:t>
      </w:r>
      <w:r w:rsidRPr="005245A7">
        <w:rPr>
          <w:rFonts w:ascii="Times New Roman" w:eastAsia="Times New Roman" w:hAnsi="Times New Roman" w:cs="Times New Roman"/>
          <w:color w:val="000000"/>
          <w:sz w:val="27"/>
          <w:szCs w:val="27"/>
          <w:lang w:eastAsia="ru-RU"/>
        </w:rPr>
        <w:softHyphen/>
        <w:t>усмотрена автоматичность: финансовую помощь центральные бан</w:t>
      </w:r>
      <w:r w:rsidRPr="005245A7">
        <w:rPr>
          <w:rFonts w:ascii="Times New Roman" w:eastAsia="Times New Roman" w:hAnsi="Times New Roman" w:cs="Times New Roman"/>
          <w:color w:val="000000"/>
          <w:sz w:val="27"/>
          <w:szCs w:val="27"/>
          <w:lang w:eastAsia="ru-RU"/>
        </w:rPr>
        <w:softHyphen/>
        <w:t>ки могли предоставлять только банкам, ставшим банкротами объ</w:t>
      </w:r>
      <w:r w:rsidRPr="005245A7">
        <w:rPr>
          <w:rFonts w:ascii="Times New Roman" w:eastAsia="Times New Roman" w:hAnsi="Times New Roman" w:cs="Times New Roman"/>
          <w:color w:val="000000"/>
          <w:sz w:val="27"/>
          <w:szCs w:val="27"/>
          <w:lang w:eastAsia="ru-RU"/>
        </w:rPr>
        <w:softHyphen/>
        <w:t>ективно в результате ухудшения рыночной ситуации, в отличие от тех банков, которые стали банкротами по субъективным при</w:t>
      </w:r>
      <w:r w:rsidRPr="005245A7">
        <w:rPr>
          <w:rFonts w:ascii="Times New Roman" w:eastAsia="Times New Roman" w:hAnsi="Times New Roman" w:cs="Times New Roman"/>
          <w:color w:val="000000"/>
          <w:sz w:val="27"/>
          <w:szCs w:val="27"/>
          <w:lang w:eastAsia="ru-RU"/>
        </w:rPr>
        <w:softHyphen/>
        <w:t>чинам - в результате активных спекулятивных операций (напри</w:t>
      </w:r>
      <w:r w:rsidRPr="005245A7">
        <w:rPr>
          <w:rFonts w:ascii="Times New Roman" w:eastAsia="Times New Roman" w:hAnsi="Times New Roman" w:cs="Times New Roman"/>
          <w:color w:val="000000"/>
          <w:sz w:val="27"/>
          <w:szCs w:val="27"/>
          <w:lang w:eastAsia="ru-RU"/>
        </w:rPr>
        <w:softHyphen/>
        <w:t>мер, банк</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Herstatt</w:t>
      </w:r>
      <w:r w:rsidRPr="005245A7">
        <w:rPr>
          <w:rFonts w:ascii="Times New Roman" w:eastAsia="Times New Roman" w:hAnsi="Times New Roman" w:cs="Times New Roman"/>
          <w:color w:val="000000"/>
          <w:sz w:val="27"/>
          <w:szCs w:val="27"/>
          <w:lang w:eastAsia="ru-RU"/>
        </w:rPr>
        <w:t>") на мировых финансовых рынках. Данный принцип был применен на практике: Федеральная резервная сис</w:t>
      </w:r>
      <w:r w:rsidRPr="005245A7">
        <w:rPr>
          <w:rFonts w:ascii="Times New Roman" w:eastAsia="Times New Roman" w:hAnsi="Times New Roman" w:cs="Times New Roman"/>
          <w:color w:val="000000"/>
          <w:sz w:val="27"/>
          <w:szCs w:val="27"/>
          <w:lang w:eastAsia="ru-RU"/>
        </w:rPr>
        <w:softHyphen/>
        <w:t>тема США привлекла государственные фонды, чтобы банкротст</w:t>
      </w:r>
      <w:r w:rsidRPr="005245A7">
        <w:rPr>
          <w:rFonts w:ascii="Times New Roman" w:eastAsia="Times New Roman" w:hAnsi="Times New Roman" w:cs="Times New Roman"/>
          <w:color w:val="000000"/>
          <w:sz w:val="27"/>
          <w:szCs w:val="27"/>
          <w:lang w:eastAsia="ru-RU"/>
        </w:rPr>
        <w:softHyphen/>
        <w:t>во</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Continental</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Illinois</w:t>
      </w:r>
      <w:r w:rsidRPr="005245A7">
        <w:rPr>
          <w:rFonts w:ascii="Times New Roman" w:eastAsia="Times New Roman" w:hAnsi="Times New Roman" w:cs="Times New Roman"/>
          <w:color w:val="000000"/>
          <w:sz w:val="27"/>
          <w:szCs w:val="27"/>
          <w:lang w:eastAsia="ru-RU"/>
        </w:rPr>
        <w:t>", восьмого американского банка, произо</w:t>
      </w:r>
      <w:r w:rsidRPr="005245A7">
        <w:rPr>
          <w:rFonts w:ascii="Times New Roman" w:eastAsia="Times New Roman" w:hAnsi="Times New Roman" w:cs="Times New Roman"/>
          <w:color w:val="000000"/>
          <w:sz w:val="27"/>
          <w:szCs w:val="27"/>
          <w:lang w:eastAsia="ru-RU"/>
        </w:rPr>
        <w:softHyphen/>
        <w:t>шедшее в апреле 1984 г., не поставило в затруднительное положе</w:t>
      </w:r>
      <w:r w:rsidRPr="005245A7">
        <w:rPr>
          <w:rFonts w:ascii="Times New Roman" w:eastAsia="Times New Roman" w:hAnsi="Times New Roman" w:cs="Times New Roman"/>
          <w:color w:val="000000"/>
          <w:sz w:val="27"/>
          <w:szCs w:val="27"/>
          <w:lang w:eastAsia="ru-RU"/>
        </w:rPr>
        <w:softHyphen/>
        <w:t>ние международные банки, обеспечивающие значительную часть его финансирования; Банк Франции и французские банки в 1988 г. решили организовать спасение размещавшегося в Париже ино</w:t>
      </w:r>
      <w:r w:rsidRPr="005245A7">
        <w:rPr>
          <w:rFonts w:ascii="Times New Roman" w:eastAsia="Times New Roman" w:hAnsi="Times New Roman" w:cs="Times New Roman"/>
          <w:color w:val="000000"/>
          <w:sz w:val="27"/>
          <w:szCs w:val="27"/>
          <w:lang w:eastAsia="ru-RU"/>
        </w:rPr>
        <w:softHyphen/>
        <w:t>странного банка</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Al</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Saudi</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Bank</w:t>
      </w:r>
      <w:r w:rsidRPr="005245A7">
        <w:rPr>
          <w:rFonts w:ascii="Times New Roman" w:eastAsia="Times New Roman" w:hAnsi="Times New Roman" w:cs="Times New Roman"/>
          <w:color w:val="000000"/>
          <w:sz w:val="27"/>
          <w:szCs w:val="27"/>
          <w:lang w:eastAsia="ru-RU"/>
        </w:rPr>
        <w:t>" для того, чтобы избежать про</w:t>
      </w:r>
      <w:r w:rsidRPr="005245A7">
        <w:rPr>
          <w:rFonts w:ascii="Times New Roman" w:eastAsia="Times New Roman" w:hAnsi="Times New Roman" w:cs="Times New Roman"/>
          <w:color w:val="000000"/>
          <w:sz w:val="27"/>
          <w:szCs w:val="27"/>
          <w:lang w:eastAsia="ru-RU"/>
        </w:rPr>
        <w:softHyphen/>
        <w:t>блем возврата кредитов, предоставленных этому банку из иностранных финансовых центров.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Центральные банки ответственны за общий риск ликвидности банков в их национальной валюте. Например, в 1987 г. нацио</w:t>
      </w:r>
      <w:r w:rsidRPr="005245A7">
        <w:rPr>
          <w:rFonts w:ascii="Times New Roman" w:eastAsia="Times New Roman" w:hAnsi="Times New Roman" w:cs="Times New Roman"/>
          <w:color w:val="000000"/>
          <w:sz w:val="27"/>
          <w:szCs w:val="27"/>
          <w:lang w:eastAsia="ru-RU"/>
        </w:rPr>
        <w:softHyphen/>
        <w:t>нальные центральные банки промышленно развитых государств предоставили достаточные ликвидные средства для ликвидации биржевого кризиса.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Таким образом, при выполнении функций по контролю и над</w:t>
      </w:r>
      <w:r w:rsidRPr="005245A7">
        <w:rPr>
          <w:rFonts w:ascii="Times New Roman" w:eastAsia="Times New Roman" w:hAnsi="Times New Roman" w:cs="Times New Roman"/>
          <w:color w:val="000000"/>
          <w:sz w:val="27"/>
          <w:szCs w:val="27"/>
          <w:lang w:eastAsia="ru-RU"/>
        </w:rPr>
        <w:softHyphen/>
        <w:t>зору центральные банки осуществляют нормативное регулирова</w:t>
      </w:r>
      <w:r w:rsidRPr="005245A7">
        <w:rPr>
          <w:rFonts w:ascii="Times New Roman" w:eastAsia="Times New Roman" w:hAnsi="Times New Roman" w:cs="Times New Roman"/>
          <w:color w:val="000000"/>
          <w:sz w:val="27"/>
          <w:szCs w:val="27"/>
          <w:lang w:eastAsia="ru-RU"/>
        </w:rPr>
        <w:softHyphen/>
        <w:t>ние и финансовое обеспечение национальных и международных финансово-кредитных отношений, т.е. центральный банк госу</w:t>
      </w:r>
      <w:r w:rsidRPr="005245A7">
        <w:rPr>
          <w:rFonts w:ascii="Times New Roman" w:eastAsia="Times New Roman" w:hAnsi="Times New Roman" w:cs="Times New Roman"/>
          <w:color w:val="000000"/>
          <w:sz w:val="27"/>
          <w:szCs w:val="27"/>
          <w:lang w:eastAsia="ru-RU"/>
        </w:rPr>
        <w:softHyphen/>
        <w:t>дарства осуществляет властно-волевое воздействие по отношению ко всем субъектам, связанным с национальной финансово-кре</w:t>
      </w:r>
      <w:r w:rsidRPr="005245A7">
        <w:rPr>
          <w:rFonts w:ascii="Times New Roman" w:eastAsia="Times New Roman" w:hAnsi="Times New Roman" w:cs="Times New Roman"/>
          <w:color w:val="000000"/>
          <w:sz w:val="27"/>
          <w:szCs w:val="27"/>
          <w:lang w:eastAsia="ru-RU"/>
        </w:rPr>
        <w:softHyphen/>
        <w:t>дитной системой.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Коммерческая деятельность центральных банков.</w:t>
      </w:r>
      <w:r w:rsidRPr="005245A7">
        <w:rPr>
          <w:rFonts w:ascii="Times New Roman" w:eastAsia="Times New Roman" w:hAnsi="Times New Roman" w:cs="Times New Roman"/>
          <w:color w:val="000000"/>
          <w:sz w:val="27"/>
          <w:szCs w:val="27"/>
          <w:lang w:eastAsia="ru-RU"/>
        </w:rPr>
        <w:t> Несмотря на перечисленные функции по контролю и надзору за банковской деятельностью, при реализации которых национальные банки выступают в качестве органа государства, центральные банки имеют право осуществлять коммерческие операции. Клиентами централь</w:t>
      </w:r>
      <w:r w:rsidRPr="005245A7">
        <w:rPr>
          <w:rFonts w:ascii="Times New Roman" w:eastAsia="Times New Roman" w:hAnsi="Times New Roman" w:cs="Times New Roman"/>
          <w:color w:val="000000"/>
          <w:sz w:val="27"/>
          <w:szCs w:val="27"/>
          <w:lang w:eastAsia="ru-RU"/>
        </w:rPr>
        <w:softHyphen/>
        <w:t>ных банков являются национальное и иностранные правительст</w:t>
      </w:r>
      <w:r w:rsidRPr="005245A7">
        <w:rPr>
          <w:rFonts w:ascii="Times New Roman" w:eastAsia="Times New Roman" w:hAnsi="Times New Roman" w:cs="Times New Roman"/>
          <w:color w:val="000000"/>
          <w:sz w:val="27"/>
          <w:szCs w:val="27"/>
          <w:lang w:eastAsia="ru-RU"/>
        </w:rPr>
        <w:softHyphen/>
        <w:t>ва, коммерческие банки, международные организации и иные лица.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осуществлении коммерческих операций центральный банк получает прибыль (только в 1985 г. прибыль Банка Англии соста</w:t>
      </w:r>
      <w:r w:rsidRPr="005245A7">
        <w:rPr>
          <w:rFonts w:ascii="Times New Roman" w:eastAsia="Times New Roman" w:hAnsi="Times New Roman" w:cs="Times New Roman"/>
          <w:color w:val="000000"/>
          <w:sz w:val="27"/>
          <w:szCs w:val="27"/>
          <w:lang w:eastAsia="ru-RU"/>
        </w:rPr>
        <w:softHyphen/>
        <w:t>вила около 106 млн. ф. ст.). Получение прибыли не является целью деятельности центрального банка (банк не является налого</w:t>
      </w:r>
      <w:r w:rsidRPr="005245A7">
        <w:rPr>
          <w:rFonts w:ascii="Times New Roman" w:eastAsia="Times New Roman" w:hAnsi="Times New Roman" w:cs="Times New Roman"/>
          <w:color w:val="000000"/>
          <w:sz w:val="27"/>
          <w:szCs w:val="27"/>
          <w:lang w:eastAsia="ru-RU"/>
        </w:rPr>
        <w:softHyphen/>
        <w:t xml:space="preserve">плательщиком), как правило, она направляется в </w:t>
      </w:r>
      <w:r w:rsidRPr="005245A7">
        <w:rPr>
          <w:rFonts w:ascii="Times New Roman" w:eastAsia="Times New Roman" w:hAnsi="Times New Roman" w:cs="Times New Roman"/>
          <w:color w:val="000000"/>
          <w:sz w:val="27"/>
          <w:szCs w:val="27"/>
          <w:lang w:eastAsia="ru-RU"/>
        </w:rPr>
        <w:lastRenderedPageBreak/>
        <w:t>федеральный бюджет (согласно Федеральному закону от 05.06.96 № 62-ФЗ "О перечислении прибыли Центрального банка РФ" прибыль Центрального банка РФ (уставный капитал - 3 млрд. руб.) за 1994 г. в размере 5,0 трлн. руб</w:t>
      </w:r>
      <w:r w:rsidRPr="005245A7">
        <w:rPr>
          <w:rFonts w:ascii="Times New Roman" w:eastAsia="Times New Roman" w:hAnsi="Times New Roman" w:cs="Times New Roman"/>
          <w:i/>
          <w:iCs/>
          <w:color w:val="000000"/>
          <w:sz w:val="27"/>
          <w:szCs w:val="27"/>
          <w:lang w:eastAsia="ru-RU"/>
        </w:rPr>
        <w:t>.</w:t>
      </w:r>
      <w:r w:rsidRPr="005245A7">
        <w:rPr>
          <w:rFonts w:ascii="Times New Roman" w:eastAsia="Times New Roman" w:hAnsi="Times New Roman" w:cs="Times New Roman"/>
          <w:color w:val="000000"/>
          <w:sz w:val="27"/>
          <w:szCs w:val="27"/>
          <w:lang w:eastAsia="ru-RU"/>
        </w:rPr>
        <w:t> была направлена в федеральный бюджет).</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Центральные банки оказывают примерно те же услуги своим клиентам, что и коммерческие банки и финансово-кредитные ин</w:t>
      </w:r>
      <w:r w:rsidRPr="005245A7">
        <w:rPr>
          <w:rFonts w:ascii="Times New Roman" w:eastAsia="Times New Roman" w:hAnsi="Times New Roman" w:cs="Times New Roman"/>
          <w:color w:val="000000"/>
          <w:sz w:val="27"/>
          <w:szCs w:val="27"/>
          <w:lang w:eastAsia="ru-RU"/>
        </w:rPr>
        <w:softHyphen/>
        <w:t>ституты (предоставление кредитов, займов, проведение консуль</w:t>
      </w:r>
      <w:r w:rsidRPr="005245A7">
        <w:rPr>
          <w:rFonts w:ascii="Times New Roman" w:eastAsia="Times New Roman" w:hAnsi="Times New Roman" w:cs="Times New Roman"/>
          <w:color w:val="000000"/>
          <w:sz w:val="27"/>
          <w:szCs w:val="27"/>
          <w:lang w:eastAsia="ru-RU"/>
        </w:rPr>
        <w:softHyphen/>
        <w:t>таций и т.д.), например, Банк России имеет право осуществлять следующие операции с российскими и иностранными кредитны</w:t>
      </w:r>
      <w:r w:rsidRPr="005245A7">
        <w:rPr>
          <w:rFonts w:ascii="Times New Roman" w:eastAsia="Times New Roman" w:hAnsi="Times New Roman" w:cs="Times New Roman"/>
          <w:color w:val="000000"/>
          <w:sz w:val="27"/>
          <w:szCs w:val="27"/>
          <w:lang w:eastAsia="ru-RU"/>
        </w:rPr>
        <w:softHyphen/>
        <w:t>ми организациями: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 предоставлять кредиты на срок не более 1 года под обес</w:t>
      </w:r>
      <w:r w:rsidRPr="005245A7">
        <w:rPr>
          <w:rFonts w:ascii="Times New Roman" w:eastAsia="Times New Roman" w:hAnsi="Times New Roman" w:cs="Times New Roman"/>
          <w:color w:val="000000"/>
          <w:sz w:val="27"/>
          <w:szCs w:val="27"/>
          <w:lang w:eastAsia="ru-RU"/>
        </w:rPr>
        <w:softHyphen/>
        <w:t>печение ценными бумагами и другими активами, если иное не установлено Федеральным законом о федеральном бюджете;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2) покупать и продавать чеки, простые и переводные векселя, имеющие, как правило, товарное происхождение, со сроками погашения не более 6 месяцев;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3) покупать и продавать государственные ценные бумаги на открытом рынке;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4) покупать и продавать облигации, депозитные сертификаты и иные ценные бумаги со сроками погашения не более 1 года;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5) покупать и продавать иностранную валюту, а также платеж</w:t>
      </w:r>
      <w:r w:rsidRPr="005245A7">
        <w:rPr>
          <w:rFonts w:ascii="Times New Roman" w:eastAsia="Times New Roman" w:hAnsi="Times New Roman" w:cs="Times New Roman"/>
          <w:color w:val="000000"/>
          <w:sz w:val="27"/>
          <w:szCs w:val="27"/>
          <w:lang w:eastAsia="ru-RU"/>
        </w:rPr>
        <w:softHyphen/>
        <w:t>ные документы и обязательства в иностранной валюте, выстав</w:t>
      </w:r>
      <w:r w:rsidRPr="005245A7">
        <w:rPr>
          <w:rFonts w:ascii="Times New Roman" w:eastAsia="Times New Roman" w:hAnsi="Times New Roman" w:cs="Times New Roman"/>
          <w:color w:val="000000"/>
          <w:sz w:val="27"/>
          <w:szCs w:val="27"/>
          <w:lang w:eastAsia="ru-RU"/>
        </w:rPr>
        <w:softHyphen/>
        <w:t>ленные российскими и иностранными кредитными организациями;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6) покупать, хранить, продавать драгоценные металлы и иные виды валютных ценностей;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7) проводить расчетные, кассовые и депозитные операции, принимать на хранение и в управление ценные бумаги и иные ценности;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8) выдавать гарантии и поручительства;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9) осуществлять операции с финансовыми инструментами, используемыми для управления финансовыми рисками;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10) открывать счета в российских и иностранных кредитных организациях на территории Российской Федерации и иностран</w:t>
      </w:r>
      <w:r w:rsidRPr="005245A7">
        <w:rPr>
          <w:rFonts w:ascii="Times New Roman" w:eastAsia="Times New Roman" w:hAnsi="Times New Roman" w:cs="Times New Roman"/>
          <w:color w:val="000000"/>
          <w:sz w:val="27"/>
          <w:szCs w:val="27"/>
          <w:lang w:eastAsia="ru-RU"/>
        </w:rPr>
        <w:softHyphen/>
        <w:t>ных государств;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11) выставлять чеки и векселя в любой валюте;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12) осуществлять другие банковские операции от своего име</w:t>
      </w:r>
      <w:r w:rsidRPr="005245A7">
        <w:rPr>
          <w:rFonts w:ascii="Times New Roman" w:eastAsia="Times New Roman" w:hAnsi="Times New Roman" w:cs="Times New Roman"/>
          <w:color w:val="000000"/>
          <w:sz w:val="27"/>
          <w:szCs w:val="27"/>
          <w:lang w:eastAsia="ru-RU"/>
        </w:rPr>
        <w:softHyphen/>
        <w:t>ни, если это не запрещено законом.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этом Банк России имеет право осуществлять операции на комиссионной основе, за исключением случаев, предусмотрен</w:t>
      </w:r>
      <w:r w:rsidRPr="005245A7">
        <w:rPr>
          <w:rFonts w:ascii="Times New Roman" w:eastAsia="Times New Roman" w:hAnsi="Times New Roman" w:cs="Times New Roman"/>
          <w:color w:val="000000"/>
          <w:sz w:val="27"/>
          <w:szCs w:val="27"/>
          <w:lang w:eastAsia="ru-RU"/>
        </w:rPr>
        <w:softHyphen/>
        <w:t>ных федеральными законами.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Обеспечением для кредитов Центрального банка могут высту</w:t>
      </w:r>
      <w:r w:rsidRPr="005245A7">
        <w:rPr>
          <w:rFonts w:ascii="Times New Roman" w:eastAsia="Times New Roman" w:hAnsi="Times New Roman" w:cs="Times New Roman"/>
          <w:color w:val="000000"/>
          <w:sz w:val="27"/>
          <w:szCs w:val="27"/>
          <w:lang w:eastAsia="ru-RU"/>
        </w:rPr>
        <w:softHyphen/>
        <w:t>пать золото и другие драгоценные металлы в различной форме; иностранная валюта; векселя в российской и иностранной валюте со сроками погашения до 6 месяцев; государственные ценные бума</w:t>
      </w:r>
      <w:r w:rsidRPr="005245A7">
        <w:rPr>
          <w:rFonts w:ascii="Times New Roman" w:eastAsia="Times New Roman" w:hAnsi="Times New Roman" w:cs="Times New Roman"/>
          <w:color w:val="000000"/>
          <w:sz w:val="27"/>
          <w:szCs w:val="27"/>
          <w:lang w:eastAsia="ru-RU"/>
        </w:rPr>
        <w:softHyphen/>
        <w:t>ги; иные ценности, а также гарантии и поручительства.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Кроме основных операций по предоставлению кредитов и зай</w:t>
      </w:r>
      <w:r w:rsidRPr="005245A7">
        <w:rPr>
          <w:rFonts w:ascii="Times New Roman" w:eastAsia="Times New Roman" w:hAnsi="Times New Roman" w:cs="Times New Roman"/>
          <w:color w:val="000000"/>
          <w:sz w:val="27"/>
          <w:szCs w:val="27"/>
          <w:lang w:eastAsia="ru-RU"/>
        </w:rPr>
        <w:softHyphen/>
        <w:t>мов, в настоящее время центральные банки осуществляют и но</w:t>
      </w:r>
      <w:r w:rsidRPr="005245A7">
        <w:rPr>
          <w:rFonts w:ascii="Times New Roman" w:eastAsia="Times New Roman" w:hAnsi="Times New Roman" w:cs="Times New Roman"/>
          <w:color w:val="000000"/>
          <w:sz w:val="27"/>
          <w:szCs w:val="27"/>
          <w:lang w:eastAsia="ru-RU"/>
        </w:rPr>
        <w:softHyphen/>
        <w:t>вые операции, которые были легализованы на рынках евровалют.</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2. МЕЖДУНАРОДНАЯ ПОЗИЦИЯ ЦЕНТРАЛЬНЫХ БАНКОВ</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Изменяется ли статус центрального банка, если он осуществляет свою деятельность на международных финансово-кредитных рын</w:t>
      </w:r>
      <w:r w:rsidRPr="005245A7">
        <w:rPr>
          <w:rFonts w:ascii="Times New Roman" w:eastAsia="Times New Roman" w:hAnsi="Times New Roman" w:cs="Times New Roman"/>
          <w:color w:val="000000"/>
          <w:sz w:val="27"/>
          <w:szCs w:val="27"/>
          <w:lang w:eastAsia="ru-RU"/>
        </w:rPr>
        <w:softHyphen/>
        <w:t>ках за пределами юрисдикции национального государства (и иногда вне сферы юрисдикции иностранного государства)?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Предметом отношений, возникающих в результате междуна</w:t>
      </w:r>
      <w:r w:rsidRPr="005245A7">
        <w:rPr>
          <w:rFonts w:ascii="Times New Roman" w:eastAsia="Times New Roman" w:hAnsi="Times New Roman" w:cs="Times New Roman"/>
          <w:color w:val="000000"/>
          <w:sz w:val="27"/>
          <w:szCs w:val="27"/>
          <w:lang w:eastAsia="ru-RU"/>
        </w:rPr>
        <w:softHyphen/>
        <w:t>родной деятельности как центральных, так и коммерческих бан</w:t>
      </w:r>
      <w:r w:rsidRPr="005245A7">
        <w:rPr>
          <w:rFonts w:ascii="Times New Roman" w:eastAsia="Times New Roman" w:hAnsi="Times New Roman" w:cs="Times New Roman"/>
          <w:color w:val="000000"/>
          <w:sz w:val="27"/>
          <w:szCs w:val="27"/>
          <w:lang w:eastAsia="ru-RU"/>
        </w:rPr>
        <w:softHyphen/>
        <w:t>ков, являются: национальная или иностранная валюты, коллек</w:t>
      </w:r>
      <w:r w:rsidRPr="005245A7">
        <w:rPr>
          <w:rFonts w:ascii="Times New Roman" w:eastAsia="Times New Roman" w:hAnsi="Times New Roman" w:cs="Times New Roman"/>
          <w:color w:val="000000"/>
          <w:sz w:val="27"/>
          <w:szCs w:val="27"/>
          <w:lang w:eastAsia="ru-RU"/>
        </w:rPr>
        <w:softHyphen/>
        <w:t>тивная валюта (к основным относятся: международная - СДР и европейская - ЭКЮ, евро), золото и иные драгоценные металлы; платежные документы (аккредитивы, векселя и т.д.) и ценные бумаги (акции, облигации и т.п.) в иностранной или коллектив</w:t>
      </w:r>
      <w:r w:rsidRPr="005245A7">
        <w:rPr>
          <w:rFonts w:ascii="Times New Roman" w:eastAsia="Times New Roman" w:hAnsi="Times New Roman" w:cs="Times New Roman"/>
          <w:color w:val="000000"/>
          <w:sz w:val="27"/>
          <w:szCs w:val="27"/>
          <w:lang w:eastAsia="ru-RU"/>
        </w:rPr>
        <w:softHyphen/>
        <w:t>ной валютах и иные ценности, функционирующие в международ</w:t>
      </w:r>
      <w:r w:rsidRPr="005245A7">
        <w:rPr>
          <w:rFonts w:ascii="Times New Roman" w:eastAsia="Times New Roman" w:hAnsi="Times New Roman" w:cs="Times New Roman"/>
          <w:color w:val="000000"/>
          <w:sz w:val="27"/>
          <w:szCs w:val="27"/>
          <w:lang w:eastAsia="ru-RU"/>
        </w:rPr>
        <w:softHyphen/>
        <w:t>ных валютно-кредитных операциях и международных расчетах.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Таким образом, происхождение предмета отношений между</w:t>
      </w:r>
      <w:r w:rsidRPr="005245A7">
        <w:rPr>
          <w:rFonts w:ascii="Times New Roman" w:eastAsia="Times New Roman" w:hAnsi="Times New Roman" w:cs="Times New Roman"/>
          <w:color w:val="000000"/>
          <w:sz w:val="27"/>
          <w:szCs w:val="27"/>
          <w:lang w:eastAsia="ru-RU"/>
        </w:rPr>
        <w:softHyphen/>
        <w:t>народной банковской деятельности не связано непосредственно с функционированием конкретного центрального банка какого-либо государства. Судьба предмета отношений международной банков</w:t>
      </w:r>
      <w:r w:rsidRPr="005245A7">
        <w:rPr>
          <w:rFonts w:ascii="Times New Roman" w:eastAsia="Times New Roman" w:hAnsi="Times New Roman" w:cs="Times New Roman"/>
          <w:color w:val="000000"/>
          <w:sz w:val="27"/>
          <w:szCs w:val="27"/>
          <w:lang w:eastAsia="ru-RU"/>
        </w:rPr>
        <w:softHyphen/>
        <w:t>ской деятельности зависит от совокупных действий всех лиц ми</w:t>
      </w:r>
      <w:r w:rsidRPr="005245A7">
        <w:rPr>
          <w:rFonts w:ascii="Times New Roman" w:eastAsia="Times New Roman" w:hAnsi="Times New Roman" w:cs="Times New Roman"/>
          <w:color w:val="000000"/>
          <w:sz w:val="27"/>
          <w:szCs w:val="27"/>
          <w:lang w:eastAsia="ru-RU"/>
        </w:rPr>
        <w:softHyphen/>
        <w:t>рового финансово-кредитного рынка, и в первую очередь от эми</w:t>
      </w:r>
      <w:r w:rsidRPr="005245A7">
        <w:rPr>
          <w:rFonts w:ascii="Times New Roman" w:eastAsia="Times New Roman" w:hAnsi="Times New Roman" w:cs="Times New Roman"/>
          <w:color w:val="000000"/>
          <w:sz w:val="27"/>
          <w:szCs w:val="27"/>
          <w:lang w:eastAsia="ru-RU"/>
        </w:rPr>
        <w:softHyphen/>
        <w:t>тентов, как правило, центральных банков или международных организаций.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результате анализа развития мировых финансовых рынков можно прийти к выводу о том, что участниками валютно-кредит</w:t>
      </w:r>
      <w:r w:rsidRPr="005245A7">
        <w:rPr>
          <w:rFonts w:ascii="Times New Roman" w:eastAsia="Times New Roman" w:hAnsi="Times New Roman" w:cs="Times New Roman"/>
          <w:color w:val="000000"/>
          <w:sz w:val="27"/>
          <w:szCs w:val="27"/>
          <w:lang w:eastAsia="ru-RU"/>
        </w:rPr>
        <w:softHyphen/>
        <w:t>ных, расчетных и иных отношений, возникающих в результате функционирования мирового хозяйства, являются субъекты как международного публичного права (национальные государства в лице различных государственных органов (в том числе централь</w:t>
      </w:r>
      <w:r w:rsidRPr="005245A7">
        <w:rPr>
          <w:rFonts w:ascii="Times New Roman" w:eastAsia="Times New Roman" w:hAnsi="Times New Roman" w:cs="Times New Roman"/>
          <w:color w:val="000000"/>
          <w:sz w:val="27"/>
          <w:szCs w:val="27"/>
          <w:lang w:eastAsia="ru-RU"/>
        </w:rPr>
        <w:softHyphen/>
        <w:t>ные банки) и межгосударственные (международные, региональ</w:t>
      </w:r>
      <w:r w:rsidRPr="005245A7">
        <w:rPr>
          <w:rFonts w:ascii="Times New Roman" w:eastAsia="Times New Roman" w:hAnsi="Times New Roman" w:cs="Times New Roman"/>
          <w:color w:val="000000"/>
          <w:sz w:val="27"/>
          <w:szCs w:val="27"/>
          <w:lang w:eastAsia="ru-RU"/>
        </w:rPr>
        <w:softHyphen/>
        <w:t>ные и иные) организации, так и субъекты международного част</w:t>
      </w:r>
      <w:r w:rsidRPr="005245A7">
        <w:rPr>
          <w:rFonts w:ascii="Times New Roman" w:eastAsia="Times New Roman" w:hAnsi="Times New Roman" w:cs="Times New Roman"/>
          <w:color w:val="000000"/>
          <w:sz w:val="27"/>
          <w:szCs w:val="27"/>
          <w:lang w:eastAsia="ru-RU"/>
        </w:rPr>
        <w:softHyphen/>
        <w:t>ного права (национальные и иностранные юридические лица (фи</w:t>
      </w:r>
      <w:r w:rsidRPr="005245A7">
        <w:rPr>
          <w:rFonts w:ascii="Times New Roman" w:eastAsia="Times New Roman" w:hAnsi="Times New Roman" w:cs="Times New Roman"/>
          <w:color w:val="000000"/>
          <w:sz w:val="27"/>
          <w:szCs w:val="27"/>
          <w:lang w:eastAsia="ru-RU"/>
        </w:rPr>
        <w:softHyphen/>
        <w:t>нансово-кредитные институты, коммерческие банки, транснаци</w:t>
      </w:r>
      <w:r w:rsidRPr="005245A7">
        <w:rPr>
          <w:rFonts w:ascii="Times New Roman" w:eastAsia="Times New Roman" w:hAnsi="Times New Roman" w:cs="Times New Roman"/>
          <w:color w:val="000000"/>
          <w:sz w:val="27"/>
          <w:szCs w:val="27"/>
          <w:lang w:eastAsia="ru-RU"/>
        </w:rPr>
        <w:softHyphen/>
        <w:t>ональные корпорации, биржи и т.п.) и физические лица.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Казалось бы, что статус указанных субъектов достаточно точно определен приведенными подсистемами международного права. Однако некоторые ученые, в частности Г.К. Дмитриева, выделя</w:t>
      </w:r>
      <w:r w:rsidRPr="005245A7">
        <w:rPr>
          <w:rFonts w:ascii="Times New Roman" w:eastAsia="Times New Roman" w:hAnsi="Times New Roman" w:cs="Times New Roman"/>
          <w:color w:val="000000"/>
          <w:sz w:val="27"/>
          <w:szCs w:val="27"/>
          <w:lang w:eastAsia="ru-RU"/>
        </w:rPr>
        <w:softHyphen/>
        <w:t>ют особенные "предприятия", возникающие в силу международно</w:t>
      </w:r>
      <w:r w:rsidRPr="005245A7">
        <w:rPr>
          <w:rFonts w:ascii="Times New Roman" w:eastAsia="Times New Roman" w:hAnsi="Times New Roman" w:cs="Times New Roman"/>
          <w:color w:val="000000"/>
          <w:sz w:val="27"/>
          <w:szCs w:val="27"/>
          <w:lang w:eastAsia="ru-RU"/>
        </w:rPr>
        <w:softHyphen/>
        <w:t>го договора (Международный банк реконструкции и развития - МБРР) или на основании внутреннего закона одного или двух государств, принятого в соответствии с международным догово</w:t>
      </w:r>
      <w:r w:rsidRPr="005245A7">
        <w:rPr>
          <w:rFonts w:ascii="Times New Roman" w:eastAsia="Times New Roman" w:hAnsi="Times New Roman" w:cs="Times New Roman"/>
          <w:color w:val="000000"/>
          <w:sz w:val="27"/>
          <w:szCs w:val="27"/>
          <w:lang w:eastAsia="ru-RU"/>
        </w:rPr>
        <w:softHyphen/>
        <w:t>ром (Банк международных расчетов - БМР), определяя их как международные юридические лица.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Данная позиция заслуживает особого внимания: МБРР и БМР, а также иные подобные им образования (например, Европейский фонд валютно-экономического сотрудничества - ЕФВЭС) име</w:t>
      </w:r>
      <w:r w:rsidRPr="005245A7">
        <w:rPr>
          <w:rFonts w:ascii="Times New Roman" w:eastAsia="Times New Roman" w:hAnsi="Times New Roman" w:cs="Times New Roman"/>
          <w:color w:val="000000"/>
          <w:sz w:val="27"/>
          <w:szCs w:val="27"/>
          <w:lang w:eastAsia="ru-RU"/>
        </w:rPr>
        <w:softHyphen/>
        <w:t>ют основные элементы, которые могли бы в некоторой мере оп</w:t>
      </w:r>
      <w:r w:rsidRPr="005245A7">
        <w:rPr>
          <w:rFonts w:ascii="Times New Roman" w:eastAsia="Times New Roman" w:hAnsi="Times New Roman" w:cs="Times New Roman"/>
          <w:color w:val="000000"/>
          <w:sz w:val="27"/>
          <w:szCs w:val="27"/>
          <w:lang w:eastAsia="ru-RU"/>
        </w:rPr>
        <w:softHyphen/>
        <w:t>ределять новый вид субъекта международного права (соответст</w:t>
      </w:r>
      <w:r w:rsidRPr="005245A7">
        <w:rPr>
          <w:rFonts w:ascii="Times New Roman" w:eastAsia="Times New Roman" w:hAnsi="Times New Roman" w:cs="Times New Roman"/>
          <w:color w:val="000000"/>
          <w:sz w:val="27"/>
          <w:szCs w:val="27"/>
          <w:lang w:eastAsia="ru-RU"/>
        </w:rPr>
        <w:softHyphen/>
        <w:t>венно, международных публичных финансов), - международное юридическое лицо. Это объясняется, во-первых, тем, что они со</w:t>
      </w:r>
      <w:r w:rsidRPr="005245A7">
        <w:rPr>
          <w:rFonts w:ascii="Times New Roman" w:eastAsia="Times New Roman" w:hAnsi="Times New Roman" w:cs="Times New Roman"/>
          <w:color w:val="000000"/>
          <w:sz w:val="27"/>
          <w:szCs w:val="27"/>
          <w:lang w:eastAsia="ru-RU"/>
        </w:rPr>
        <w:softHyphen/>
        <w:t>зданы на основе норм международного публичного и междуна</w:t>
      </w:r>
      <w:r w:rsidRPr="005245A7">
        <w:rPr>
          <w:rFonts w:ascii="Times New Roman" w:eastAsia="Times New Roman" w:hAnsi="Times New Roman" w:cs="Times New Roman"/>
          <w:color w:val="000000"/>
          <w:sz w:val="27"/>
          <w:szCs w:val="27"/>
          <w:lang w:eastAsia="ru-RU"/>
        </w:rPr>
        <w:softHyphen/>
        <w:t>родного частного права; во-вторых, указанные лица не имеют на</w:t>
      </w:r>
      <w:r w:rsidRPr="005245A7">
        <w:rPr>
          <w:rFonts w:ascii="Times New Roman" w:eastAsia="Times New Roman" w:hAnsi="Times New Roman" w:cs="Times New Roman"/>
          <w:color w:val="000000"/>
          <w:sz w:val="27"/>
          <w:szCs w:val="27"/>
          <w:lang w:eastAsia="ru-RU"/>
        </w:rPr>
        <w:softHyphen/>
        <w:t>циональности (они не имеют одного государства регистрации, со</w:t>
      </w:r>
      <w:r w:rsidRPr="005245A7">
        <w:rPr>
          <w:rFonts w:ascii="Times New Roman" w:eastAsia="Times New Roman" w:hAnsi="Times New Roman" w:cs="Times New Roman"/>
          <w:color w:val="000000"/>
          <w:sz w:val="27"/>
          <w:szCs w:val="27"/>
          <w:lang w:eastAsia="ru-RU"/>
        </w:rPr>
        <w:softHyphen/>
        <w:t xml:space="preserve">гласно которому можно было бы определить </w:t>
      </w:r>
      <w:r w:rsidRPr="005245A7">
        <w:rPr>
          <w:rFonts w:ascii="Times New Roman" w:eastAsia="Times New Roman" w:hAnsi="Times New Roman" w:cs="Times New Roman"/>
          <w:color w:val="000000"/>
          <w:sz w:val="27"/>
          <w:szCs w:val="27"/>
          <w:lang w:eastAsia="ru-RU"/>
        </w:rPr>
        <w:lastRenderedPageBreak/>
        <w:t>национальность и личный статут образованного лица); в-третьих, их деятельность на международных финансовых рынках имеет международный ха</w:t>
      </w:r>
      <w:r w:rsidRPr="005245A7">
        <w:rPr>
          <w:rFonts w:ascii="Times New Roman" w:eastAsia="Times New Roman" w:hAnsi="Times New Roman" w:cs="Times New Roman"/>
          <w:color w:val="000000"/>
          <w:sz w:val="27"/>
          <w:szCs w:val="27"/>
          <w:lang w:eastAsia="ru-RU"/>
        </w:rPr>
        <w:softHyphen/>
        <w:t>рактер, хотя и в определенной мере учитывает интересы нацио</w:t>
      </w:r>
      <w:r w:rsidRPr="005245A7">
        <w:rPr>
          <w:rFonts w:ascii="Times New Roman" w:eastAsia="Times New Roman" w:hAnsi="Times New Roman" w:cs="Times New Roman"/>
          <w:color w:val="000000"/>
          <w:sz w:val="27"/>
          <w:szCs w:val="27"/>
          <w:lang w:eastAsia="ru-RU"/>
        </w:rPr>
        <w:softHyphen/>
        <w:t>нальных государств; в-четвертых, функционирование международ</w:t>
      </w:r>
      <w:r w:rsidRPr="005245A7">
        <w:rPr>
          <w:rFonts w:ascii="Times New Roman" w:eastAsia="Times New Roman" w:hAnsi="Times New Roman" w:cs="Times New Roman"/>
          <w:color w:val="000000"/>
          <w:sz w:val="27"/>
          <w:szCs w:val="27"/>
          <w:lang w:eastAsia="ru-RU"/>
        </w:rPr>
        <w:softHyphen/>
        <w:t>ных юридических лиц регламентировано нормами как междуна</w:t>
      </w:r>
      <w:r w:rsidRPr="005245A7">
        <w:rPr>
          <w:rFonts w:ascii="Times New Roman" w:eastAsia="Times New Roman" w:hAnsi="Times New Roman" w:cs="Times New Roman"/>
          <w:color w:val="000000"/>
          <w:sz w:val="27"/>
          <w:szCs w:val="27"/>
          <w:lang w:eastAsia="ru-RU"/>
        </w:rPr>
        <w:softHyphen/>
        <w:t>родного (публичного и частного) права, так и нормами нацио</w:t>
      </w:r>
      <w:r w:rsidRPr="005245A7">
        <w:rPr>
          <w:rFonts w:ascii="Times New Roman" w:eastAsia="Times New Roman" w:hAnsi="Times New Roman" w:cs="Times New Roman"/>
          <w:color w:val="000000"/>
          <w:sz w:val="27"/>
          <w:szCs w:val="27"/>
          <w:lang w:eastAsia="ru-RU"/>
        </w:rPr>
        <w:softHyphen/>
        <w:t>нального права различных государств и обусловлено эко</w:t>
      </w:r>
      <w:r w:rsidRPr="005245A7">
        <w:rPr>
          <w:rFonts w:ascii="Times New Roman" w:eastAsia="Times New Roman" w:hAnsi="Times New Roman" w:cs="Times New Roman"/>
          <w:color w:val="000000"/>
          <w:sz w:val="27"/>
          <w:szCs w:val="27"/>
          <w:lang w:eastAsia="ru-RU"/>
        </w:rPr>
        <w:softHyphen/>
        <w:t>номической целесообразностью.</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Как видим, международные юридические лица, часто учреж</w:t>
      </w:r>
      <w:r w:rsidRPr="005245A7">
        <w:rPr>
          <w:rFonts w:ascii="Times New Roman" w:eastAsia="Times New Roman" w:hAnsi="Times New Roman" w:cs="Times New Roman"/>
          <w:color w:val="000000"/>
          <w:sz w:val="27"/>
          <w:szCs w:val="27"/>
          <w:lang w:eastAsia="ru-RU"/>
        </w:rPr>
        <w:softHyphen/>
        <w:t>денные национальными центральными банками государств и ины</w:t>
      </w:r>
      <w:r w:rsidRPr="005245A7">
        <w:rPr>
          <w:rFonts w:ascii="Times New Roman" w:eastAsia="Times New Roman" w:hAnsi="Times New Roman" w:cs="Times New Roman"/>
          <w:color w:val="000000"/>
          <w:sz w:val="27"/>
          <w:szCs w:val="27"/>
          <w:lang w:eastAsia="ru-RU"/>
        </w:rPr>
        <w:softHyphen/>
        <w:t>ми лицами (например, учредителями БМР являются не прави</w:t>
      </w:r>
      <w:r w:rsidRPr="005245A7">
        <w:rPr>
          <w:rFonts w:ascii="Times New Roman" w:eastAsia="Times New Roman" w:hAnsi="Times New Roman" w:cs="Times New Roman"/>
          <w:color w:val="000000"/>
          <w:sz w:val="27"/>
          <w:szCs w:val="27"/>
          <w:lang w:eastAsia="ru-RU"/>
        </w:rPr>
        <w:softHyphen/>
        <w:t>тельства, а центральные банки Великобритании, Бельгии, Герма</w:t>
      </w:r>
      <w:r w:rsidRPr="005245A7">
        <w:rPr>
          <w:rFonts w:ascii="Times New Roman" w:eastAsia="Times New Roman" w:hAnsi="Times New Roman" w:cs="Times New Roman"/>
          <w:color w:val="000000"/>
          <w:sz w:val="27"/>
          <w:szCs w:val="27"/>
          <w:lang w:eastAsia="ru-RU"/>
        </w:rPr>
        <w:softHyphen/>
        <w:t>нии, Италии, Японии и американские частные кредитные инсти</w:t>
      </w:r>
      <w:r w:rsidRPr="005245A7">
        <w:rPr>
          <w:rFonts w:ascii="Times New Roman" w:eastAsia="Times New Roman" w:hAnsi="Times New Roman" w:cs="Times New Roman"/>
          <w:color w:val="000000"/>
          <w:sz w:val="27"/>
          <w:szCs w:val="27"/>
          <w:lang w:eastAsia="ru-RU"/>
        </w:rPr>
        <w:softHyphen/>
        <w:t>туты</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J</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P</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Morgan</w:t>
      </w:r>
      <w:r w:rsidRPr="005245A7">
        <w:rPr>
          <w:rFonts w:ascii="Times New Roman" w:eastAsia="Times New Roman" w:hAnsi="Times New Roman" w:cs="Times New Roman"/>
          <w:color w:val="000000"/>
          <w:sz w:val="27"/>
          <w:szCs w:val="27"/>
          <w:lang w:eastAsia="ru-RU"/>
        </w:rPr>
        <w:t>", "</w:t>
      </w:r>
      <w:r w:rsidRPr="005245A7">
        <w:rPr>
          <w:rFonts w:ascii="Times New Roman" w:eastAsia="Times New Roman" w:hAnsi="Times New Roman" w:cs="Times New Roman"/>
          <w:color w:val="000000"/>
          <w:sz w:val="27"/>
          <w:szCs w:val="27"/>
          <w:lang w:val="en-US" w:eastAsia="ru-RU"/>
        </w:rPr>
        <w:t>First</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National</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Bank</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of</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Chicago</w:t>
      </w:r>
      <w:r w:rsidRPr="005245A7">
        <w:rPr>
          <w:rFonts w:ascii="Times New Roman" w:eastAsia="Times New Roman" w:hAnsi="Times New Roman" w:cs="Times New Roman"/>
          <w:color w:val="000000"/>
          <w:sz w:val="27"/>
          <w:szCs w:val="27"/>
          <w:lang w:eastAsia="ru-RU"/>
        </w:rPr>
        <w:t>", "</w:t>
      </w:r>
      <w:r w:rsidRPr="005245A7">
        <w:rPr>
          <w:rFonts w:ascii="Times New Roman" w:eastAsia="Times New Roman" w:hAnsi="Times New Roman" w:cs="Times New Roman"/>
          <w:color w:val="000000"/>
          <w:sz w:val="27"/>
          <w:szCs w:val="27"/>
          <w:lang w:val="en-US" w:eastAsia="ru-RU"/>
        </w:rPr>
        <w:t>Bank</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of</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New</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York</w:t>
      </w:r>
      <w:r w:rsidRPr="005245A7">
        <w:rPr>
          <w:rFonts w:ascii="Times New Roman" w:eastAsia="Times New Roman" w:hAnsi="Times New Roman" w:cs="Times New Roman"/>
          <w:color w:val="000000"/>
          <w:sz w:val="27"/>
          <w:szCs w:val="27"/>
          <w:lang w:eastAsia="ru-RU"/>
        </w:rPr>
        <w:t>"), имеют ограниченные свойства и способности (правосубъектность) субъектов международного публичного права (в основ</w:t>
      </w:r>
      <w:r w:rsidRPr="005245A7">
        <w:rPr>
          <w:rFonts w:ascii="Times New Roman" w:eastAsia="Times New Roman" w:hAnsi="Times New Roman" w:cs="Times New Roman"/>
          <w:color w:val="000000"/>
          <w:sz w:val="27"/>
          <w:szCs w:val="27"/>
          <w:lang w:eastAsia="ru-RU"/>
        </w:rPr>
        <w:softHyphen/>
        <w:t>ном равные правам международных экономических организаций: очевидно, например, право Европейского фонда валютно-эконо</w:t>
      </w:r>
      <w:r w:rsidRPr="005245A7">
        <w:rPr>
          <w:rFonts w:ascii="Times New Roman" w:eastAsia="Times New Roman" w:hAnsi="Times New Roman" w:cs="Times New Roman"/>
          <w:color w:val="000000"/>
          <w:sz w:val="27"/>
          <w:szCs w:val="27"/>
          <w:lang w:eastAsia="ru-RU"/>
        </w:rPr>
        <w:softHyphen/>
        <w:t>мического сотрудничества (прообраза будущего Европейского цент</w:t>
      </w:r>
      <w:r w:rsidRPr="005245A7">
        <w:rPr>
          <w:rFonts w:ascii="Times New Roman" w:eastAsia="Times New Roman" w:hAnsi="Times New Roman" w:cs="Times New Roman"/>
          <w:color w:val="000000"/>
          <w:sz w:val="27"/>
          <w:szCs w:val="27"/>
          <w:lang w:eastAsia="ru-RU"/>
        </w:rPr>
        <w:softHyphen/>
        <w:t>рального банка) на заключение международных соглашений по поводу регулирования европейской валютной системы, соглаше</w:t>
      </w:r>
      <w:r w:rsidRPr="005245A7">
        <w:rPr>
          <w:rFonts w:ascii="Times New Roman" w:eastAsia="Times New Roman" w:hAnsi="Times New Roman" w:cs="Times New Roman"/>
          <w:color w:val="000000"/>
          <w:sz w:val="27"/>
          <w:szCs w:val="27"/>
          <w:lang w:eastAsia="ru-RU"/>
        </w:rPr>
        <w:softHyphen/>
        <w:t>ний об организации и принципах сотрудничества с государства</w:t>
      </w:r>
      <w:r w:rsidRPr="005245A7">
        <w:rPr>
          <w:rFonts w:ascii="Times New Roman" w:eastAsia="Times New Roman" w:hAnsi="Times New Roman" w:cs="Times New Roman"/>
          <w:color w:val="000000"/>
          <w:sz w:val="27"/>
          <w:szCs w:val="27"/>
          <w:lang w:eastAsia="ru-RU"/>
        </w:rPr>
        <w:softHyphen/>
        <w:t>ми, не являющимися членами ЕС, соглашений с государствами-членами ЕС относительно управления специальными фондами, издание рекомендательных и обязательных для исполнения раз</w:t>
      </w:r>
      <w:r w:rsidRPr="005245A7">
        <w:rPr>
          <w:rFonts w:ascii="Times New Roman" w:eastAsia="Times New Roman" w:hAnsi="Times New Roman" w:cs="Times New Roman"/>
          <w:color w:val="000000"/>
          <w:sz w:val="27"/>
          <w:szCs w:val="27"/>
          <w:lang w:eastAsia="ru-RU"/>
        </w:rPr>
        <w:softHyphen/>
        <w:t>личными субъектами, в том числе государствами, международных нормативных актов и т.д.), а также уникальные (универсальные) правоспособность и дееспособность юридических лиц субъектов международного частного права (в некоторой степени националь</w:t>
      </w:r>
      <w:r w:rsidRPr="005245A7">
        <w:rPr>
          <w:rFonts w:ascii="Times New Roman" w:eastAsia="Times New Roman" w:hAnsi="Times New Roman" w:cs="Times New Roman"/>
          <w:color w:val="000000"/>
          <w:sz w:val="27"/>
          <w:szCs w:val="27"/>
          <w:lang w:eastAsia="ru-RU"/>
        </w:rPr>
        <w:softHyphen/>
        <w:t>ного гражданского и финансового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Вместе с тем представляется несколько односторонней пози</w:t>
      </w:r>
      <w:r w:rsidRPr="005245A7">
        <w:rPr>
          <w:rFonts w:ascii="Times New Roman" w:eastAsia="Times New Roman" w:hAnsi="Times New Roman" w:cs="Times New Roman"/>
          <w:color w:val="000000"/>
          <w:sz w:val="27"/>
          <w:szCs w:val="27"/>
          <w:lang w:eastAsia="ru-RU"/>
        </w:rPr>
        <w:softHyphen/>
        <w:t>ция А.Б. Альтшулера, которая состоит в том, что только матери</w:t>
      </w:r>
      <w:r w:rsidRPr="005245A7">
        <w:rPr>
          <w:rFonts w:ascii="Times New Roman" w:eastAsia="Times New Roman" w:hAnsi="Times New Roman" w:cs="Times New Roman"/>
          <w:color w:val="000000"/>
          <w:sz w:val="27"/>
          <w:szCs w:val="27"/>
          <w:lang w:eastAsia="ru-RU"/>
        </w:rPr>
        <w:softHyphen/>
        <w:t>альные и процессуальные нормы национального гражданского права могут регламентировать поведение рассматриваемых меж</w:t>
      </w:r>
      <w:r w:rsidRPr="005245A7">
        <w:rPr>
          <w:rFonts w:ascii="Times New Roman" w:eastAsia="Times New Roman" w:hAnsi="Times New Roman" w:cs="Times New Roman"/>
          <w:color w:val="000000"/>
          <w:sz w:val="27"/>
          <w:szCs w:val="27"/>
          <w:lang w:eastAsia="ru-RU"/>
        </w:rPr>
        <w:softHyphen/>
        <w:t>дународных юридических лиц на международных финансовых рынках. Этого в настоящее время недостаточно, так как регули</w:t>
      </w:r>
      <w:r w:rsidRPr="005245A7">
        <w:rPr>
          <w:rFonts w:ascii="Times New Roman" w:eastAsia="Times New Roman" w:hAnsi="Times New Roman" w:cs="Times New Roman"/>
          <w:color w:val="000000"/>
          <w:sz w:val="27"/>
          <w:szCs w:val="27"/>
          <w:lang w:eastAsia="ru-RU"/>
        </w:rPr>
        <w:softHyphen/>
        <w:t>рование различных видов международных экономико-правовых отношений, в первую очередь на европейском рынке (регламен</w:t>
      </w:r>
      <w:r w:rsidRPr="005245A7">
        <w:rPr>
          <w:rFonts w:ascii="Times New Roman" w:eastAsia="Times New Roman" w:hAnsi="Times New Roman" w:cs="Times New Roman"/>
          <w:color w:val="000000"/>
          <w:sz w:val="27"/>
          <w:szCs w:val="27"/>
          <w:lang w:eastAsia="ru-RU"/>
        </w:rPr>
        <w:softHyphen/>
        <w:t>тация валютных курсов, валютная интервенция, правила предо</w:t>
      </w:r>
      <w:r w:rsidRPr="005245A7">
        <w:rPr>
          <w:rFonts w:ascii="Times New Roman" w:eastAsia="Times New Roman" w:hAnsi="Times New Roman" w:cs="Times New Roman"/>
          <w:color w:val="000000"/>
          <w:sz w:val="27"/>
          <w:szCs w:val="27"/>
          <w:lang w:eastAsia="ru-RU"/>
        </w:rPr>
        <w:softHyphen/>
        <w:t>ставления синдицированных кредитов и т.д.), регламентируется как нормами национального (гражданского, государственного, валютного и административного) права государств-членов ЕС, так и нормами общего международного и европейского права пуб</w:t>
      </w:r>
      <w:r w:rsidRPr="005245A7">
        <w:rPr>
          <w:rFonts w:ascii="Times New Roman" w:eastAsia="Times New Roman" w:hAnsi="Times New Roman" w:cs="Times New Roman"/>
          <w:color w:val="000000"/>
          <w:sz w:val="27"/>
          <w:szCs w:val="27"/>
          <w:lang w:eastAsia="ru-RU"/>
        </w:rPr>
        <w:softHyphen/>
        <w:t>лично- и частноправового характера.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Исследуя данную проблему, можно сделать заключение о том, что отношения, возникающие между указанными ранее субъекта</w:t>
      </w:r>
      <w:r w:rsidRPr="005245A7">
        <w:rPr>
          <w:rFonts w:ascii="Times New Roman" w:eastAsia="Times New Roman" w:hAnsi="Times New Roman" w:cs="Times New Roman"/>
          <w:color w:val="000000"/>
          <w:sz w:val="27"/>
          <w:szCs w:val="27"/>
          <w:lang w:eastAsia="ru-RU"/>
        </w:rPr>
        <w:softHyphen/>
        <w:t>ми, включают в себя совокупность как экономических, так и пра</w:t>
      </w:r>
      <w:r w:rsidRPr="005245A7">
        <w:rPr>
          <w:rFonts w:ascii="Times New Roman" w:eastAsia="Times New Roman" w:hAnsi="Times New Roman" w:cs="Times New Roman"/>
          <w:color w:val="000000"/>
          <w:sz w:val="27"/>
          <w:szCs w:val="27"/>
          <w:lang w:eastAsia="ru-RU"/>
        </w:rPr>
        <w:softHyphen/>
        <w:t>вовых отношений, а именно национальных и международных эко</w:t>
      </w:r>
      <w:r w:rsidRPr="005245A7">
        <w:rPr>
          <w:rFonts w:ascii="Times New Roman" w:eastAsia="Times New Roman" w:hAnsi="Times New Roman" w:cs="Times New Roman"/>
          <w:color w:val="000000"/>
          <w:sz w:val="27"/>
          <w:szCs w:val="27"/>
          <w:lang w:eastAsia="ru-RU"/>
        </w:rPr>
        <w:softHyphen/>
        <w:t>номических отношений (отношений в системе мирового хозяйст</w:t>
      </w:r>
      <w:r w:rsidRPr="005245A7">
        <w:rPr>
          <w:rFonts w:ascii="Times New Roman" w:eastAsia="Times New Roman" w:hAnsi="Times New Roman" w:cs="Times New Roman"/>
          <w:color w:val="000000"/>
          <w:sz w:val="27"/>
          <w:szCs w:val="27"/>
          <w:lang w:eastAsia="ru-RU"/>
        </w:rPr>
        <w:softHyphen/>
        <w:t>ва, международных финансов, денежного обращения, кредита и др.), а также национальных и международных правоотношений, регламентирующих развитие системы мирового хозяйства (гражданско-</w:t>
      </w:r>
      <w:r w:rsidRPr="005245A7">
        <w:rPr>
          <w:rFonts w:ascii="Times New Roman" w:eastAsia="Times New Roman" w:hAnsi="Times New Roman" w:cs="Times New Roman"/>
          <w:color w:val="000000"/>
          <w:sz w:val="27"/>
          <w:szCs w:val="27"/>
          <w:lang w:eastAsia="ru-RU"/>
        </w:rPr>
        <w:lastRenderedPageBreak/>
        <w:t>правовых, государственно-правовых, валютно-правовых, административно-правовых и международно-правовых отноше</w:t>
      </w:r>
      <w:r w:rsidRPr="005245A7">
        <w:rPr>
          <w:rFonts w:ascii="Times New Roman" w:eastAsia="Times New Roman" w:hAnsi="Times New Roman" w:cs="Times New Roman"/>
          <w:color w:val="000000"/>
          <w:sz w:val="27"/>
          <w:szCs w:val="27"/>
          <w:lang w:eastAsia="ru-RU"/>
        </w:rPr>
        <w:softHyphen/>
        <w:t>ний).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Резюмируя данный тезис, следует подчеркнуть, что источни</w:t>
      </w:r>
      <w:r w:rsidRPr="005245A7">
        <w:rPr>
          <w:rFonts w:ascii="Times New Roman" w:eastAsia="Times New Roman" w:hAnsi="Times New Roman" w:cs="Times New Roman"/>
          <w:color w:val="000000"/>
          <w:sz w:val="27"/>
          <w:szCs w:val="27"/>
          <w:lang w:eastAsia="ru-RU"/>
        </w:rPr>
        <w:softHyphen/>
        <w:t>ками регулирования указанных отношений будут не только нор</w:t>
      </w:r>
      <w:r w:rsidRPr="005245A7">
        <w:rPr>
          <w:rFonts w:ascii="Times New Roman" w:eastAsia="Times New Roman" w:hAnsi="Times New Roman" w:cs="Times New Roman"/>
          <w:color w:val="000000"/>
          <w:sz w:val="27"/>
          <w:szCs w:val="27"/>
          <w:lang w:eastAsia="ru-RU"/>
        </w:rPr>
        <w:softHyphen/>
        <w:t>мы международного публичного и частного права, выраженные в форме международных договоров, обычаев, единообразных меж</w:t>
      </w:r>
      <w:r w:rsidRPr="005245A7">
        <w:rPr>
          <w:rFonts w:ascii="Times New Roman" w:eastAsia="Times New Roman" w:hAnsi="Times New Roman" w:cs="Times New Roman"/>
          <w:color w:val="000000"/>
          <w:sz w:val="27"/>
          <w:szCs w:val="27"/>
          <w:lang w:eastAsia="ru-RU"/>
        </w:rPr>
        <w:softHyphen/>
        <w:t>дународных законов, кодексов поведения и т.д. (включая в опре</w:t>
      </w:r>
      <w:r w:rsidRPr="005245A7">
        <w:rPr>
          <w:rFonts w:ascii="Times New Roman" w:eastAsia="Times New Roman" w:hAnsi="Times New Roman" w:cs="Times New Roman"/>
          <w:color w:val="000000"/>
          <w:sz w:val="27"/>
          <w:szCs w:val="27"/>
          <w:lang w:eastAsia="ru-RU"/>
        </w:rPr>
        <w:softHyphen/>
        <w:t>деленных случаях и коллизионные нормы), но и объективные за</w:t>
      </w:r>
      <w:r w:rsidRPr="005245A7">
        <w:rPr>
          <w:rFonts w:ascii="Times New Roman" w:eastAsia="Times New Roman" w:hAnsi="Times New Roman" w:cs="Times New Roman"/>
          <w:color w:val="000000"/>
          <w:sz w:val="27"/>
          <w:szCs w:val="27"/>
          <w:lang w:eastAsia="ru-RU"/>
        </w:rPr>
        <w:softHyphen/>
        <w:t>коны и принципы экономического развития системы мирового хозяйства (последние Е.П. Андреев несколько неточно называет, определяя их как "нормы объективного права"), которые могут быть отражены в нормативных актах международных организа</w:t>
      </w:r>
      <w:r w:rsidRPr="005245A7">
        <w:rPr>
          <w:rFonts w:ascii="Times New Roman" w:eastAsia="Times New Roman" w:hAnsi="Times New Roman" w:cs="Times New Roman"/>
          <w:color w:val="000000"/>
          <w:sz w:val="27"/>
          <w:szCs w:val="27"/>
          <w:lang w:eastAsia="ru-RU"/>
        </w:rPr>
        <w:softHyphen/>
        <w:t>ций, регламентирующих деятельность центральных банков госу</w:t>
      </w:r>
      <w:r w:rsidRPr="005245A7">
        <w:rPr>
          <w:rFonts w:ascii="Times New Roman" w:eastAsia="Times New Roman" w:hAnsi="Times New Roman" w:cs="Times New Roman"/>
          <w:color w:val="000000"/>
          <w:sz w:val="27"/>
          <w:szCs w:val="27"/>
          <w:lang w:eastAsia="ru-RU"/>
        </w:rPr>
        <w:softHyphen/>
        <w:t>дарств на международных финансовых рынках.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Таким образом, существование международных юридических лиц, образуемых центральными банками, объективно предпола</w:t>
      </w:r>
      <w:r w:rsidRPr="005245A7">
        <w:rPr>
          <w:rFonts w:ascii="Times New Roman" w:eastAsia="Times New Roman" w:hAnsi="Times New Roman" w:cs="Times New Roman"/>
          <w:color w:val="000000"/>
          <w:sz w:val="27"/>
          <w:szCs w:val="27"/>
          <w:lang w:eastAsia="ru-RU"/>
        </w:rPr>
        <w:softHyphen/>
        <w:t>гает, что они по своей природе являются субъектами общей сис</w:t>
      </w:r>
      <w:r w:rsidRPr="005245A7">
        <w:rPr>
          <w:rFonts w:ascii="Times New Roman" w:eastAsia="Times New Roman" w:hAnsi="Times New Roman" w:cs="Times New Roman"/>
          <w:color w:val="000000"/>
          <w:sz w:val="27"/>
          <w:szCs w:val="27"/>
          <w:lang w:eastAsia="ru-RU"/>
        </w:rPr>
        <w:softHyphen/>
        <w:t>темы международного права (в которой основными равноправ</w:t>
      </w:r>
      <w:r w:rsidRPr="005245A7">
        <w:rPr>
          <w:rFonts w:ascii="Times New Roman" w:eastAsia="Times New Roman" w:hAnsi="Times New Roman" w:cs="Times New Roman"/>
          <w:color w:val="000000"/>
          <w:sz w:val="27"/>
          <w:szCs w:val="27"/>
          <w:lang w:eastAsia="ru-RU"/>
        </w:rPr>
        <w:softHyphen/>
        <w:t>ными подсистемами являются международное публичное право и международное частное право), объективно и многосторонне рег</w:t>
      </w:r>
      <w:r w:rsidRPr="005245A7">
        <w:rPr>
          <w:rFonts w:ascii="Times New Roman" w:eastAsia="Times New Roman" w:hAnsi="Times New Roman" w:cs="Times New Roman"/>
          <w:color w:val="000000"/>
          <w:sz w:val="27"/>
          <w:szCs w:val="27"/>
          <w:lang w:eastAsia="ru-RU"/>
        </w:rPr>
        <w:softHyphen/>
        <w:t>ламентирующей прогрессивное развитие международных эконо</w:t>
      </w:r>
      <w:r w:rsidRPr="005245A7">
        <w:rPr>
          <w:rFonts w:ascii="Times New Roman" w:eastAsia="Times New Roman" w:hAnsi="Times New Roman" w:cs="Times New Roman"/>
          <w:color w:val="000000"/>
          <w:sz w:val="27"/>
          <w:szCs w:val="27"/>
          <w:lang w:eastAsia="ru-RU"/>
        </w:rPr>
        <w:softHyphen/>
        <w:t>мических отношений, в том числе отношений, возникающих в сфере международных публичных финансов.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3. МЕЖДУНАРОДНЫЕ СТАНДАРТЫ БАНКОВСКОЙ ДЕЯТЕЛЬНОСТИ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 конца 60-х гг. эксперты центральных банков предлагали со</w:t>
      </w:r>
      <w:r w:rsidRPr="005245A7">
        <w:rPr>
          <w:rFonts w:ascii="Times New Roman" w:eastAsia="Times New Roman" w:hAnsi="Times New Roman" w:cs="Times New Roman"/>
          <w:color w:val="000000"/>
          <w:sz w:val="27"/>
          <w:szCs w:val="27"/>
          <w:lang w:eastAsia="ru-RU"/>
        </w:rPr>
        <w:softHyphen/>
        <w:t>здать систему международного контроля за международными фи</w:t>
      </w:r>
      <w:r w:rsidRPr="005245A7">
        <w:rPr>
          <w:rFonts w:ascii="Times New Roman" w:eastAsia="Times New Roman" w:hAnsi="Times New Roman" w:cs="Times New Roman"/>
          <w:color w:val="000000"/>
          <w:sz w:val="27"/>
          <w:szCs w:val="27"/>
          <w:lang w:eastAsia="ru-RU"/>
        </w:rPr>
        <w:softHyphen/>
        <w:t>нансовыми рынками, поскольку деятельность коммерческих бан</w:t>
      </w:r>
      <w:r w:rsidRPr="005245A7">
        <w:rPr>
          <w:rFonts w:ascii="Times New Roman" w:eastAsia="Times New Roman" w:hAnsi="Times New Roman" w:cs="Times New Roman"/>
          <w:color w:val="000000"/>
          <w:sz w:val="27"/>
          <w:szCs w:val="27"/>
          <w:lang w:eastAsia="ru-RU"/>
        </w:rPr>
        <w:softHyphen/>
        <w:t>ков подрывала валютную политику центральных банков и орга</w:t>
      </w:r>
      <w:r w:rsidRPr="005245A7">
        <w:rPr>
          <w:rFonts w:ascii="Times New Roman" w:eastAsia="Times New Roman" w:hAnsi="Times New Roman" w:cs="Times New Roman"/>
          <w:color w:val="000000"/>
          <w:sz w:val="27"/>
          <w:szCs w:val="27"/>
          <w:lang w:eastAsia="ru-RU"/>
        </w:rPr>
        <w:softHyphen/>
        <w:t>нов валютного контроля.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Однако введение системы международного контроля противо</w:t>
      </w:r>
      <w:r w:rsidRPr="005245A7">
        <w:rPr>
          <w:rFonts w:ascii="Times New Roman" w:eastAsia="Times New Roman" w:hAnsi="Times New Roman" w:cs="Times New Roman"/>
          <w:color w:val="000000"/>
          <w:sz w:val="27"/>
          <w:szCs w:val="27"/>
          <w:lang w:eastAsia="ru-RU"/>
        </w:rPr>
        <w:softHyphen/>
        <w:t>речило бы принципам Бреттон-Вудских соглашений или ОЭСР в части свободы международного движения капиталов.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 начала 80-х гг. в международных финансовых центрах (Гон</w:t>
      </w:r>
      <w:r w:rsidRPr="005245A7">
        <w:rPr>
          <w:rFonts w:ascii="Times New Roman" w:eastAsia="Times New Roman" w:hAnsi="Times New Roman" w:cs="Times New Roman"/>
          <w:color w:val="000000"/>
          <w:sz w:val="27"/>
          <w:szCs w:val="27"/>
          <w:lang w:eastAsia="ru-RU"/>
        </w:rPr>
        <w:softHyphen/>
        <w:t>конг, Сингапур, Каймановы острова и др.) самопроизвольно на</w:t>
      </w:r>
      <w:r w:rsidRPr="005245A7">
        <w:rPr>
          <w:rFonts w:ascii="Times New Roman" w:eastAsia="Times New Roman" w:hAnsi="Times New Roman" w:cs="Times New Roman"/>
          <w:color w:val="000000"/>
          <w:sz w:val="27"/>
          <w:szCs w:val="27"/>
          <w:lang w:eastAsia="ru-RU"/>
        </w:rPr>
        <w:softHyphen/>
        <w:t>чался процесс дерегламентации, который сопровождался посте</w:t>
      </w:r>
      <w:r w:rsidRPr="005245A7">
        <w:rPr>
          <w:rFonts w:ascii="Times New Roman" w:eastAsia="Times New Roman" w:hAnsi="Times New Roman" w:cs="Times New Roman"/>
          <w:color w:val="000000"/>
          <w:sz w:val="27"/>
          <w:szCs w:val="27"/>
          <w:lang w:eastAsia="ru-RU"/>
        </w:rPr>
        <w:softHyphen/>
        <w:t>пенной отменой национальных норм в сфере валютного контроля.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Идея международного контроля трансформировалась в согласованные действия центральных банков, производимые на консультационной основе. Центральные банки стали укреплять устойчивость международной банковской системы не посредст</w:t>
      </w:r>
      <w:r w:rsidRPr="005245A7">
        <w:rPr>
          <w:rFonts w:ascii="Times New Roman" w:eastAsia="Times New Roman" w:hAnsi="Times New Roman" w:cs="Times New Roman"/>
          <w:color w:val="000000"/>
          <w:sz w:val="27"/>
          <w:szCs w:val="27"/>
          <w:lang w:eastAsia="ru-RU"/>
        </w:rPr>
        <w:softHyphen/>
        <w:t>вом международного кодекса контроля, а посредством системати</w:t>
      </w:r>
      <w:r w:rsidRPr="005245A7">
        <w:rPr>
          <w:rFonts w:ascii="Times New Roman" w:eastAsia="Times New Roman" w:hAnsi="Times New Roman" w:cs="Times New Roman"/>
          <w:color w:val="000000"/>
          <w:sz w:val="27"/>
          <w:szCs w:val="27"/>
          <w:lang w:eastAsia="ru-RU"/>
        </w:rPr>
        <w:softHyphen/>
        <w:t>зации национальных правил и практики в форме рекомендаций.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До этого времени усилия центральных банков были сконцентри</w:t>
      </w:r>
      <w:r w:rsidRPr="005245A7">
        <w:rPr>
          <w:rFonts w:ascii="Times New Roman" w:eastAsia="Times New Roman" w:hAnsi="Times New Roman" w:cs="Times New Roman"/>
          <w:color w:val="000000"/>
          <w:sz w:val="27"/>
          <w:szCs w:val="27"/>
          <w:lang w:eastAsia="ru-RU"/>
        </w:rPr>
        <w:softHyphen/>
        <w:t>рованы на повышении степени прозрачности рынков; приспо</w:t>
      </w:r>
      <w:r w:rsidRPr="005245A7">
        <w:rPr>
          <w:rFonts w:ascii="Times New Roman" w:eastAsia="Times New Roman" w:hAnsi="Times New Roman" w:cs="Times New Roman"/>
          <w:color w:val="000000"/>
          <w:sz w:val="27"/>
          <w:szCs w:val="27"/>
          <w:lang w:eastAsia="ru-RU"/>
        </w:rPr>
        <w:softHyphen/>
        <w:t>соблении техники и сферы предварительного наблюдения за рын</w:t>
      </w:r>
      <w:r w:rsidRPr="005245A7">
        <w:rPr>
          <w:rFonts w:ascii="Times New Roman" w:eastAsia="Times New Roman" w:hAnsi="Times New Roman" w:cs="Times New Roman"/>
          <w:color w:val="000000"/>
          <w:sz w:val="27"/>
          <w:szCs w:val="27"/>
          <w:lang w:eastAsia="ru-RU"/>
        </w:rPr>
        <w:softHyphen/>
        <w:t>ками и банками для того, чтобы обеспечить эффективность на международном уровне; укреплении балансов кредитных учреж</w:t>
      </w:r>
      <w:r w:rsidRPr="005245A7">
        <w:rPr>
          <w:rFonts w:ascii="Times New Roman" w:eastAsia="Times New Roman" w:hAnsi="Times New Roman" w:cs="Times New Roman"/>
          <w:color w:val="000000"/>
          <w:sz w:val="27"/>
          <w:szCs w:val="27"/>
          <w:lang w:eastAsia="ru-RU"/>
        </w:rPr>
        <w:softHyphen/>
        <w:t>дений (особенно собственных средств); уменьшении на нацио</w:t>
      </w:r>
      <w:r w:rsidRPr="005245A7">
        <w:rPr>
          <w:rFonts w:ascii="Times New Roman" w:eastAsia="Times New Roman" w:hAnsi="Times New Roman" w:cs="Times New Roman"/>
          <w:color w:val="000000"/>
          <w:sz w:val="27"/>
          <w:szCs w:val="27"/>
          <w:lang w:eastAsia="ru-RU"/>
        </w:rPr>
        <w:softHyphen/>
        <w:t>нальном уровне рисков кризиса, которые могли быть следствием неплатежеспособности банков или недостаточной ликвидности рынка,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С 1965 г. БМР по поручению центральных банков наблюдал за</w:t>
      </w:r>
      <w:r w:rsidRPr="005245A7">
        <w:rPr>
          <w:rFonts w:ascii="Times New Roman" w:eastAsia="Times New Roman" w:hAnsi="Times New Roman" w:cs="Times New Roman"/>
          <w:i/>
          <w:iCs/>
          <w:color w:val="000000"/>
          <w:sz w:val="27"/>
          <w:szCs w:val="27"/>
          <w:lang w:eastAsia="ru-RU"/>
        </w:rPr>
        <w:t> </w:t>
      </w:r>
      <w:r w:rsidRPr="005245A7">
        <w:rPr>
          <w:rFonts w:ascii="Times New Roman" w:eastAsia="Times New Roman" w:hAnsi="Times New Roman" w:cs="Times New Roman"/>
          <w:color w:val="000000"/>
          <w:sz w:val="27"/>
          <w:szCs w:val="27"/>
          <w:lang w:eastAsia="ru-RU"/>
        </w:rPr>
        <w:t>статистикой эволюции международных рынков капитала. Ежеквартальные отчеты БМР и необходимость осуществления эффективного контроля способствовали унификации националь</w:t>
      </w:r>
      <w:r w:rsidRPr="005245A7">
        <w:rPr>
          <w:rFonts w:ascii="Times New Roman" w:eastAsia="Times New Roman" w:hAnsi="Times New Roman" w:cs="Times New Roman"/>
          <w:color w:val="000000"/>
          <w:sz w:val="27"/>
          <w:szCs w:val="27"/>
          <w:lang w:eastAsia="ru-RU"/>
        </w:rPr>
        <w:softHyphen/>
        <w:t>ных правил бухгалтерского учета и статистической отчетности в финансово-кредитной сфере.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1974 г., после срыва в работе трех крупных банков, - "Нег-</w:t>
      </w:r>
      <w:r w:rsidRPr="005245A7">
        <w:rPr>
          <w:rFonts w:ascii="Times New Roman" w:eastAsia="Times New Roman" w:hAnsi="Times New Roman" w:cs="Times New Roman"/>
          <w:color w:val="000000"/>
          <w:sz w:val="27"/>
          <w:szCs w:val="27"/>
          <w:lang w:val="en-US" w:eastAsia="ru-RU"/>
        </w:rPr>
        <w:t>statt</w:t>
      </w:r>
      <w:r w:rsidRPr="005245A7">
        <w:rPr>
          <w:rFonts w:ascii="Times New Roman" w:eastAsia="Times New Roman" w:hAnsi="Times New Roman" w:cs="Times New Roman"/>
          <w:color w:val="000000"/>
          <w:sz w:val="27"/>
          <w:szCs w:val="27"/>
          <w:lang w:eastAsia="ru-RU"/>
        </w:rPr>
        <w:t>" (Германия),</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Banca</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Privata</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Italiana</w:t>
      </w:r>
      <w:r w:rsidRPr="005245A7">
        <w:rPr>
          <w:rFonts w:ascii="Times New Roman" w:eastAsia="Times New Roman" w:hAnsi="Times New Roman" w:cs="Times New Roman"/>
          <w:color w:val="000000"/>
          <w:sz w:val="27"/>
          <w:szCs w:val="27"/>
          <w:lang w:eastAsia="ru-RU"/>
        </w:rPr>
        <w:t>" (Италия) и</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Franklin</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National</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Bank</w:t>
      </w:r>
      <w:r w:rsidRPr="005245A7">
        <w:rPr>
          <w:rFonts w:ascii="Times New Roman" w:eastAsia="Times New Roman" w:hAnsi="Times New Roman" w:cs="Times New Roman"/>
          <w:color w:val="000000"/>
          <w:sz w:val="27"/>
          <w:szCs w:val="27"/>
          <w:lang w:eastAsia="ru-RU"/>
        </w:rPr>
        <w:t>" (США), - был создан Наблюдательный комитет (объединяющий экспертов центральных банков основных промышленно развитых стран), который выработал "принципы для кон</w:t>
      </w:r>
      <w:r w:rsidRPr="005245A7">
        <w:rPr>
          <w:rFonts w:ascii="Times New Roman" w:eastAsia="Times New Roman" w:hAnsi="Times New Roman" w:cs="Times New Roman"/>
          <w:color w:val="000000"/>
          <w:sz w:val="27"/>
          <w:szCs w:val="27"/>
          <w:lang w:eastAsia="ru-RU"/>
        </w:rPr>
        <w:softHyphen/>
        <w:t>троля за банковскими учреждениями за границей" - Базельский конкордат (1975 г.).</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Целью Базельского конкордата было усиление контроля за дея</w:t>
      </w:r>
      <w:r w:rsidRPr="005245A7">
        <w:rPr>
          <w:rFonts w:ascii="Times New Roman" w:eastAsia="Times New Roman" w:hAnsi="Times New Roman" w:cs="Times New Roman"/>
          <w:color w:val="000000"/>
          <w:sz w:val="27"/>
          <w:szCs w:val="27"/>
          <w:lang w:eastAsia="ru-RU"/>
        </w:rPr>
        <w:softHyphen/>
        <w:t>тельностью банков путем организации распределения задач меж</w:t>
      </w:r>
      <w:r w:rsidRPr="005245A7">
        <w:rPr>
          <w:rFonts w:ascii="Times New Roman" w:eastAsia="Times New Roman" w:hAnsi="Times New Roman" w:cs="Times New Roman"/>
          <w:color w:val="000000"/>
          <w:sz w:val="27"/>
          <w:szCs w:val="27"/>
          <w:lang w:eastAsia="ru-RU"/>
        </w:rPr>
        <w:softHyphen/>
        <w:t>ду центральными банками таким образом, чтобы ни одно загра</w:t>
      </w:r>
      <w:r w:rsidRPr="005245A7">
        <w:rPr>
          <w:rFonts w:ascii="Times New Roman" w:eastAsia="Times New Roman" w:hAnsi="Times New Roman" w:cs="Times New Roman"/>
          <w:color w:val="000000"/>
          <w:sz w:val="27"/>
          <w:szCs w:val="27"/>
          <w:lang w:eastAsia="ru-RU"/>
        </w:rPr>
        <w:softHyphen/>
        <w:t>ничное отделение крупного международного банка не могло из</w:t>
      </w:r>
      <w:r w:rsidRPr="005245A7">
        <w:rPr>
          <w:rFonts w:ascii="Times New Roman" w:eastAsia="Times New Roman" w:hAnsi="Times New Roman" w:cs="Times New Roman"/>
          <w:color w:val="000000"/>
          <w:sz w:val="27"/>
          <w:szCs w:val="27"/>
          <w:lang w:eastAsia="ru-RU"/>
        </w:rPr>
        <w:softHyphen/>
        <w:t>бежать соответствующего контроля со стороны хотя бы одного эмиссионного института. На практике центральным банкам ре</w:t>
      </w:r>
      <w:r w:rsidRPr="005245A7">
        <w:rPr>
          <w:rFonts w:ascii="Times New Roman" w:eastAsia="Times New Roman" w:hAnsi="Times New Roman" w:cs="Times New Roman"/>
          <w:color w:val="000000"/>
          <w:sz w:val="27"/>
          <w:szCs w:val="27"/>
          <w:lang w:eastAsia="ru-RU"/>
        </w:rPr>
        <w:softHyphen/>
        <w:t>комендуется распространять наблюдение за платежеспособностью своих национальных банков и на их иностранные отделения, в особенности с использованием консолидированных бухгалтерских документов. Кроме того, контроль за ликвидностью отделений и филиалов иностранных банков следует осуществлять, в первую очередь, центральным банкам по месту нахождения иностранных  отделений и филиалов коммерческих банков.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Эти рекомендации были дополнены в 80-е гг. Наблюдатель</w:t>
      </w:r>
      <w:r w:rsidRPr="005245A7">
        <w:rPr>
          <w:rFonts w:ascii="Times New Roman" w:eastAsia="Times New Roman" w:hAnsi="Times New Roman" w:cs="Times New Roman"/>
          <w:color w:val="000000"/>
          <w:sz w:val="27"/>
          <w:szCs w:val="27"/>
          <w:lang w:eastAsia="ru-RU"/>
        </w:rPr>
        <w:softHyphen/>
        <w:t>ный комитет рекомендовал центральным банкам наблюдать за эво</w:t>
      </w:r>
      <w:r w:rsidRPr="005245A7">
        <w:rPr>
          <w:rFonts w:ascii="Times New Roman" w:eastAsia="Times New Roman" w:hAnsi="Times New Roman" w:cs="Times New Roman"/>
          <w:color w:val="000000"/>
          <w:sz w:val="27"/>
          <w:szCs w:val="27"/>
          <w:lang w:eastAsia="ru-RU"/>
        </w:rPr>
        <w:softHyphen/>
        <w:t>люцией забалансовых операций банков, подверженных особым рискам; предложил систему классификации, позволяющую оце</w:t>
      </w:r>
      <w:r w:rsidRPr="005245A7">
        <w:rPr>
          <w:rFonts w:ascii="Times New Roman" w:eastAsia="Times New Roman" w:hAnsi="Times New Roman" w:cs="Times New Roman"/>
          <w:color w:val="000000"/>
          <w:sz w:val="27"/>
          <w:szCs w:val="27"/>
          <w:lang w:eastAsia="ru-RU"/>
        </w:rPr>
        <w:softHyphen/>
        <w:t>нивать новые риски банковских операций, и рекомендовал наци</w:t>
      </w:r>
      <w:r w:rsidRPr="005245A7">
        <w:rPr>
          <w:rFonts w:ascii="Times New Roman" w:eastAsia="Times New Roman" w:hAnsi="Times New Roman" w:cs="Times New Roman"/>
          <w:color w:val="000000"/>
          <w:sz w:val="27"/>
          <w:szCs w:val="27"/>
          <w:lang w:eastAsia="ru-RU"/>
        </w:rPr>
        <w:softHyphen/>
        <w:t>ональным центральным банкам наблюдать за этими операциями на мировых финансовых рынках.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Основное достижение Наблюдательного комитета состоит в том, что при его содействии и участии центральных банков промышленно развитых стран было заключено Базельское соглашение 1988 г.</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Соглашение предусматривает, что все международные банки . будут действовать в одном режиме (это касается их собственного капитала). Соглашение дает определение собственного капитала, который должен формироваться наполовину из капитала и резе</w:t>
      </w:r>
      <w:r w:rsidRPr="005245A7">
        <w:rPr>
          <w:rFonts w:ascii="Times New Roman" w:eastAsia="Times New Roman" w:hAnsi="Times New Roman" w:cs="Times New Roman"/>
          <w:color w:val="000000"/>
          <w:sz w:val="27"/>
          <w:szCs w:val="27"/>
          <w:lang w:eastAsia="ru-RU"/>
        </w:rPr>
        <w:softHyphen/>
        <w:t>рвов, отображенных в финансовых отчетах, возможного сальдо скрытых резервов, некоторых резервов на покрытие долгов и сме</w:t>
      </w:r>
      <w:r w:rsidRPr="005245A7">
        <w:rPr>
          <w:rFonts w:ascii="Times New Roman" w:eastAsia="Times New Roman" w:hAnsi="Times New Roman" w:cs="Times New Roman"/>
          <w:color w:val="000000"/>
          <w:sz w:val="27"/>
          <w:szCs w:val="27"/>
          <w:lang w:eastAsia="ru-RU"/>
        </w:rPr>
        <w:softHyphen/>
        <w:t>шанных финансово-долговых инструментов. Соглашение опреде</w:t>
      </w:r>
      <w:r w:rsidRPr="005245A7">
        <w:rPr>
          <w:rFonts w:ascii="Times New Roman" w:eastAsia="Times New Roman" w:hAnsi="Times New Roman" w:cs="Times New Roman"/>
          <w:color w:val="000000"/>
          <w:sz w:val="27"/>
          <w:szCs w:val="27"/>
          <w:lang w:eastAsia="ru-RU"/>
        </w:rPr>
        <w:softHyphen/>
        <w:t>ляет рисковые активы (все банковские активы, в том числе заба</w:t>
      </w:r>
      <w:r w:rsidRPr="005245A7">
        <w:rPr>
          <w:rFonts w:ascii="Times New Roman" w:eastAsia="Times New Roman" w:hAnsi="Times New Roman" w:cs="Times New Roman"/>
          <w:color w:val="000000"/>
          <w:sz w:val="27"/>
          <w:szCs w:val="27"/>
          <w:lang w:eastAsia="ru-RU"/>
        </w:rPr>
        <w:softHyphen/>
        <w:t>лансовые обязательства, при этом каждый тип активов взвешен в соответствии с уровнем риска), а также формулирует минималь</w:t>
      </w:r>
      <w:r w:rsidRPr="005245A7">
        <w:rPr>
          <w:rFonts w:ascii="Times New Roman" w:eastAsia="Times New Roman" w:hAnsi="Times New Roman" w:cs="Times New Roman"/>
          <w:color w:val="000000"/>
          <w:sz w:val="27"/>
          <w:szCs w:val="27"/>
          <w:lang w:eastAsia="ru-RU"/>
        </w:rPr>
        <w:softHyphen/>
        <w:t>ный коэффициент рисковых активов для кредитных учреждений: собственные средства каждого учреждения должны составлять (с 1991 г.) по меньшей мере 8% от активов, взвешенных в соответ</w:t>
      </w:r>
      <w:r w:rsidRPr="005245A7">
        <w:rPr>
          <w:rFonts w:ascii="Times New Roman" w:eastAsia="Times New Roman" w:hAnsi="Times New Roman" w:cs="Times New Roman"/>
          <w:color w:val="000000"/>
          <w:sz w:val="27"/>
          <w:szCs w:val="27"/>
          <w:lang w:eastAsia="ru-RU"/>
        </w:rPr>
        <w:softHyphen/>
        <w:t xml:space="preserve">ствии с уровнем риска, причем рассчитывать эти коэффициенты по каждому банку было поручено национальным центральным банкам. Соглашение указывает, что центральные банки, соблюдая установленные минимумы, будут использовать определенные </w:t>
      </w:r>
      <w:r w:rsidRPr="005245A7">
        <w:rPr>
          <w:rFonts w:ascii="Times New Roman" w:eastAsia="Times New Roman" w:hAnsi="Times New Roman" w:cs="Times New Roman"/>
          <w:color w:val="000000"/>
          <w:sz w:val="27"/>
          <w:szCs w:val="27"/>
          <w:lang w:eastAsia="ru-RU"/>
        </w:rPr>
        <w:lastRenderedPageBreak/>
        <w:t>в нем правила в международной и национальной практике и имплементировать их в национальную систему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Базельское соглашение знаменует собой основной этап в меж</w:t>
      </w:r>
      <w:r w:rsidRPr="005245A7">
        <w:rPr>
          <w:rFonts w:ascii="Times New Roman" w:eastAsia="Times New Roman" w:hAnsi="Times New Roman" w:cs="Times New Roman"/>
          <w:color w:val="000000"/>
          <w:sz w:val="27"/>
          <w:szCs w:val="27"/>
          <w:lang w:eastAsia="ru-RU"/>
        </w:rPr>
        <w:softHyphen/>
        <w:t>дународной финансовой и банковской системах: впервые стали применяться идентичные правила минимальной платежеспособ</w:t>
      </w:r>
      <w:r w:rsidRPr="005245A7">
        <w:rPr>
          <w:rFonts w:ascii="Times New Roman" w:eastAsia="Times New Roman" w:hAnsi="Times New Roman" w:cs="Times New Roman"/>
          <w:color w:val="000000"/>
          <w:sz w:val="27"/>
          <w:szCs w:val="27"/>
          <w:lang w:eastAsia="ru-RU"/>
        </w:rPr>
        <w:softHyphen/>
        <w:t>ности ко всем крупным международным банкам.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настоящее время Наблюдательный комитет занимается так</w:t>
      </w:r>
      <w:r w:rsidRPr="005245A7">
        <w:rPr>
          <w:rFonts w:ascii="Times New Roman" w:eastAsia="Times New Roman" w:hAnsi="Times New Roman" w:cs="Times New Roman"/>
          <w:color w:val="000000"/>
          <w:sz w:val="27"/>
          <w:szCs w:val="27"/>
          <w:lang w:eastAsia="ru-RU"/>
        </w:rPr>
        <w:softHyphen/>
        <w:t>же иными проблемами банковской практики: методами форми</w:t>
      </w:r>
      <w:r w:rsidRPr="005245A7">
        <w:rPr>
          <w:rFonts w:ascii="Times New Roman" w:eastAsia="Times New Roman" w:hAnsi="Times New Roman" w:cs="Times New Roman"/>
          <w:color w:val="000000"/>
          <w:sz w:val="27"/>
          <w:szCs w:val="27"/>
          <w:lang w:eastAsia="ru-RU"/>
        </w:rPr>
        <w:softHyphen/>
        <w:t>рования резервов для покрытия долгов, правилами бухгалтерско</w:t>
      </w:r>
      <w:r w:rsidRPr="005245A7">
        <w:rPr>
          <w:rFonts w:ascii="Times New Roman" w:eastAsia="Times New Roman" w:hAnsi="Times New Roman" w:cs="Times New Roman"/>
          <w:color w:val="000000"/>
          <w:sz w:val="27"/>
          <w:szCs w:val="27"/>
          <w:lang w:eastAsia="ru-RU"/>
        </w:rPr>
        <w:softHyphen/>
        <w:t>го учета рисков по свопам, контролем ликвидности и т.д.</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Таким образом, центральные банки при содействии междуна</w:t>
      </w:r>
      <w:r w:rsidRPr="005245A7">
        <w:rPr>
          <w:rFonts w:ascii="Times New Roman" w:eastAsia="Times New Roman" w:hAnsi="Times New Roman" w:cs="Times New Roman"/>
          <w:color w:val="000000"/>
          <w:sz w:val="27"/>
          <w:szCs w:val="27"/>
          <w:lang w:eastAsia="ru-RU"/>
        </w:rPr>
        <w:softHyphen/>
        <w:t>родных организаций внедряют в национальную практику между</w:t>
      </w:r>
      <w:r w:rsidRPr="005245A7">
        <w:rPr>
          <w:rFonts w:ascii="Times New Roman" w:eastAsia="Times New Roman" w:hAnsi="Times New Roman" w:cs="Times New Roman"/>
          <w:color w:val="000000"/>
          <w:sz w:val="27"/>
          <w:szCs w:val="27"/>
          <w:lang w:eastAsia="ru-RU"/>
        </w:rPr>
        <w:softHyphen/>
        <w:t>народные правила, сформированные на основе согласованных координационных действий центральных банков на международ</w:t>
      </w:r>
      <w:r w:rsidRPr="005245A7">
        <w:rPr>
          <w:rFonts w:ascii="Times New Roman" w:eastAsia="Times New Roman" w:hAnsi="Times New Roman" w:cs="Times New Roman"/>
          <w:color w:val="000000"/>
          <w:sz w:val="27"/>
          <w:szCs w:val="27"/>
          <w:lang w:eastAsia="ru-RU"/>
        </w:rPr>
        <w:softHyphen/>
        <w:t>ном уровне.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РЕЗЮМЕ</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Государство активно регламентирует предоставление междуна</w:t>
      </w:r>
      <w:r w:rsidRPr="005245A7">
        <w:rPr>
          <w:rFonts w:ascii="Times New Roman" w:eastAsia="Times New Roman" w:hAnsi="Times New Roman" w:cs="Times New Roman"/>
          <w:color w:val="000000"/>
          <w:sz w:val="27"/>
          <w:szCs w:val="27"/>
          <w:lang w:eastAsia="ru-RU"/>
        </w:rPr>
        <w:softHyphen/>
        <w:t>родных кредитов и займов, используя при этом различные фор</w:t>
      </w:r>
      <w:r w:rsidRPr="005245A7">
        <w:rPr>
          <w:rFonts w:ascii="Times New Roman" w:eastAsia="Times New Roman" w:hAnsi="Times New Roman" w:cs="Times New Roman"/>
          <w:color w:val="000000"/>
          <w:sz w:val="27"/>
          <w:szCs w:val="27"/>
          <w:lang w:eastAsia="ru-RU"/>
        </w:rPr>
        <w:softHyphen/>
        <w:t>мы. Развивается тенденция предоставления международных кре</w:t>
      </w:r>
      <w:r w:rsidRPr="005245A7">
        <w:rPr>
          <w:rFonts w:ascii="Times New Roman" w:eastAsia="Times New Roman" w:hAnsi="Times New Roman" w:cs="Times New Roman"/>
          <w:color w:val="000000"/>
          <w:sz w:val="27"/>
          <w:szCs w:val="27"/>
          <w:lang w:eastAsia="ru-RU"/>
        </w:rPr>
        <w:softHyphen/>
        <w:t>дитов по линии международных организаций (МВФ, МБРР и т.д.) с использованием финансовых средств мировых финансовых рын</w:t>
      </w:r>
      <w:r w:rsidRPr="005245A7">
        <w:rPr>
          <w:rFonts w:ascii="Times New Roman" w:eastAsia="Times New Roman" w:hAnsi="Times New Roman" w:cs="Times New Roman"/>
          <w:color w:val="000000"/>
          <w:sz w:val="27"/>
          <w:szCs w:val="27"/>
          <w:lang w:eastAsia="ru-RU"/>
        </w:rPr>
        <w:softHyphen/>
        <w:t>ков. Межгосударственное сотрудничество в сфере многосторон</w:t>
      </w:r>
      <w:r w:rsidRPr="005245A7">
        <w:rPr>
          <w:rFonts w:ascii="Times New Roman" w:eastAsia="Times New Roman" w:hAnsi="Times New Roman" w:cs="Times New Roman"/>
          <w:color w:val="000000"/>
          <w:sz w:val="27"/>
          <w:szCs w:val="27"/>
          <w:lang w:eastAsia="ru-RU"/>
        </w:rPr>
        <w:softHyphen/>
        <w:t>них клиринговых, платежных и валютных союзов позволяет госу</w:t>
      </w:r>
      <w:r w:rsidRPr="005245A7">
        <w:rPr>
          <w:rFonts w:ascii="Times New Roman" w:eastAsia="Times New Roman" w:hAnsi="Times New Roman" w:cs="Times New Roman"/>
          <w:color w:val="000000"/>
          <w:sz w:val="27"/>
          <w:szCs w:val="27"/>
          <w:lang w:eastAsia="ru-RU"/>
        </w:rPr>
        <w:softHyphen/>
        <w:t>дарствам на коллективной основе позитивно решать проблемы в международной валютной и финансовой областях.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Центральные банки, образованные согласно нормам националь</w:t>
      </w:r>
      <w:r w:rsidRPr="005245A7">
        <w:rPr>
          <w:rFonts w:ascii="Times New Roman" w:eastAsia="Times New Roman" w:hAnsi="Times New Roman" w:cs="Times New Roman"/>
          <w:color w:val="000000"/>
          <w:sz w:val="27"/>
          <w:szCs w:val="27"/>
          <w:lang w:eastAsia="ru-RU"/>
        </w:rPr>
        <w:softHyphen/>
        <w:t>ного права, являются основным звеном управления международными, региональными и финансовыми рынками, несмотря на су</w:t>
      </w:r>
      <w:r w:rsidRPr="005245A7">
        <w:rPr>
          <w:rFonts w:ascii="Times New Roman" w:eastAsia="Times New Roman" w:hAnsi="Times New Roman" w:cs="Times New Roman"/>
          <w:color w:val="000000"/>
          <w:sz w:val="27"/>
          <w:szCs w:val="27"/>
          <w:lang w:eastAsia="ru-RU"/>
        </w:rPr>
        <w:softHyphen/>
        <w:t>ществование иных субъектов международного права, влияющих на их развитие. В международных финансах статус каждого цент</w:t>
      </w:r>
      <w:r w:rsidRPr="005245A7">
        <w:rPr>
          <w:rFonts w:ascii="Times New Roman" w:eastAsia="Times New Roman" w:hAnsi="Times New Roman" w:cs="Times New Roman"/>
          <w:color w:val="000000"/>
          <w:sz w:val="27"/>
          <w:szCs w:val="27"/>
          <w:lang w:eastAsia="ru-RU"/>
        </w:rPr>
        <w:softHyphen/>
        <w:t>рального банка должен отражать определенную независимость от иных лиц в целях выполнения функций по обеспечению стабиль</w:t>
      </w:r>
      <w:r w:rsidRPr="005245A7">
        <w:rPr>
          <w:rFonts w:ascii="Times New Roman" w:eastAsia="Times New Roman" w:hAnsi="Times New Roman" w:cs="Times New Roman"/>
          <w:color w:val="000000"/>
          <w:sz w:val="27"/>
          <w:szCs w:val="27"/>
          <w:lang w:eastAsia="ru-RU"/>
        </w:rPr>
        <w:softHyphen/>
        <w:t>ного развития международной, региональных и национальных валютных систем. Статус центральных банков будет изменяться и уже изменяется, о чем свидетельствует эффективная деятельность ЕФВЭС, интегрирующего деятельность европейской системы цент</w:t>
      </w:r>
      <w:r w:rsidRPr="005245A7">
        <w:rPr>
          <w:rFonts w:ascii="Times New Roman" w:eastAsia="Times New Roman" w:hAnsi="Times New Roman" w:cs="Times New Roman"/>
          <w:color w:val="000000"/>
          <w:sz w:val="27"/>
          <w:szCs w:val="27"/>
          <w:lang w:eastAsia="ru-RU"/>
        </w:rPr>
        <w:softHyphen/>
        <w:t>ральных банков.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КОНТРОЛЬНЫЕ ВОПРОСЫ И ЗАДАНИЯ</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Определите статус центрального банка на основе норм нацио</w:t>
      </w:r>
      <w:r w:rsidRPr="005245A7">
        <w:rPr>
          <w:rFonts w:ascii="Times New Roman" w:eastAsia="Times New Roman" w:hAnsi="Times New Roman" w:cs="Times New Roman"/>
          <w:color w:val="000000"/>
          <w:sz w:val="27"/>
          <w:szCs w:val="27"/>
          <w:lang w:eastAsia="ru-RU"/>
        </w:rPr>
        <w:softHyphen/>
        <w:t>нального и международного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2)</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Опишите особенности коммерческой деятельности централь</w:t>
      </w:r>
      <w:r w:rsidRPr="005245A7">
        <w:rPr>
          <w:rFonts w:ascii="Times New Roman" w:eastAsia="Times New Roman" w:hAnsi="Times New Roman" w:cs="Times New Roman"/>
          <w:color w:val="000000"/>
          <w:sz w:val="27"/>
          <w:szCs w:val="27"/>
          <w:lang w:eastAsia="ru-RU"/>
        </w:rPr>
        <w:softHyphen/>
        <w:t>ных банков.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3)</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Что включают в себя международные стандарты банковской деятельности?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outlineLvl w:val="1"/>
        <w:rPr>
          <w:rFonts w:ascii="Times New Roman" w:eastAsia="Times New Roman" w:hAnsi="Times New Roman" w:cs="Times New Roman"/>
          <w:b/>
          <w:bCs/>
          <w:color w:val="000000"/>
          <w:sz w:val="26"/>
          <w:szCs w:val="26"/>
          <w:lang w:eastAsia="ru-RU"/>
        </w:rPr>
      </w:pPr>
      <w:bookmarkStart w:id="37" w:name="_Toc518786669"/>
      <w:r w:rsidRPr="005245A7">
        <w:rPr>
          <w:rFonts w:ascii="Times New Roman" w:eastAsia="Times New Roman" w:hAnsi="Times New Roman" w:cs="Times New Roman"/>
          <w:b/>
          <w:bCs/>
          <w:color w:val="000000"/>
          <w:sz w:val="26"/>
          <w:szCs w:val="26"/>
          <w:lang w:eastAsia="ru-RU"/>
        </w:rPr>
        <w:t>Глава 19. Правовое регулирование международных</w:t>
      </w:r>
      <w:bookmarkEnd w:id="37"/>
    </w:p>
    <w:p w:rsidR="005245A7" w:rsidRPr="005245A7" w:rsidRDefault="005245A7" w:rsidP="005245A7">
      <w:pPr>
        <w:spacing w:after="0" w:line="240" w:lineRule="auto"/>
        <w:jc w:val="center"/>
        <w:outlineLvl w:val="1"/>
        <w:rPr>
          <w:rFonts w:ascii="Times New Roman" w:eastAsia="Times New Roman" w:hAnsi="Times New Roman" w:cs="Times New Roman"/>
          <w:b/>
          <w:bCs/>
          <w:color w:val="000000"/>
          <w:sz w:val="26"/>
          <w:szCs w:val="26"/>
          <w:lang w:eastAsia="ru-RU"/>
        </w:rPr>
      </w:pPr>
      <w:bookmarkStart w:id="38" w:name="_Toc518786670"/>
      <w:r w:rsidRPr="005245A7">
        <w:rPr>
          <w:rFonts w:ascii="Times New Roman" w:eastAsia="Times New Roman" w:hAnsi="Times New Roman" w:cs="Times New Roman"/>
          <w:b/>
          <w:bCs/>
          <w:color w:val="000000"/>
          <w:sz w:val="26"/>
          <w:szCs w:val="26"/>
          <w:lang w:eastAsia="ru-RU"/>
        </w:rPr>
        <w:t>валютно-кредитных отношений</w:t>
      </w:r>
      <w:bookmarkEnd w:id="38"/>
    </w:p>
    <w:p w:rsidR="005245A7" w:rsidRPr="005245A7" w:rsidRDefault="005245A7" w:rsidP="005245A7">
      <w:pPr>
        <w:spacing w:after="0" w:line="240" w:lineRule="auto"/>
        <w:rPr>
          <w:rFonts w:ascii="Times New Roman" w:eastAsia="Times New Roman" w:hAnsi="Times New Roman" w:cs="Times New Roman"/>
          <w:color w:val="000000"/>
          <w:sz w:val="20"/>
          <w:szCs w:val="20"/>
          <w:lang w:eastAsia="ru-RU"/>
        </w:rPr>
      </w:pPr>
      <w:r w:rsidRPr="005245A7">
        <w:rPr>
          <w:rFonts w:ascii="Times New Roman" w:eastAsia="Times New Roman" w:hAnsi="Times New Roman" w:cs="Times New Roman"/>
          <w:color w:val="000000"/>
          <w:sz w:val="20"/>
          <w:szCs w:val="20"/>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lastRenderedPageBreak/>
        <w:t>ЦЕЛИ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Дефинировать нормы международного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Определить соотношения международного публичного и част</w:t>
      </w:r>
      <w:r w:rsidRPr="005245A7">
        <w:rPr>
          <w:rFonts w:ascii="Times New Roman" w:eastAsia="Times New Roman" w:hAnsi="Times New Roman" w:cs="Times New Roman"/>
          <w:color w:val="000000"/>
          <w:sz w:val="27"/>
          <w:szCs w:val="27"/>
          <w:lang w:eastAsia="ru-RU"/>
        </w:rPr>
        <w:softHyphen/>
        <w:t>ного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Регламентировать принципы сотрудничества государств в пуб</w:t>
      </w:r>
      <w:r w:rsidRPr="005245A7">
        <w:rPr>
          <w:rFonts w:ascii="Times New Roman" w:eastAsia="Times New Roman" w:hAnsi="Times New Roman" w:cs="Times New Roman"/>
          <w:color w:val="000000"/>
          <w:sz w:val="27"/>
          <w:szCs w:val="27"/>
          <w:lang w:eastAsia="ru-RU"/>
        </w:rPr>
        <w:softHyphen/>
        <w:t>личной финансовой сфере.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Объяснить понятия "международный обычай" и "конвенция", классифицировать международные договоры в зависимости от отношений, регулируемых ими в области международных публичных финансов.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Обобщить соотношения действия норм международного и национального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Изучить судебную практику в области международных публич</w:t>
      </w:r>
      <w:r w:rsidRPr="005245A7">
        <w:rPr>
          <w:rFonts w:ascii="Times New Roman" w:eastAsia="Times New Roman" w:hAnsi="Times New Roman" w:cs="Times New Roman"/>
          <w:color w:val="000000"/>
          <w:sz w:val="27"/>
          <w:szCs w:val="27"/>
          <w:lang w:eastAsia="ru-RU"/>
        </w:rPr>
        <w:softHyphen/>
        <w:t>ных финансов и применение "доктрины политического во</w:t>
      </w:r>
      <w:r w:rsidRPr="005245A7">
        <w:rPr>
          <w:rFonts w:ascii="Times New Roman" w:eastAsia="Times New Roman" w:hAnsi="Times New Roman" w:cs="Times New Roman"/>
          <w:color w:val="000000"/>
          <w:sz w:val="27"/>
          <w:szCs w:val="27"/>
          <w:lang w:eastAsia="ru-RU"/>
        </w:rPr>
        <w:softHyphen/>
        <w:t>проса".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КЛЮЧЕВЫЕ ТЕРМИНЫ И КОНЦЕПЦИИ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Доктрина политического                                         Источник международного</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вопроса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Императивные нормы и                               Международная конвенция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диспозитивные нормы                                 Международный обычай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Международное право</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Норма международного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1. СОВРЕМЕННОЕ МЕЖДУНАРОДНОЕ ПРАВО</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Международное право является особой системой права, сущест</w:t>
      </w:r>
      <w:r w:rsidRPr="005245A7">
        <w:rPr>
          <w:rFonts w:ascii="Times New Roman" w:eastAsia="Times New Roman" w:hAnsi="Times New Roman" w:cs="Times New Roman"/>
          <w:color w:val="000000"/>
          <w:sz w:val="27"/>
          <w:szCs w:val="27"/>
          <w:lang w:eastAsia="ru-RU"/>
        </w:rPr>
        <w:softHyphen/>
        <w:t>венно отличающейся от национальных систем права: в ней не имеется высшей власти, которой были бы подчинены все лица и субъекты национального или международного права, не имеется законодательных, исполнительных и судебных органов, подобных тем, которые существуют в отдельных государствах. Международное право отличается от национального права по социальной сущ</w:t>
      </w:r>
      <w:r w:rsidRPr="005245A7">
        <w:rPr>
          <w:rFonts w:ascii="Times New Roman" w:eastAsia="Times New Roman" w:hAnsi="Times New Roman" w:cs="Times New Roman"/>
          <w:color w:val="000000"/>
          <w:sz w:val="27"/>
          <w:szCs w:val="27"/>
          <w:lang w:eastAsia="ru-RU"/>
        </w:rPr>
        <w:softHyphen/>
        <w:t>ности, по субъектам, способу образования норм, по объектам ре</w:t>
      </w:r>
      <w:r w:rsidRPr="005245A7">
        <w:rPr>
          <w:rFonts w:ascii="Times New Roman" w:eastAsia="Times New Roman" w:hAnsi="Times New Roman" w:cs="Times New Roman"/>
          <w:color w:val="000000"/>
          <w:sz w:val="27"/>
          <w:szCs w:val="27"/>
          <w:lang w:eastAsia="ru-RU"/>
        </w:rPr>
        <w:softHyphen/>
        <w:t>гулирования, по способам функционирования и т.д.</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Международное право по социальной сущности имеет обще</w:t>
      </w:r>
      <w:r w:rsidRPr="005245A7">
        <w:rPr>
          <w:rFonts w:ascii="Times New Roman" w:eastAsia="Times New Roman" w:hAnsi="Times New Roman" w:cs="Times New Roman"/>
          <w:color w:val="000000"/>
          <w:sz w:val="27"/>
          <w:szCs w:val="27"/>
          <w:lang w:eastAsia="ru-RU"/>
        </w:rPr>
        <w:softHyphen/>
        <w:t>демократический характер, поскольку его нормы создаются путем согласования воли субъектов международного права и не зависят от социальной сущности государств.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Субъектами международного (публичного) права являются суве</w:t>
      </w:r>
      <w:r w:rsidRPr="005245A7">
        <w:rPr>
          <w:rFonts w:ascii="Times New Roman" w:eastAsia="Times New Roman" w:hAnsi="Times New Roman" w:cs="Times New Roman"/>
          <w:color w:val="000000"/>
          <w:sz w:val="27"/>
          <w:szCs w:val="27"/>
          <w:lang w:eastAsia="ru-RU"/>
        </w:rPr>
        <w:softHyphen/>
        <w:t>ренные государства; нации и народы, борющиеся за создание самостоятельного государства; межгосударственные организации и некоторые государственноподобные образования, в частности Ватикан. В отличие от этого субъектами национального права являются физические и юридические лица, а также государствен</w:t>
      </w:r>
      <w:r w:rsidRPr="005245A7">
        <w:rPr>
          <w:rFonts w:ascii="Times New Roman" w:eastAsia="Times New Roman" w:hAnsi="Times New Roman" w:cs="Times New Roman"/>
          <w:color w:val="000000"/>
          <w:sz w:val="27"/>
          <w:szCs w:val="27"/>
          <w:lang w:eastAsia="ru-RU"/>
        </w:rPr>
        <w:softHyphen/>
        <w:t>ные органы.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Международное право регулирует отношения международного характера и оказывает косвенное влияние на регламентацию от</w:t>
      </w:r>
      <w:r w:rsidRPr="005245A7">
        <w:rPr>
          <w:rFonts w:ascii="Times New Roman" w:eastAsia="Times New Roman" w:hAnsi="Times New Roman" w:cs="Times New Roman"/>
          <w:color w:val="000000"/>
          <w:sz w:val="27"/>
          <w:szCs w:val="27"/>
          <w:lang w:eastAsia="ru-RU"/>
        </w:rPr>
        <w:softHyphen/>
        <w:t>ношений внутри государств, если последние не выразили согла</w:t>
      </w:r>
      <w:r w:rsidRPr="005245A7">
        <w:rPr>
          <w:rFonts w:ascii="Times New Roman" w:eastAsia="Times New Roman" w:hAnsi="Times New Roman" w:cs="Times New Roman"/>
          <w:color w:val="000000"/>
          <w:sz w:val="27"/>
          <w:szCs w:val="27"/>
          <w:lang w:eastAsia="ru-RU"/>
        </w:rPr>
        <w:softHyphen/>
        <w:t xml:space="preserve">сия по поводу прямого регулирования </w:t>
      </w:r>
      <w:r w:rsidRPr="005245A7">
        <w:rPr>
          <w:rFonts w:ascii="Times New Roman" w:eastAsia="Times New Roman" w:hAnsi="Times New Roman" w:cs="Times New Roman"/>
          <w:color w:val="000000"/>
          <w:sz w:val="27"/>
          <w:szCs w:val="27"/>
          <w:lang w:eastAsia="ru-RU"/>
        </w:rPr>
        <w:lastRenderedPageBreak/>
        <w:t>указанных отношений. Национальное право распространяет свое действие только в пре</w:t>
      </w:r>
      <w:r w:rsidRPr="005245A7">
        <w:rPr>
          <w:rFonts w:ascii="Times New Roman" w:eastAsia="Times New Roman" w:hAnsi="Times New Roman" w:cs="Times New Roman"/>
          <w:color w:val="000000"/>
          <w:sz w:val="27"/>
          <w:szCs w:val="27"/>
          <w:lang w:eastAsia="ru-RU"/>
        </w:rPr>
        <w:softHyphen/>
        <w:t>делах юрисдикции национального государства; национальное право посредством норм может регламентировать только поведение субъ</w:t>
      </w:r>
      <w:r w:rsidRPr="005245A7">
        <w:rPr>
          <w:rFonts w:ascii="Times New Roman" w:eastAsia="Times New Roman" w:hAnsi="Times New Roman" w:cs="Times New Roman"/>
          <w:color w:val="000000"/>
          <w:sz w:val="27"/>
          <w:szCs w:val="27"/>
          <w:lang w:eastAsia="ru-RU"/>
        </w:rPr>
        <w:softHyphen/>
        <w:t>ектов национального' права в межгосударственной системе (одна</w:t>
      </w:r>
      <w:r w:rsidRPr="005245A7">
        <w:rPr>
          <w:rFonts w:ascii="Times New Roman" w:eastAsia="Times New Roman" w:hAnsi="Times New Roman" w:cs="Times New Roman"/>
          <w:color w:val="000000"/>
          <w:sz w:val="27"/>
          <w:szCs w:val="27"/>
          <w:lang w:eastAsia="ru-RU"/>
        </w:rPr>
        <w:softHyphen/>
        <w:t>ко такие нормы национального права не являются нормами меж</w:t>
      </w:r>
      <w:r w:rsidRPr="005245A7">
        <w:rPr>
          <w:rFonts w:ascii="Times New Roman" w:eastAsia="Times New Roman" w:hAnsi="Times New Roman" w:cs="Times New Roman"/>
          <w:color w:val="000000"/>
          <w:sz w:val="27"/>
          <w:szCs w:val="27"/>
          <w:lang w:eastAsia="ru-RU"/>
        </w:rPr>
        <w:softHyphen/>
        <w:t>дународного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Исходя из изложенного, международное (публичное) право можно определить как систему правовых норм, которая создается субъектами международного права в процессе согласования их воли, регулирующих международные отношения. Соблюдение этих норм обеспечивается в случае необходимости принуждением, осу</w:t>
      </w:r>
      <w:r w:rsidRPr="005245A7">
        <w:rPr>
          <w:rFonts w:ascii="Times New Roman" w:eastAsia="Times New Roman" w:hAnsi="Times New Roman" w:cs="Times New Roman"/>
          <w:color w:val="000000"/>
          <w:sz w:val="27"/>
          <w:szCs w:val="27"/>
          <w:lang w:eastAsia="ru-RU"/>
        </w:rPr>
        <w:softHyphen/>
        <w:t>ществляемым субъектами международного права, как правило, го</w:t>
      </w:r>
      <w:r w:rsidRPr="005245A7">
        <w:rPr>
          <w:rFonts w:ascii="Times New Roman" w:eastAsia="Times New Roman" w:hAnsi="Times New Roman" w:cs="Times New Roman"/>
          <w:color w:val="000000"/>
          <w:sz w:val="27"/>
          <w:szCs w:val="27"/>
          <w:lang w:eastAsia="ru-RU"/>
        </w:rPr>
        <w:softHyphen/>
        <w:t>сударствами и (или) межгосударственными организациями.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отличие от международного публичного права (обычно име</w:t>
      </w:r>
      <w:r w:rsidRPr="005245A7">
        <w:rPr>
          <w:rFonts w:ascii="Times New Roman" w:eastAsia="Times New Roman" w:hAnsi="Times New Roman" w:cs="Times New Roman"/>
          <w:color w:val="000000"/>
          <w:sz w:val="27"/>
          <w:szCs w:val="27"/>
          <w:lang w:eastAsia="ru-RU"/>
        </w:rPr>
        <w:softHyphen/>
        <w:t>нуемого международным правом), международное частное право находится в основном вне межгосударственной системы отноше</w:t>
      </w:r>
      <w:r w:rsidRPr="005245A7">
        <w:rPr>
          <w:rFonts w:ascii="Times New Roman" w:eastAsia="Times New Roman" w:hAnsi="Times New Roman" w:cs="Times New Roman"/>
          <w:color w:val="000000"/>
          <w:sz w:val="27"/>
          <w:szCs w:val="27"/>
          <w:lang w:eastAsia="ru-RU"/>
        </w:rPr>
        <w:softHyphen/>
        <w:t>ний, его нормы регулируют гражданско-правовые, финансовые, имущественные, семейные, трудовые и иные частноправовые от</w:t>
      </w:r>
      <w:r w:rsidRPr="005245A7">
        <w:rPr>
          <w:rFonts w:ascii="Times New Roman" w:eastAsia="Times New Roman" w:hAnsi="Times New Roman" w:cs="Times New Roman"/>
          <w:color w:val="000000"/>
          <w:sz w:val="27"/>
          <w:szCs w:val="27"/>
          <w:lang w:eastAsia="ru-RU"/>
        </w:rPr>
        <w:softHyphen/>
        <w:t>ношения с участием как национальных, так и иностранных или международных лиц.</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Деятельность различных видов государственных и негосудар</w:t>
      </w:r>
      <w:r w:rsidRPr="005245A7">
        <w:rPr>
          <w:rFonts w:ascii="Times New Roman" w:eastAsia="Times New Roman" w:hAnsi="Times New Roman" w:cs="Times New Roman"/>
          <w:color w:val="000000"/>
          <w:sz w:val="27"/>
          <w:szCs w:val="27"/>
          <w:lang w:eastAsia="ru-RU"/>
        </w:rPr>
        <w:softHyphen/>
        <w:t>ственных финансово-кредитных институтов связана с публичны</w:t>
      </w:r>
      <w:r w:rsidRPr="005245A7">
        <w:rPr>
          <w:rFonts w:ascii="Times New Roman" w:eastAsia="Times New Roman" w:hAnsi="Times New Roman" w:cs="Times New Roman"/>
          <w:color w:val="000000"/>
          <w:sz w:val="27"/>
          <w:szCs w:val="27"/>
          <w:lang w:eastAsia="ru-RU"/>
        </w:rPr>
        <w:softHyphen/>
        <w:t>ми и частными персоналиями, поэтому на развитие их деятель</w:t>
      </w:r>
      <w:r w:rsidRPr="005245A7">
        <w:rPr>
          <w:rFonts w:ascii="Times New Roman" w:eastAsia="Times New Roman" w:hAnsi="Times New Roman" w:cs="Times New Roman"/>
          <w:color w:val="000000"/>
          <w:sz w:val="27"/>
          <w:szCs w:val="27"/>
          <w:lang w:eastAsia="ru-RU"/>
        </w:rPr>
        <w:softHyphen/>
        <w:t>ности оказывают влияние и международное публичное право, и международное частное право, являющиеся подсистемами специ</w:t>
      </w:r>
      <w:r w:rsidRPr="005245A7">
        <w:rPr>
          <w:rFonts w:ascii="Times New Roman" w:eastAsia="Times New Roman" w:hAnsi="Times New Roman" w:cs="Times New Roman"/>
          <w:color w:val="000000"/>
          <w:sz w:val="27"/>
          <w:szCs w:val="27"/>
          <w:lang w:eastAsia="ru-RU"/>
        </w:rPr>
        <w:softHyphen/>
        <w:t>фической системы права - международного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2. НОРМЫ И ИСТОЧНИКИ МЕЖДУНАРОДНОГО ПРАВА В СФЕРЕ МЕЖДУНАРОДНЫХ ПУБЛИЧНЫХ ФИНАНСОВ</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теории права правовая норма дефинируется как обобщенное правило поведения. Норма международного права - это правило поведения, которое регулирует отношения на международном, ре</w:t>
      </w:r>
      <w:r w:rsidRPr="005245A7">
        <w:rPr>
          <w:rFonts w:ascii="Times New Roman" w:eastAsia="Times New Roman" w:hAnsi="Times New Roman" w:cs="Times New Roman"/>
          <w:color w:val="000000"/>
          <w:sz w:val="27"/>
          <w:szCs w:val="27"/>
          <w:lang w:eastAsia="ru-RU"/>
        </w:rPr>
        <w:softHyphen/>
        <w:t>гиональном или локальном уровнях определенных субъектов меж</w:t>
      </w:r>
      <w:r w:rsidRPr="005245A7">
        <w:rPr>
          <w:rFonts w:ascii="Times New Roman" w:eastAsia="Times New Roman" w:hAnsi="Times New Roman" w:cs="Times New Roman"/>
          <w:color w:val="000000"/>
          <w:sz w:val="27"/>
          <w:szCs w:val="27"/>
          <w:lang w:eastAsia="ru-RU"/>
        </w:rPr>
        <w:softHyphen/>
        <w:t>дународного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Нормы международного права, как и национального права, яв</w:t>
      </w:r>
      <w:r w:rsidRPr="005245A7">
        <w:rPr>
          <w:rFonts w:ascii="Times New Roman" w:eastAsia="Times New Roman" w:hAnsi="Times New Roman" w:cs="Times New Roman"/>
          <w:color w:val="000000"/>
          <w:sz w:val="27"/>
          <w:szCs w:val="27"/>
          <w:lang w:eastAsia="ru-RU"/>
        </w:rPr>
        <w:softHyphen/>
        <w:t>ляются юридически обязательными, в этом состоит их главное отличие от норм социальных, моральных, религиозных и иных, функционирующих в международных и национальных отноше</w:t>
      </w:r>
      <w:r w:rsidRPr="005245A7">
        <w:rPr>
          <w:rFonts w:ascii="Times New Roman" w:eastAsia="Times New Roman" w:hAnsi="Times New Roman" w:cs="Times New Roman"/>
          <w:color w:val="000000"/>
          <w:sz w:val="27"/>
          <w:szCs w:val="27"/>
          <w:lang w:eastAsia="ru-RU"/>
        </w:rPr>
        <w:softHyphen/>
        <w:t>ниях. Они подразделяются на диспозитивные (нормы, от которых субъекты международного права могут отступать по взаимному согласию) и императивные или</w:t>
      </w:r>
      <w:r w:rsidRPr="005245A7">
        <w:rPr>
          <w:rFonts w:ascii="Times New Roman" w:eastAsia="Times New Roman" w:hAnsi="Times New Roman" w:cs="Times New Roman"/>
          <w:color w:val="000000"/>
          <w:sz w:val="27"/>
          <w:szCs w:val="27"/>
          <w:lang w:val="en-US" w:eastAsia="ru-RU"/>
        </w:rPr>
        <w:t> jus</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cogens</w:t>
      </w:r>
      <w:r w:rsidRPr="005245A7">
        <w:rPr>
          <w:rFonts w:ascii="Times New Roman" w:eastAsia="Times New Roman" w:hAnsi="Times New Roman" w:cs="Times New Roman"/>
          <w:color w:val="000000"/>
          <w:sz w:val="27"/>
          <w:szCs w:val="27"/>
          <w:lang w:eastAsia="ru-RU"/>
        </w:rPr>
        <w:t>.</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Таким образом, при установлении, изменении и реализации диспозитивных норм субъекты международного права не стано</w:t>
      </w:r>
      <w:r w:rsidRPr="005245A7">
        <w:rPr>
          <w:rFonts w:ascii="Times New Roman" w:eastAsia="Times New Roman" w:hAnsi="Times New Roman" w:cs="Times New Roman"/>
          <w:color w:val="000000"/>
          <w:sz w:val="27"/>
          <w:szCs w:val="27"/>
          <w:lang w:eastAsia="ru-RU"/>
        </w:rPr>
        <w:softHyphen/>
        <w:t>вятся правонарушителями международного права, несмотря на то, что по предмету их регулирования могут действовать иные нормы международного права. Когда устанавливаются или реализуются императивные нормы международного права, то последние не должны противоречить уже имеющимся нормам</w:t>
      </w:r>
      <w:r w:rsidRPr="005245A7">
        <w:rPr>
          <w:rFonts w:ascii="Times New Roman" w:eastAsia="Times New Roman" w:hAnsi="Times New Roman" w:cs="Times New Roman"/>
          <w:color w:val="000000"/>
          <w:sz w:val="27"/>
          <w:szCs w:val="27"/>
          <w:lang w:val="en-US" w:eastAsia="ru-RU"/>
        </w:rPr>
        <w:t>jus</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cogens</w:t>
      </w:r>
      <w:r w:rsidRPr="005245A7">
        <w:rPr>
          <w:rFonts w:ascii="Times New Roman" w:eastAsia="Times New Roman" w:hAnsi="Times New Roman" w:cs="Times New Roman"/>
          <w:color w:val="000000"/>
          <w:sz w:val="27"/>
          <w:szCs w:val="27"/>
          <w:lang w:eastAsia="ru-RU"/>
        </w:rPr>
        <w:t>, иначе субъекты, их устанавливающие или реализующие, будут призна</w:t>
      </w:r>
      <w:r w:rsidRPr="005245A7">
        <w:rPr>
          <w:rFonts w:ascii="Times New Roman" w:eastAsia="Times New Roman" w:hAnsi="Times New Roman" w:cs="Times New Roman"/>
          <w:color w:val="000000"/>
          <w:sz w:val="27"/>
          <w:szCs w:val="27"/>
          <w:lang w:eastAsia="ru-RU"/>
        </w:rPr>
        <w:softHyphen/>
        <w:t>ны правонарушителями.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Впервые положения относительно императивных международ</w:t>
      </w:r>
      <w:r w:rsidRPr="005245A7">
        <w:rPr>
          <w:rFonts w:ascii="Times New Roman" w:eastAsia="Times New Roman" w:hAnsi="Times New Roman" w:cs="Times New Roman"/>
          <w:color w:val="000000"/>
          <w:sz w:val="27"/>
          <w:szCs w:val="27"/>
          <w:lang w:eastAsia="ru-RU"/>
        </w:rPr>
        <w:softHyphen/>
        <w:t xml:space="preserve">но-правовых норм были зафиксированы в Венской конвенции о праве международных договоров 1969 г., в ст. 53 которой сказано: "Договор является ничтожным, если в момент </w:t>
      </w:r>
      <w:r w:rsidRPr="005245A7">
        <w:rPr>
          <w:rFonts w:ascii="Times New Roman" w:eastAsia="Times New Roman" w:hAnsi="Times New Roman" w:cs="Times New Roman"/>
          <w:color w:val="000000"/>
          <w:sz w:val="27"/>
          <w:szCs w:val="27"/>
          <w:lang w:eastAsia="ru-RU"/>
        </w:rPr>
        <w:lastRenderedPageBreak/>
        <w:t>заключения он противоречит императивной норме общего международного пра</w:t>
      </w:r>
      <w:r w:rsidRPr="005245A7">
        <w:rPr>
          <w:rFonts w:ascii="Times New Roman" w:eastAsia="Times New Roman" w:hAnsi="Times New Roman" w:cs="Times New Roman"/>
          <w:color w:val="000000"/>
          <w:sz w:val="27"/>
          <w:szCs w:val="27"/>
          <w:lang w:eastAsia="ru-RU"/>
        </w:rPr>
        <w:softHyphen/>
        <w:t>ва... императивная норма общего международного права является нормой, которая принимается и признается международным со</w:t>
      </w:r>
      <w:r w:rsidRPr="005245A7">
        <w:rPr>
          <w:rFonts w:ascii="Times New Roman" w:eastAsia="Times New Roman" w:hAnsi="Times New Roman" w:cs="Times New Roman"/>
          <w:color w:val="000000"/>
          <w:sz w:val="27"/>
          <w:szCs w:val="27"/>
          <w:lang w:eastAsia="ru-RU"/>
        </w:rPr>
        <w:softHyphen/>
        <w:t>обществом государств в целом как норма, отклонение от которой недопустимо и которая может быть изменена только последую</w:t>
      </w:r>
      <w:r w:rsidRPr="005245A7">
        <w:rPr>
          <w:rFonts w:ascii="Times New Roman" w:eastAsia="Times New Roman" w:hAnsi="Times New Roman" w:cs="Times New Roman"/>
          <w:color w:val="000000"/>
          <w:sz w:val="27"/>
          <w:szCs w:val="27"/>
          <w:lang w:eastAsia="ru-RU"/>
        </w:rPr>
        <w:softHyphen/>
        <w:t>щей нормой общего международного права, носящей такой же характер".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Для обеспечения реализации норм международного права существуют санкции. Применение санкций - весьма слабое мес</w:t>
      </w:r>
      <w:r w:rsidRPr="005245A7">
        <w:rPr>
          <w:rFonts w:ascii="Times New Roman" w:eastAsia="Times New Roman" w:hAnsi="Times New Roman" w:cs="Times New Roman"/>
          <w:color w:val="000000"/>
          <w:sz w:val="27"/>
          <w:szCs w:val="27"/>
          <w:lang w:eastAsia="ru-RU"/>
        </w:rPr>
        <w:softHyphen/>
        <w:t>то в международном праве, поскольку в межгосударственных от</w:t>
      </w:r>
      <w:r w:rsidRPr="005245A7">
        <w:rPr>
          <w:rFonts w:ascii="Times New Roman" w:eastAsia="Times New Roman" w:hAnsi="Times New Roman" w:cs="Times New Roman"/>
          <w:color w:val="000000"/>
          <w:sz w:val="27"/>
          <w:szCs w:val="27"/>
          <w:lang w:eastAsia="ru-RU"/>
        </w:rPr>
        <w:softHyphen/>
        <w:t>ношениях нет таких институтов (идентичных внутригосударствен</w:t>
      </w:r>
      <w:r w:rsidRPr="005245A7">
        <w:rPr>
          <w:rFonts w:ascii="Times New Roman" w:eastAsia="Times New Roman" w:hAnsi="Times New Roman" w:cs="Times New Roman"/>
          <w:color w:val="000000"/>
          <w:sz w:val="27"/>
          <w:szCs w:val="27"/>
          <w:lang w:eastAsia="ru-RU"/>
        </w:rPr>
        <w:softHyphen/>
        <w:t>ным), которые могли бы (адекватно внутренним действиям госу</w:t>
      </w:r>
      <w:r w:rsidRPr="005245A7">
        <w:rPr>
          <w:rFonts w:ascii="Times New Roman" w:eastAsia="Times New Roman" w:hAnsi="Times New Roman" w:cs="Times New Roman"/>
          <w:color w:val="000000"/>
          <w:sz w:val="27"/>
          <w:szCs w:val="27"/>
          <w:lang w:eastAsia="ru-RU"/>
        </w:rPr>
        <w:softHyphen/>
        <w:t>дарств) гарантировать осуществление международных норм. Меж</w:t>
      </w:r>
      <w:r w:rsidRPr="005245A7">
        <w:rPr>
          <w:rFonts w:ascii="Times New Roman" w:eastAsia="Times New Roman" w:hAnsi="Times New Roman" w:cs="Times New Roman"/>
          <w:color w:val="000000"/>
          <w:sz w:val="27"/>
          <w:szCs w:val="27"/>
          <w:lang w:eastAsia="ru-RU"/>
        </w:rPr>
        <w:softHyphen/>
        <w:t>дународное право предусматривает применение санкций самими государствами индивидуально или коллективно, а также между</w:t>
      </w:r>
      <w:r w:rsidRPr="005245A7">
        <w:rPr>
          <w:rFonts w:ascii="Times New Roman" w:eastAsia="Times New Roman" w:hAnsi="Times New Roman" w:cs="Times New Roman"/>
          <w:color w:val="000000"/>
          <w:sz w:val="27"/>
          <w:szCs w:val="27"/>
          <w:lang w:eastAsia="ru-RU"/>
        </w:rPr>
        <w:softHyphen/>
        <w:t>народными организациями, которые наделяются все более значи</w:t>
      </w:r>
      <w:r w:rsidRPr="005245A7">
        <w:rPr>
          <w:rFonts w:ascii="Times New Roman" w:eastAsia="Times New Roman" w:hAnsi="Times New Roman" w:cs="Times New Roman"/>
          <w:color w:val="000000"/>
          <w:sz w:val="27"/>
          <w:szCs w:val="27"/>
          <w:lang w:eastAsia="ru-RU"/>
        </w:rPr>
        <w:softHyphen/>
        <w:t>тельными полномочиями в указанной сфере. Количество видов санкций, которые могут применяться субъектами международного права, постоянно уменьшается, но вместе с тем государства име</w:t>
      </w:r>
      <w:r w:rsidRPr="005245A7">
        <w:rPr>
          <w:rFonts w:ascii="Times New Roman" w:eastAsia="Times New Roman" w:hAnsi="Times New Roman" w:cs="Times New Roman"/>
          <w:color w:val="000000"/>
          <w:sz w:val="27"/>
          <w:szCs w:val="27"/>
          <w:lang w:eastAsia="ru-RU"/>
        </w:rPr>
        <w:softHyphen/>
        <w:t>ют право применять различные действия дипломатического ха</w:t>
      </w:r>
      <w:r w:rsidRPr="005245A7">
        <w:rPr>
          <w:rFonts w:ascii="Times New Roman" w:eastAsia="Times New Roman" w:hAnsi="Times New Roman" w:cs="Times New Roman"/>
          <w:color w:val="000000"/>
          <w:sz w:val="27"/>
          <w:szCs w:val="27"/>
          <w:lang w:eastAsia="ru-RU"/>
        </w:rPr>
        <w:softHyphen/>
        <w:t>рактера, включая разрыв дипломатических отношений, ограниче</w:t>
      </w:r>
      <w:r w:rsidRPr="005245A7">
        <w:rPr>
          <w:rFonts w:ascii="Times New Roman" w:eastAsia="Times New Roman" w:hAnsi="Times New Roman" w:cs="Times New Roman"/>
          <w:color w:val="000000"/>
          <w:sz w:val="27"/>
          <w:szCs w:val="27"/>
          <w:lang w:eastAsia="ru-RU"/>
        </w:rPr>
        <w:softHyphen/>
        <w:t>ния экономических, финансовых, научно-технических и иных связей, а также частичный или полный отказ от предоставления информации о деятельности государства, ограничения по поводу доступа к информации и ее использованию и т.д.</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Нормы международного права существуют в различных международно-правовых источниках. Несмотря на различие тео</w:t>
      </w:r>
      <w:r w:rsidRPr="005245A7">
        <w:rPr>
          <w:rFonts w:ascii="Times New Roman" w:eastAsia="Times New Roman" w:hAnsi="Times New Roman" w:cs="Times New Roman"/>
          <w:color w:val="000000"/>
          <w:sz w:val="27"/>
          <w:szCs w:val="27"/>
          <w:lang w:eastAsia="ru-RU"/>
        </w:rPr>
        <w:softHyphen/>
        <w:t>ретических концепций относительно видов и статуса источников международного права, по этому вопросу имеется международное соглашение, участниками которого являются большинство госу</w:t>
      </w:r>
      <w:r w:rsidRPr="005245A7">
        <w:rPr>
          <w:rFonts w:ascii="Times New Roman" w:eastAsia="Times New Roman" w:hAnsi="Times New Roman" w:cs="Times New Roman"/>
          <w:color w:val="000000"/>
          <w:sz w:val="27"/>
          <w:szCs w:val="27"/>
          <w:lang w:eastAsia="ru-RU"/>
        </w:rPr>
        <w:softHyphen/>
        <w:t>дарств. В ст.38 Статута Международного суда прямо указано, что: "... Суд, который обязан решать переданные ему споры на осно</w:t>
      </w:r>
      <w:r w:rsidRPr="005245A7">
        <w:rPr>
          <w:rFonts w:ascii="Times New Roman" w:eastAsia="Times New Roman" w:hAnsi="Times New Roman" w:cs="Times New Roman"/>
          <w:color w:val="000000"/>
          <w:sz w:val="27"/>
          <w:szCs w:val="27"/>
          <w:lang w:eastAsia="ru-RU"/>
        </w:rPr>
        <w:softHyphen/>
        <w:t>вании международного права, применяет:</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общие принципы права, признанные цивилизованными на</w:t>
      </w:r>
      <w:r w:rsidRPr="005245A7">
        <w:rPr>
          <w:rFonts w:ascii="Times New Roman" w:eastAsia="Times New Roman" w:hAnsi="Times New Roman" w:cs="Times New Roman"/>
          <w:color w:val="000000"/>
          <w:sz w:val="27"/>
          <w:szCs w:val="27"/>
          <w:lang w:eastAsia="ru-RU"/>
        </w:rPr>
        <w:softHyphen/>
        <w:t>циями;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международные конвенции, как общие, так и специальные, устанавливающие правила, определенно признанные спорящими государствами;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международный обычай как доказательство всеобщей прак</w:t>
      </w:r>
      <w:r w:rsidRPr="005245A7">
        <w:rPr>
          <w:rFonts w:ascii="Times New Roman" w:eastAsia="Times New Roman" w:hAnsi="Times New Roman" w:cs="Times New Roman"/>
          <w:color w:val="000000"/>
          <w:sz w:val="27"/>
          <w:szCs w:val="27"/>
          <w:lang w:eastAsia="ru-RU"/>
        </w:rPr>
        <w:softHyphen/>
        <w:t>тики, признанной в качестве правовой нормы;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с оговоркой, указанной в ст.59, судебные решения и доктри</w:t>
      </w:r>
      <w:r w:rsidRPr="005245A7">
        <w:rPr>
          <w:rFonts w:ascii="Times New Roman" w:eastAsia="Times New Roman" w:hAnsi="Times New Roman" w:cs="Times New Roman"/>
          <w:color w:val="000000"/>
          <w:sz w:val="27"/>
          <w:szCs w:val="27"/>
          <w:lang w:eastAsia="ru-RU"/>
        </w:rPr>
        <w:softHyphen/>
        <w:t>ны наиболее квалифицированных специалистов по публичному праву различных наций в качестве вспомогательного средства для определения правовых норм".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Основные принципы международного права можно определить как общепризнанные нормы, имеющие существенное, наиболее важное значение для обеспечения нормального функционирова</w:t>
      </w:r>
      <w:r w:rsidRPr="005245A7">
        <w:rPr>
          <w:rFonts w:ascii="Times New Roman" w:eastAsia="Times New Roman" w:hAnsi="Times New Roman" w:cs="Times New Roman"/>
          <w:color w:val="000000"/>
          <w:sz w:val="27"/>
          <w:szCs w:val="27"/>
          <w:lang w:eastAsia="ru-RU"/>
        </w:rPr>
        <w:softHyphen/>
        <w:t>ния межгосударственной системы отношений. В Декларации о принципах международного права 1970 г., в которой упоминается о действии семи принципов международного права, указывается, что "добросовестное соблюдение принципов международного пра</w:t>
      </w:r>
      <w:r w:rsidRPr="005245A7">
        <w:rPr>
          <w:rFonts w:ascii="Times New Roman" w:eastAsia="Times New Roman" w:hAnsi="Times New Roman" w:cs="Times New Roman"/>
          <w:color w:val="000000"/>
          <w:sz w:val="27"/>
          <w:szCs w:val="27"/>
          <w:lang w:eastAsia="ru-RU"/>
        </w:rPr>
        <w:softHyphen/>
        <w:t>ва, касающихся дружественных отношений и сотрудничества между государствами, и добросовестное исполнение государствами обя</w:t>
      </w:r>
      <w:r w:rsidRPr="005245A7">
        <w:rPr>
          <w:rFonts w:ascii="Times New Roman" w:eastAsia="Times New Roman" w:hAnsi="Times New Roman" w:cs="Times New Roman"/>
          <w:color w:val="000000"/>
          <w:sz w:val="27"/>
          <w:szCs w:val="27"/>
          <w:lang w:eastAsia="ru-RU"/>
        </w:rPr>
        <w:softHyphen/>
        <w:t xml:space="preserve">зательств, принятых в соответствии с Уставом, имеют важнейшее значение для </w:t>
      </w:r>
      <w:r w:rsidRPr="005245A7">
        <w:rPr>
          <w:rFonts w:ascii="Times New Roman" w:eastAsia="Times New Roman" w:hAnsi="Times New Roman" w:cs="Times New Roman"/>
          <w:color w:val="000000"/>
          <w:sz w:val="27"/>
          <w:szCs w:val="27"/>
          <w:lang w:eastAsia="ru-RU"/>
        </w:rPr>
        <w:lastRenderedPageBreak/>
        <w:t>поддержания международного мира и безопасности и для достижения других целей Организации Объединенных На</w:t>
      </w:r>
      <w:r w:rsidRPr="005245A7">
        <w:rPr>
          <w:rFonts w:ascii="Times New Roman" w:eastAsia="Times New Roman" w:hAnsi="Times New Roman" w:cs="Times New Roman"/>
          <w:color w:val="000000"/>
          <w:sz w:val="27"/>
          <w:szCs w:val="27"/>
          <w:lang w:eastAsia="ru-RU"/>
        </w:rPr>
        <w:softHyphen/>
        <w:t>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Кроме Устава ООН и Декларации о принципах международ</w:t>
      </w:r>
      <w:r w:rsidRPr="005245A7">
        <w:rPr>
          <w:rFonts w:ascii="Times New Roman" w:eastAsia="Times New Roman" w:hAnsi="Times New Roman" w:cs="Times New Roman"/>
          <w:color w:val="000000"/>
          <w:sz w:val="27"/>
          <w:szCs w:val="27"/>
          <w:lang w:eastAsia="ru-RU"/>
        </w:rPr>
        <w:softHyphen/>
        <w:t>ного права 1970 г., основные принципы международного права содержатся также в Заключительном акте Хельсинкского совеща</w:t>
      </w:r>
      <w:r w:rsidRPr="005245A7">
        <w:rPr>
          <w:rFonts w:ascii="Times New Roman" w:eastAsia="Times New Roman" w:hAnsi="Times New Roman" w:cs="Times New Roman"/>
          <w:color w:val="000000"/>
          <w:sz w:val="27"/>
          <w:szCs w:val="27"/>
          <w:lang w:eastAsia="ru-RU"/>
        </w:rPr>
        <w:softHyphen/>
        <w:t>ния по безопасности и сотрудничеству в Европе от 1 августа 1975 г.</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Основные принципы международного права можно условно классифицировать на три группы: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 принцип мирного сосуществования государств независимо от их экономических, социальных и политических систем;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2) принципы, непосредственно относящиеся к поддержанию международного мира и безопасности: принцип неприменения силы или угрозы силой; принцип мирного разрешения междуна</w:t>
      </w:r>
      <w:r w:rsidRPr="005245A7">
        <w:rPr>
          <w:rFonts w:ascii="Times New Roman" w:eastAsia="Times New Roman" w:hAnsi="Times New Roman" w:cs="Times New Roman"/>
          <w:color w:val="000000"/>
          <w:sz w:val="27"/>
          <w:szCs w:val="27"/>
          <w:lang w:eastAsia="ru-RU"/>
        </w:rPr>
        <w:softHyphen/>
        <w:t>родных споров; принцип территориальной целостности государств; принцип нерушимости послевоенных границ;</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3) общие принципы международного сотрудничества: принцип суверенного равенства государств; принцип невмешательства; принцип равноправия и самоопределения народов; принцип сотрудничества государств; принцип уважения прав человека; принцип добросовестного выполнения обязательств.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Субъекты международного права, а также все лица, осуществля</w:t>
      </w:r>
      <w:r w:rsidRPr="005245A7">
        <w:rPr>
          <w:rFonts w:ascii="Times New Roman" w:eastAsia="Times New Roman" w:hAnsi="Times New Roman" w:cs="Times New Roman"/>
          <w:color w:val="000000"/>
          <w:sz w:val="27"/>
          <w:szCs w:val="27"/>
          <w:lang w:eastAsia="ru-RU"/>
        </w:rPr>
        <w:softHyphen/>
        <w:t>ющие международную финансовую и денежно-кредитную деятель</w:t>
      </w:r>
      <w:r w:rsidRPr="005245A7">
        <w:rPr>
          <w:rFonts w:ascii="Times New Roman" w:eastAsia="Times New Roman" w:hAnsi="Times New Roman" w:cs="Times New Roman"/>
          <w:color w:val="000000"/>
          <w:sz w:val="27"/>
          <w:szCs w:val="27"/>
          <w:lang w:eastAsia="ru-RU"/>
        </w:rPr>
        <w:softHyphen/>
        <w:t>ность, безусловно обязаны соблюдать основные принципы меж</w:t>
      </w:r>
      <w:r w:rsidRPr="005245A7">
        <w:rPr>
          <w:rFonts w:ascii="Times New Roman" w:eastAsia="Times New Roman" w:hAnsi="Times New Roman" w:cs="Times New Roman"/>
          <w:color w:val="000000"/>
          <w:sz w:val="27"/>
          <w:szCs w:val="27"/>
          <w:lang w:eastAsia="ru-RU"/>
        </w:rPr>
        <w:softHyphen/>
        <w:t>дународного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Международные конвенции (договоры) - это явно выражен</w:t>
      </w:r>
      <w:r w:rsidRPr="005245A7">
        <w:rPr>
          <w:rFonts w:ascii="Times New Roman" w:eastAsia="Times New Roman" w:hAnsi="Times New Roman" w:cs="Times New Roman"/>
          <w:color w:val="000000"/>
          <w:sz w:val="27"/>
          <w:szCs w:val="27"/>
          <w:lang w:eastAsia="ru-RU"/>
        </w:rPr>
        <w:softHyphen/>
        <w:t>ные соглашения между субъектами международного права, призванные регулировать их отношения посредством создания вза</w:t>
      </w:r>
      <w:r w:rsidRPr="005245A7">
        <w:rPr>
          <w:rFonts w:ascii="Times New Roman" w:eastAsia="Times New Roman" w:hAnsi="Times New Roman" w:cs="Times New Roman"/>
          <w:color w:val="000000"/>
          <w:sz w:val="27"/>
          <w:szCs w:val="27"/>
          <w:lang w:eastAsia="ru-RU"/>
        </w:rPr>
        <w:softHyphen/>
        <w:t>имных прав и обязанностей. В зависимости от уровня, на кото</w:t>
      </w:r>
      <w:r w:rsidRPr="005245A7">
        <w:rPr>
          <w:rFonts w:ascii="Times New Roman" w:eastAsia="Times New Roman" w:hAnsi="Times New Roman" w:cs="Times New Roman"/>
          <w:color w:val="000000"/>
          <w:sz w:val="27"/>
          <w:szCs w:val="27"/>
          <w:lang w:eastAsia="ru-RU"/>
        </w:rPr>
        <w:softHyphen/>
        <w:t>ром заключен договор, заключаются договоры межгосударствен</w:t>
      </w:r>
      <w:r w:rsidRPr="005245A7">
        <w:rPr>
          <w:rFonts w:ascii="Times New Roman" w:eastAsia="Times New Roman" w:hAnsi="Times New Roman" w:cs="Times New Roman"/>
          <w:color w:val="000000"/>
          <w:sz w:val="27"/>
          <w:szCs w:val="27"/>
          <w:lang w:eastAsia="ru-RU"/>
        </w:rPr>
        <w:softHyphen/>
        <w:t>ные, межправительственные и межведомственные. В зависимости от количества участников различают двусторонние и многосто</w:t>
      </w:r>
      <w:r w:rsidRPr="005245A7">
        <w:rPr>
          <w:rFonts w:ascii="Times New Roman" w:eastAsia="Times New Roman" w:hAnsi="Times New Roman" w:cs="Times New Roman"/>
          <w:color w:val="000000"/>
          <w:sz w:val="27"/>
          <w:szCs w:val="27"/>
          <w:lang w:eastAsia="ru-RU"/>
        </w:rPr>
        <w:softHyphen/>
        <w:t>ронние договоры (среди последних договоры с ограниченным кругом участников и общие (универсальные) договоры). Ограни</w:t>
      </w:r>
      <w:r w:rsidRPr="005245A7">
        <w:rPr>
          <w:rFonts w:ascii="Times New Roman" w:eastAsia="Times New Roman" w:hAnsi="Times New Roman" w:cs="Times New Roman"/>
          <w:color w:val="000000"/>
          <w:sz w:val="27"/>
          <w:szCs w:val="27"/>
          <w:lang w:eastAsia="ru-RU"/>
        </w:rPr>
        <w:softHyphen/>
        <w:t>чения по поводу участия в универсальном международном дого</w:t>
      </w:r>
      <w:r w:rsidRPr="005245A7">
        <w:rPr>
          <w:rFonts w:ascii="Times New Roman" w:eastAsia="Times New Roman" w:hAnsi="Times New Roman" w:cs="Times New Roman"/>
          <w:color w:val="000000"/>
          <w:sz w:val="27"/>
          <w:szCs w:val="27"/>
          <w:lang w:eastAsia="ru-RU"/>
        </w:rPr>
        <w:softHyphen/>
        <w:t>воре недопустимы, за исключением (в некоторых случаях) учас</w:t>
      </w:r>
      <w:r w:rsidRPr="005245A7">
        <w:rPr>
          <w:rFonts w:ascii="Times New Roman" w:eastAsia="Times New Roman" w:hAnsi="Times New Roman" w:cs="Times New Roman"/>
          <w:color w:val="000000"/>
          <w:sz w:val="27"/>
          <w:szCs w:val="27"/>
          <w:lang w:eastAsia="ru-RU"/>
        </w:rPr>
        <w:softHyphen/>
        <w:t>тия международных организаций (например, в Венской конвен</w:t>
      </w:r>
      <w:r w:rsidRPr="005245A7">
        <w:rPr>
          <w:rFonts w:ascii="Times New Roman" w:eastAsia="Times New Roman" w:hAnsi="Times New Roman" w:cs="Times New Roman"/>
          <w:color w:val="000000"/>
          <w:sz w:val="27"/>
          <w:szCs w:val="27"/>
          <w:lang w:eastAsia="ru-RU"/>
        </w:rPr>
        <w:softHyphen/>
        <w:t>ции о праве договоров 1986 г. указывается, что к ней может присоединиться любая международная организация, которая об</w:t>
      </w:r>
      <w:r w:rsidRPr="005245A7">
        <w:rPr>
          <w:rFonts w:ascii="Times New Roman" w:eastAsia="Times New Roman" w:hAnsi="Times New Roman" w:cs="Times New Roman"/>
          <w:color w:val="000000"/>
          <w:sz w:val="27"/>
          <w:szCs w:val="27"/>
          <w:lang w:eastAsia="ru-RU"/>
        </w:rPr>
        <w:softHyphen/>
        <w:t>ладает правоспособностью заключать международные договоры, о чем должно быть указано в самом договоре).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зависимости от объекта международные договоры подразделя</w:t>
      </w:r>
      <w:r w:rsidRPr="005245A7">
        <w:rPr>
          <w:rFonts w:ascii="Times New Roman" w:eastAsia="Times New Roman" w:hAnsi="Times New Roman" w:cs="Times New Roman"/>
          <w:color w:val="000000"/>
          <w:sz w:val="27"/>
          <w:szCs w:val="27"/>
          <w:lang w:eastAsia="ru-RU"/>
        </w:rPr>
        <w:softHyphen/>
        <w:t>ются на политические (Устав ООН), экономические (Римский договор о создании ЕЭС в 1957 г.) и по специальным вопросам в области финансов, транспорта, связи, информации, образования, научного сотрудничества, правовой помощи, социального обес</w:t>
      </w:r>
      <w:r w:rsidRPr="005245A7">
        <w:rPr>
          <w:rFonts w:ascii="Times New Roman" w:eastAsia="Times New Roman" w:hAnsi="Times New Roman" w:cs="Times New Roman"/>
          <w:color w:val="000000"/>
          <w:sz w:val="27"/>
          <w:szCs w:val="27"/>
          <w:lang w:eastAsia="ru-RU"/>
        </w:rPr>
        <w:softHyphen/>
        <w:t>печения и т.д. Объектами договоров между международными ор</w:t>
      </w:r>
      <w:r w:rsidRPr="005245A7">
        <w:rPr>
          <w:rFonts w:ascii="Times New Roman" w:eastAsia="Times New Roman" w:hAnsi="Times New Roman" w:cs="Times New Roman"/>
          <w:color w:val="000000"/>
          <w:sz w:val="27"/>
          <w:szCs w:val="27"/>
          <w:lang w:eastAsia="ru-RU"/>
        </w:rPr>
        <w:softHyphen/>
        <w:t>ганизациями являются, как правило, специальные вопросы, вхо</w:t>
      </w:r>
      <w:r w:rsidRPr="005245A7">
        <w:rPr>
          <w:rFonts w:ascii="Times New Roman" w:eastAsia="Times New Roman" w:hAnsi="Times New Roman" w:cs="Times New Roman"/>
          <w:color w:val="000000"/>
          <w:sz w:val="27"/>
          <w:szCs w:val="27"/>
          <w:lang w:eastAsia="ru-RU"/>
        </w:rPr>
        <w:softHyphen/>
        <w:t>дящие в компетенцию международных организаций согласно их учредительным документам.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связи с тем что предметы многосторонних конвенций в об</w:t>
      </w:r>
      <w:r w:rsidRPr="005245A7">
        <w:rPr>
          <w:rFonts w:ascii="Times New Roman" w:eastAsia="Times New Roman" w:hAnsi="Times New Roman" w:cs="Times New Roman"/>
          <w:color w:val="000000"/>
          <w:sz w:val="27"/>
          <w:szCs w:val="27"/>
          <w:lang w:eastAsia="ru-RU"/>
        </w:rPr>
        <w:softHyphen/>
        <w:t>ласти международных валютно-кредитных отношений существенно дифференцированы, следует произвести их классификацию. Сис</w:t>
      </w:r>
      <w:r w:rsidRPr="005245A7">
        <w:rPr>
          <w:rFonts w:ascii="Times New Roman" w:eastAsia="Times New Roman" w:hAnsi="Times New Roman" w:cs="Times New Roman"/>
          <w:color w:val="000000"/>
          <w:sz w:val="27"/>
          <w:szCs w:val="27"/>
          <w:lang w:eastAsia="ru-RU"/>
        </w:rPr>
        <w:softHyphen/>
        <w:t xml:space="preserve">тему </w:t>
      </w:r>
      <w:r w:rsidRPr="005245A7">
        <w:rPr>
          <w:rFonts w:ascii="Times New Roman" w:eastAsia="Times New Roman" w:hAnsi="Times New Roman" w:cs="Times New Roman"/>
          <w:color w:val="000000"/>
          <w:sz w:val="27"/>
          <w:szCs w:val="27"/>
          <w:lang w:eastAsia="ru-RU"/>
        </w:rPr>
        <w:lastRenderedPageBreak/>
        <w:t>международных договоров, касающихся международной фи</w:t>
      </w:r>
      <w:r w:rsidRPr="005245A7">
        <w:rPr>
          <w:rFonts w:ascii="Times New Roman" w:eastAsia="Times New Roman" w:hAnsi="Times New Roman" w:cs="Times New Roman"/>
          <w:color w:val="000000"/>
          <w:sz w:val="27"/>
          <w:szCs w:val="27"/>
          <w:lang w:eastAsia="ru-RU"/>
        </w:rPr>
        <w:softHyphen/>
        <w:t>нансовой деятельности, можно определить следующим образом.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I. Соглашения о создании международных (региональных) орга</w:t>
      </w:r>
      <w:r w:rsidRPr="005245A7">
        <w:rPr>
          <w:rFonts w:ascii="Times New Roman" w:eastAsia="Times New Roman" w:hAnsi="Times New Roman" w:cs="Times New Roman"/>
          <w:color w:val="000000"/>
          <w:sz w:val="27"/>
          <w:szCs w:val="27"/>
          <w:lang w:eastAsia="ru-RU"/>
        </w:rPr>
        <w:softHyphen/>
        <w:t>низаций, основным предметом деятельности которых является обеспечение международных валютно-кредитных отношений (включая нормы, изложенные в уставах указанных организаций):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 межгосударственных международных и региональных орга</w:t>
      </w:r>
      <w:r w:rsidRPr="005245A7">
        <w:rPr>
          <w:rFonts w:ascii="Times New Roman" w:eastAsia="Times New Roman" w:hAnsi="Times New Roman" w:cs="Times New Roman"/>
          <w:color w:val="000000"/>
          <w:sz w:val="27"/>
          <w:szCs w:val="27"/>
          <w:lang w:eastAsia="ru-RU"/>
        </w:rPr>
        <w:softHyphen/>
        <w:t>низаций: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-Договор о создании Международного валютного фонда (1944);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Договор об учреждении Европейского экономического сооб</w:t>
      </w:r>
      <w:r w:rsidRPr="005245A7">
        <w:rPr>
          <w:rFonts w:ascii="Times New Roman" w:eastAsia="Times New Roman" w:hAnsi="Times New Roman" w:cs="Times New Roman"/>
          <w:color w:val="000000"/>
          <w:sz w:val="27"/>
          <w:szCs w:val="27"/>
          <w:lang w:eastAsia="ru-RU"/>
        </w:rPr>
        <w:softHyphen/>
        <w:t>щества (1957), Договор об учреждении Европейского фонда ва</w:t>
      </w:r>
      <w:r w:rsidRPr="005245A7">
        <w:rPr>
          <w:rFonts w:ascii="Times New Roman" w:eastAsia="Times New Roman" w:hAnsi="Times New Roman" w:cs="Times New Roman"/>
          <w:color w:val="000000"/>
          <w:sz w:val="27"/>
          <w:szCs w:val="27"/>
          <w:lang w:eastAsia="ru-RU"/>
        </w:rPr>
        <w:softHyphen/>
        <w:t>лютного сотрудничеста (1973), Единый Европейский акт (1985);</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Договор о Европейском союзе (1993);</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Договор о создании Арабского валютного фонда (1977);</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Договор об учреждении Валютного союза Центральной Аф</w:t>
      </w:r>
      <w:r w:rsidRPr="005245A7">
        <w:rPr>
          <w:rFonts w:ascii="Times New Roman" w:eastAsia="Times New Roman" w:hAnsi="Times New Roman" w:cs="Times New Roman"/>
          <w:color w:val="000000"/>
          <w:sz w:val="27"/>
          <w:szCs w:val="27"/>
          <w:lang w:eastAsia="ru-RU"/>
        </w:rPr>
        <w:softHyphen/>
        <w:t>рики (1972) и др.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2) международных (региональных) межгосударственных банков: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Договор о создании Международного банка реконструкции и развития (1944);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Договор о создании Банка международных расчетов (1930);</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договоры о создании Азиатского банка развития (1965), Арабско-Африканского международного банка (1964), Арабо-латиноамериканского банка (1977), Арабского банка экономичес</w:t>
      </w:r>
      <w:r w:rsidRPr="005245A7">
        <w:rPr>
          <w:rFonts w:ascii="Times New Roman" w:eastAsia="Times New Roman" w:hAnsi="Times New Roman" w:cs="Times New Roman"/>
          <w:color w:val="000000"/>
          <w:sz w:val="27"/>
          <w:szCs w:val="27"/>
          <w:lang w:eastAsia="ru-RU"/>
        </w:rPr>
        <w:softHyphen/>
        <w:t>кого развития Африки (1973), Африканского банка развития (1963), Банка развития государств Центральной Африки (1975), Западно</w:t>
      </w:r>
      <w:r w:rsidRPr="005245A7">
        <w:rPr>
          <w:rFonts w:ascii="Times New Roman" w:eastAsia="Times New Roman" w:hAnsi="Times New Roman" w:cs="Times New Roman"/>
          <w:color w:val="000000"/>
          <w:sz w:val="27"/>
          <w:szCs w:val="27"/>
          <w:lang w:eastAsia="ru-RU"/>
        </w:rPr>
        <w:softHyphen/>
        <w:t>африканского банка развития (1973), Западноафриканской кли</w:t>
      </w:r>
      <w:r w:rsidRPr="005245A7">
        <w:rPr>
          <w:rFonts w:ascii="Times New Roman" w:eastAsia="Times New Roman" w:hAnsi="Times New Roman" w:cs="Times New Roman"/>
          <w:color w:val="000000"/>
          <w:sz w:val="27"/>
          <w:szCs w:val="27"/>
          <w:lang w:eastAsia="ru-RU"/>
        </w:rPr>
        <w:softHyphen/>
        <w:t>ринговой палаты (1975), Европейского инвестиционного банка (1957), Европейского банка реконструкции и развития (1989), Исламского банка развития (1974), Карибского банка развития (1969), Межамериканского банка развития (1959), Центрально</w:t>
      </w:r>
      <w:r w:rsidRPr="005245A7">
        <w:rPr>
          <w:rFonts w:ascii="Times New Roman" w:eastAsia="Times New Roman" w:hAnsi="Times New Roman" w:cs="Times New Roman"/>
          <w:color w:val="000000"/>
          <w:sz w:val="27"/>
          <w:szCs w:val="27"/>
          <w:lang w:eastAsia="ru-RU"/>
        </w:rPr>
        <w:softHyphen/>
        <w:t>американского банка экономической интеграции (I960), Черно</w:t>
      </w:r>
      <w:r w:rsidRPr="005245A7">
        <w:rPr>
          <w:rFonts w:ascii="Times New Roman" w:eastAsia="Times New Roman" w:hAnsi="Times New Roman" w:cs="Times New Roman"/>
          <w:color w:val="000000"/>
          <w:sz w:val="27"/>
          <w:szCs w:val="27"/>
          <w:lang w:eastAsia="ru-RU"/>
        </w:rPr>
        <w:softHyphen/>
        <w:t>морского банка торговли и развития (1994) и др.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II. Соглашения о международных расчетах, т.е. о порядке осу</w:t>
      </w:r>
      <w:r w:rsidRPr="005245A7">
        <w:rPr>
          <w:rFonts w:ascii="Times New Roman" w:eastAsia="Times New Roman" w:hAnsi="Times New Roman" w:cs="Times New Roman"/>
          <w:color w:val="000000"/>
          <w:sz w:val="27"/>
          <w:szCs w:val="27"/>
          <w:lang w:eastAsia="ru-RU"/>
        </w:rPr>
        <w:softHyphen/>
        <w:t>ществления расчетов за торговые и неторговые операции в сфере . международных экономических отношений: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 платежные соглашения, в которых государства выражают свою волю относительно платежей в свободно или ограниченно конвер</w:t>
      </w:r>
      <w:r w:rsidRPr="005245A7">
        <w:rPr>
          <w:rFonts w:ascii="Times New Roman" w:eastAsia="Times New Roman" w:hAnsi="Times New Roman" w:cs="Times New Roman"/>
          <w:color w:val="000000"/>
          <w:sz w:val="27"/>
          <w:szCs w:val="27"/>
          <w:lang w:eastAsia="ru-RU"/>
        </w:rPr>
        <w:softHyphen/>
        <w:t>тируемых валютах в соответствии с законодательством, действу</w:t>
      </w:r>
      <w:r w:rsidRPr="005245A7">
        <w:rPr>
          <w:rFonts w:ascii="Times New Roman" w:eastAsia="Times New Roman" w:hAnsi="Times New Roman" w:cs="Times New Roman"/>
          <w:color w:val="000000"/>
          <w:sz w:val="27"/>
          <w:szCs w:val="27"/>
          <w:lang w:eastAsia="ru-RU"/>
        </w:rPr>
        <w:softHyphen/>
        <w:t>ющим в странах - участницах соглашений: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Договор о товарообороте и платежах между СССР (Россией) и Японией (1991), Финляндией (1989), Болгарией (1990);</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Протокол об урегулировании расчетов и платежей между Россией и КНР (1990);</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2) клиринговые соглашения, предусматривающие взаимный за</w:t>
      </w:r>
      <w:r w:rsidRPr="005245A7">
        <w:rPr>
          <w:rFonts w:ascii="Times New Roman" w:eastAsia="Times New Roman" w:hAnsi="Times New Roman" w:cs="Times New Roman"/>
          <w:color w:val="000000"/>
          <w:sz w:val="27"/>
          <w:szCs w:val="27"/>
          <w:lang w:eastAsia="ru-RU"/>
        </w:rPr>
        <w:softHyphen/>
        <w:t>чет долгов и требований по внешнеэкономическим операциям между договаривающимися государствами без перевода валюты: договоры СССР с некоторыми государствами Европы, например, с Италией (до 1957 г.), с Францией (до I960 г.), с Норвегией и Швецией (до 1965 г.) и др.;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3) платежно-клиринговые соглашения: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Договор о товарообороте и платежах между СССР и Фин</w:t>
      </w:r>
      <w:r w:rsidRPr="005245A7">
        <w:rPr>
          <w:rFonts w:ascii="Times New Roman" w:eastAsia="Times New Roman" w:hAnsi="Times New Roman" w:cs="Times New Roman"/>
          <w:color w:val="000000"/>
          <w:sz w:val="27"/>
          <w:szCs w:val="27"/>
          <w:lang w:eastAsia="ru-RU"/>
        </w:rPr>
        <w:softHyphen/>
        <w:t>ляндией (1979 г.);</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 Договор о товарообороте и платежах между Россией и Япо</w:t>
      </w:r>
      <w:r w:rsidRPr="005245A7">
        <w:rPr>
          <w:rFonts w:ascii="Times New Roman" w:eastAsia="Times New Roman" w:hAnsi="Times New Roman" w:cs="Times New Roman"/>
          <w:color w:val="000000"/>
          <w:sz w:val="27"/>
          <w:szCs w:val="27"/>
          <w:lang w:eastAsia="ru-RU"/>
        </w:rPr>
        <w:softHyphen/>
        <w:t>нией (1991 г.) и др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III. Международные кредитные соглашения, т.е. межгосудар</w:t>
      </w:r>
      <w:r w:rsidRPr="005245A7">
        <w:rPr>
          <w:rFonts w:ascii="Times New Roman" w:eastAsia="Times New Roman" w:hAnsi="Times New Roman" w:cs="Times New Roman"/>
          <w:color w:val="000000"/>
          <w:sz w:val="27"/>
          <w:szCs w:val="27"/>
          <w:lang w:eastAsia="ru-RU"/>
        </w:rPr>
        <w:softHyphen/>
        <w:t>ственные договоры о предоставлении кредита (в том числе сог</w:t>
      </w:r>
      <w:r w:rsidRPr="005245A7">
        <w:rPr>
          <w:rFonts w:ascii="Times New Roman" w:eastAsia="Times New Roman" w:hAnsi="Times New Roman" w:cs="Times New Roman"/>
          <w:color w:val="000000"/>
          <w:sz w:val="27"/>
          <w:szCs w:val="27"/>
          <w:lang w:eastAsia="ru-RU"/>
        </w:rPr>
        <w:softHyphen/>
        <w:t>лашения о синдицированном кредите) в определенной валюте или международной счетной единице (ЭКЮ, СРД), или о поставке товара в кредит:</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Соглашение об урегулировании задолженности государства Камбоджа перед СССР (Россией) по государственным кредитам (1991);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Соглашение об урегулировании задолженности государства Лаос перед СССР (Россией) по государственным кредитам (1991);</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Соглашение о государственном кредите для поставок из КНР в СССР (Россию) товаров (1991);</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Соглашение в форме обмена письмами о кредитной гаран</w:t>
      </w:r>
      <w:r w:rsidRPr="005245A7">
        <w:rPr>
          <w:rFonts w:ascii="Times New Roman" w:eastAsia="Times New Roman" w:hAnsi="Times New Roman" w:cs="Times New Roman"/>
          <w:color w:val="000000"/>
          <w:sz w:val="27"/>
          <w:szCs w:val="27"/>
          <w:lang w:eastAsia="ru-RU"/>
        </w:rPr>
        <w:softHyphen/>
        <w:t>тии для экспорта сельскохозяйственных товаров и продовольст</w:t>
      </w:r>
      <w:r w:rsidRPr="005245A7">
        <w:rPr>
          <w:rFonts w:ascii="Times New Roman" w:eastAsia="Times New Roman" w:hAnsi="Times New Roman" w:cs="Times New Roman"/>
          <w:color w:val="000000"/>
          <w:sz w:val="27"/>
          <w:szCs w:val="27"/>
          <w:lang w:eastAsia="ru-RU"/>
        </w:rPr>
        <w:softHyphen/>
        <w:t>вия из Европейского сообщества в Советский Союз (1991) и др.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IV. Межгосударственные соглашения об инвестициях (капита</w:t>
      </w:r>
      <w:r w:rsidRPr="005245A7">
        <w:rPr>
          <w:rFonts w:ascii="Times New Roman" w:eastAsia="Times New Roman" w:hAnsi="Times New Roman" w:cs="Times New Roman"/>
          <w:color w:val="000000"/>
          <w:sz w:val="27"/>
          <w:szCs w:val="27"/>
          <w:lang w:eastAsia="ru-RU"/>
        </w:rPr>
        <w:softHyphen/>
        <w:t>ловложениях):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Соглашения о поощрении и взаимной защите капиталовло</w:t>
      </w:r>
      <w:r w:rsidRPr="005245A7">
        <w:rPr>
          <w:rFonts w:ascii="Times New Roman" w:eastAsia="Times New Roman" w:hAnsi="Times New Roman" w:cs="Times New Roman"/>
          <w:color w:val="000000"/>
          <w:sz w:val="27"/>
          <w:szCs w:val="27"/>
          <w:lang w:eastAsia="ru-RU"/>
        </w:rPr>
        <w:softHyphen/>
        <w:t>жений, заключенные между СССР (Россией) и государствами: Испания (1990), Великобритания (1989), КНР (1990), Канада (1989), Нидерланды (1989), Финляндия (1989), Франция (1989), Германия (1989) и др.;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Единый инвестиционный кодекс Андской группы стран;</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Сеульская конвенция об учреждении Международного агент</w:t>
      </w:r>
      <w:r w:rsidRPr="005245A7">
        <w:rPr>
          <w:rFonts w:ascii="Times New Roman" w:eastAsia="Times New Roman" w:hAnsi="Times New Roman" w:cs="Times New Roman"/>
          <w:color w:val="000000"/>
          <w:sz w:val="27"/>
          <w:szCs w:val="27"/>
          <w:lang w:eastAsia="ru-RU"/>
        </w:rPr>
        <w:softHyphen/>
        <w:t>ства по гарантиям иностранных инвестиций (1985).</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V. Международные соглашения об обеспечении финансовых обязательств субъектов международной финансовой деятельности: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Конвенция ООН о международных переводных векселях и международных простых векселях (1988);</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Женевская конвенция об единообразном законе о перевод</w:t>
      </w:r>
      <w:r w:rsidRPr="005245A7">
        <w:rPr>
          <w:rFonts w:ascii="Times New Roman" w:eastAsia="Times New Roman" w:hAnsi="Times New Roman" w:cs="Times New Roman"/>
          <w:color w:val="000000"/>
          <w:sz w:val="27"/>
          <w:szCs w:val="27"/>
          <w:lang w:eastAsia="ru-RU"/>
        </w:rPr>
        <w:softHyphen/>
        <w:t>ном и простом векселе (1930);</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Женевская конвенция, разрешающая коллизии законов о переводных и простых векселях (1930);</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Женевская конвенция об единообразном законе о чеках (1931);</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Женевская конвенция о гербовом сборе в отношении пере</w:t>
      </w:r>
      <w:r w:rsidRPr="005245A7">
        <w:rPr>
          <w:rFonts w:ascii="Times New Roman" w:eastAsia="Times New Roman" w:hAnsi="Times New Roman" w:cs="Times New Roman"/>
          <w:color w:val="000000"/>
          <w:sz w:val="27"/>
          <w:szCs w:val="27"/>
          <w:lang w:eastAsia="ru-RU"/>
        </w:rPr>
        <w:softHyphen/>
        <w:t>водных и простых векселей (1930);</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Брюссельская конвенция об унификации некоторых правил о коносаменте (1924);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Брюссельский протокол к Брюссельской конвенции об уни</w:t>
      </w:r>
      <w:r w:rsidRPr="005245A7">
        <w:rPr>
          <w:rFonts w:ascii="Times New Roman" w:eastAsia="Times New Roman" w:hAnsi="Times New Roman" w:cs="Times New Roman"/>
          <w:color w:val="000000"/>
          <w:sz w:val="27"/>
          <w:szCs w:val="27"/>
          <w:lang w:eastAsia="ru-RU"/>
        </w:rPr>
        <w:softHyphen/>
        <w:t>фикации некоторых правил о коносаменте 1924 г. (1968);</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Конвенция о международной финансовой аренде (лизинге) (1988);</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Конвенция о международном финансовом представительст</w:t>
      </w:r>
      <w:r w:rsidRPr="005245A7">
        <w:rPr>
          <w:rFonts w:ascii="Times New Roman" w:eastAsia="Times New Roman" w:hAnsi="Times New Roman" w:cs="Times New Roman"/>
          <w:color w:val="000000"/>
          <w:sz w:val="27"/>
          <w:szCs w:val="27"/>
          <w:lang w:eastAsia="ru-RU"/>
        </w:rPr>
        <w:softHyphen/>
        <w:t>ве (факторинге) (1990) и др.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VI. Межгосударственные налоговые соглашения, систематизи</w:t>
      </w:r>
      <w:r w:rsidRPr="005245A7">
        <w:rPr>
          <w:rFonts w:ascii="Times New Roman" w:eastAsia="Times New Roman" w:hAnsi="Times New Roman" w:cs="Times New Roman"/>
          <w:color w:val="000000"/>
          <w:sz w:val="27"/>
          <w:szCs w:val="27"/>
          <w:lang w:eastAsia="ru-RU"/>
        </w:rPr>
        <w:softHyphen/>
        <w:t>рующие налогообложение субъектов международной деятельнос</w:t>
      </w:r>
      <w:r w:rsidRPr="005245A7">
        <w:rPr>
          <w:rFonts w:ascii="Times New Roman" w:eastAsia="Times New Roman" w:hAnsi="Times New Roman" w:cs="Times New Roman"/>
          <w:color w:val="000000"/>
          <w:sz w:val="27"/>
          <w:szCs w:val="27"/>
          <w:lang w:eastAsia="ru-RU"/>
        </w:rPr>
        <w:softHyphen/>
        <w:t>ти и исключающие двойное налогообложение: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Соглашение об избежании двойного налогообложения дохо</w:t>
      </w:r>
      <w:r w:rsidRPr="005245A7">
        <w:rPr>
          <w:rFonts w:ascii="Times New Roman" w:eastAsia="Times New Roman" w:hAnsi="Times New Roman" w:cs="Times New Roman"/>
          <w:color w:val="000000"/>
          <w:sz w:val="27"/>
          <w:szCs w:val="27"/>
          <w:lang w:eastAsia="ru-RU"/>
        </w:rPr>
        <w:softHyphen/>
        <w:t>дов и имущества между СССР (Россией) и Бельгией (1987) и др.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VII. Международные соглашения об экономическом сотруд</w:t>
      </w:r>
      <w:r w:rsidRPr="005245A7">
        <w:rPr>
          <w:rFonts w:ascii="Times New Roman" w:eastAsia="Times New Roman" w:hAnsi="Times New Roman" w:cs="Times New Roman"/>
          <w:color w:val="000000"/>
          <w:sz w:val="27"/>
          <w:szCs w:val="27"/>
          <w:lang w:eastAsia="ru-RU"/>
        </w:rPr>
        <w:softHyphen/>
        <w:t>ничестве: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 Соглашение о партнерстве и сотрудничестве между Россий</w:t>
      </w:r>
      <w:r w:rsidRPr="005245A7">
        <w:rPr>
          <w:rFonts w:ascii="Times New Roman" w:eastAsia="Times New Roman" w:hAnsi="Times New Roman" w:cs="Times New Roman"/>
          <w:color w:val="000000"/>
          <w:sz w:val="27"/>
          <w:szCs w:val="27"/>
          <w:lang w:eastAsia="ru-RU"/>
        </w:rPr>
        <w:softHyphen/>
        <w:t>ской Федерацией и Европейским сообществом и его государства</w:t>
      </w:r>
      <w:r w:rsidRPr="005245A7">
        <w:rPr>
          <w:rFonts w:ascii="Times New Roman" w:eastAsia="Times New Roman" w:hAnsi="Times New Roman" w:cs="Times New Roman"/>
          <w:color w:val="000000"/>
          <w:sz w:val="27"/>
          <w:szCs w:val="27"/>
          <w:lang w:eastAsia="ru-RU"/>
        </w:rPr>
        <w:softHyphen/>
        <w:t>ми-членами (1989);</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Соглашения о торговле и экономическом сотрудничестве между Российской Федерацией и государствами Гамбия (1991), Венгрия (1990), Катар (1990), ОАЭ (1990);</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Соглашение между Правительством и Центральным банком Российской Федерации и Правительством и Национальным бан</w:t>
      </w:r>
      <w:r w:rsidRPr="005245A7">
        <w:rPr>
          <w:rFonts w:ascii="Times New Roman" w:eastAsia="Times New Roman" w:hAnsi="Times New Roman" w:cs="Times New Roman"/>
          <w:color w:val="000000"/>
          <w:sz w:val="27"/>
          <w:szCs w:val="27"/>
          <w:lang w:eastAsia="ru-RU"/>
        </w:rPr>
        <w:softHyphen/>
        <w:t>ком Республики Казахстан о взаимных обязательствах и взаим</w:t>
      </w:r>
      <w:r w:rsidRPr="005245A7">
        <w:rPr>
          <w:rFonts w:ascii="Times New Roman" w:eastAsia="Times New Roman" w:hAnsi="Times New Roman" w:cs="Times New Roman"/>
          <w:color w:val="000000"/>
          <w:sz w:val="27"/>
          <w:szCs w:val="27"/>
          <w:lang w:eastAsia="ru-RU"/>
        </w:rPr>
        <w:softHyphen/>
        <w:t>ной поддержке в связи с введением национальных денежных зна</w:t>
      </w:r>
      <w:r w:rsidRPr="005245A7">
        <w:rPr>
          <w:rFonts w:ascii="Times New Roman" w:eastAsia="Times New Roman" w:hAnsi="Times New Roman" w:cs="Times New Roman"/>
          <w:color w:val="000000"/>
          <w:sz w:val="27"/>
          <w:szCs w:val="27"/>
          <w:lang w:eastAsia="ru-RU"/>
        </w:rPr>
        <w:softHyphen/>
        <w:t>ков Республикой Казахстан (1993) и др.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VIII. Иные международные соглашения об отношениях иму</w:t>
      </w:r>
      <w:r w:rsidRPr="005245A7">
        <w:rPr>
          <w:rFonts w:ascii="Times New Roman" w:eastAsia="Times New Roman" w:hAnsi="Times New Roman" w:cs="Times New Roman"/>
          <w:color w:val="000000"/>
          <w:sz w:val="27"/>
          <w:szCs w:val="27"/>
          <w:lang w:eastAsia="ru-RU"/>
        </w:rPr>
        <w:softHyphen/>
        <w:t>щественного и неимущественного характера, возникающих при функционировании субъектов международной финансовой дея</w:t>
      </w:r>
      <w:r w:rsidRPr="005245A7">
        <w:rPr>
          <w:rFonts w:ascii="Times New Roman" w:eastAsia="Times New Roman" w:hAnsi="Times New Roman" w:cs="Times New Roman"/>
          <w:color w:val="000000"/>
          <w:sz w:val="27"/>
          <w:szCs w:val="27"/>
          <w:lang w:eastAsia="ru-RU"/>
        </w:rPr>
        <w:softHyphen/>
        <w:t>тельности, а также о порядке рассмотрения споров между ними: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Венская конвенция ООН о договорах международной куп</w:t>
      </w:r>
      <w:r w:rsidRPr="005245A7">
        <w:rPr>
          <w:rFonts w:ascii="Times New Roman" w:eastAsia="Times New Roman" w:hAnsi="Times New Roman" w:cs="Times New Roman"/>
          <w:color w:val="000000"/>
          <w:sz w:val="27"/>
          <w:szCs w:val="27"/>
          <w:lang w:eastAsia="ru-RU"/>
        </w:rPr>
        <w:softHyphen/>
        <w:t>ли-продажи товаров (1980);</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Нью-Йоркская конвенция об исковой давности в между</w:t>
      </w:r>
      <w:r w:rsidRPr="005245A7">
        <w:rPr>
          <w:rFonts w:ascii="Times New Roman" w:eastAsia="Times New Roman" w:hAnsi="Times New Roman" w:cs="Times New Roman"/>
          <w:color w:val="000000"/>
          <w:sz w:val="27"/>
          <w:szCs w:val="27"/>
          <w:lang w:eastAsia="ru-RU"/>
        </w:rPr>
        <w:softHyphen/>
        <w:t>народной купле-продаже товаров (1974), Венский протокол об из</w:t>
      </w:r>
      <w:r w:rsidRPr="005245A7">
        <w:rPr>
          <w:rFonts w:ascii="Times New Roman" w:eastAsia="Times New Roman" w:hAnsi="Times New Roman" w:cs="Times New Roman"/>
          <w:color w:val="000000"/>
          <w:sz w:val="27"/>
          <w:szCs w:val="27"/>
          <w:lang w:eastAsia="ru-RU"/>
        </w:rPr>
        <w:softHyphen/>
        <w:t>менении Конвенции об исковой давности в международной куп</w:t>
      </w:r>
      <w:r w:rsidRPr="005245A7">
        <w:rPr>
          <w:rFonts w:ascii="Times New Roman" w:eastAsia="Times New Roman" w:hAnsi="Times New Roman" w:cs="Times New Roman"/>
          <w:color w:val="000000"/>
          <w:sz w:val="27"/>
          <w:szCs w:val="27"/>
          <w:lang w:eastAsia="ru-RU"/>
        </w:rPr>
        <w:softHyphen/>
        <w:t>ле-продаже товаров (1980);</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Типовой закон ЮНСИТРАЛ о международном торговом арбитраже (1985);</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Европейская конвенция о внешнеторговом арбитраже (1961);</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Вашингтонская конвенция о порядке разрешения инвести</w:t>
      </w:r>
      <w:r w:rsidRPr="005245A7">
        <w:rPr>
          <w:rFonts w:ascii="Times New Roman" w:eastAsia="Times New Roman" w:hAnsi="Times New Roman" w:cs="Times New Roman"/>
          <w:color w:val="000000"/>
          <w:sz w:val="27"/>
          <w:szCs w:val="27"/>
          <w:lang w:eastAsia="ru-RU"/>
        </w:rPr>
        <w:softHyphen/>
        <w:t>ционных споров между государствами и иностранными лицами . (1965);</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Арбитражный регламент ЮНСИТРАЛ (1976);</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Арбитражный регламент Европейской экономической ко</w:t>
      </w:r>
      <w:r w:rsidRPr="005245A7">
        <w:rPr>
          <w:rFonts w:ascii="Times New Roman" w:eastAsia="Times New Roman" w:hAnsi="Times New Roman" w:cs="Times New Roman"/>
          <w:color w:val="000000"/>
          <w:sz w:val="27"/>
          <w:szCs w:val="27"/>
          <w:lang w:eastAsia="ru-RU"/>
        </w:rPr>
        <w:softHyphen/>
        <w:t>миссии ООН (1966);</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Гаагская конвенция об облегчении международного доступа к судам (1980);</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Брюссельская конвенция о судебной подсудности и испол</w:t>
      </w:r>
      <w:r w:rsidRPr="005245A7">
        <w:rPr>
          <w:rFonts w:ascii="Times New Roman" w:eastAsia="Times New Roman" w:hAnsi="Times New Roman" w:cs="Times New Roman"/>
          <w:color w:val="000000"/>
          <w:sz w:val="27"/>
          <w:szCs w:val="27"/>
          <w:lang w:eastAsia="ru-RU"/>
        </w:rPr>
        <w:softHyphen/>
        <w:t>нении судебных решений по гражданским и торговым делам (1968);</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Гаагская конвенция о гражданском процессе (1954);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Гаагская конвенция о предоставлении судебных и внесудеб</w:t>
      </w:r>
      <w:r w:rsidRPr="005245A7">
        <w:rPr>
          <w:rFonts w:ascii="Times New Roman" w:eastAsia="Times New Roman" w:hAnsi="Times New Roman" w:cs="Times New Roman"/>
          <w:color w:val="000000"/>
          <w:sz w:val="27"/>
          <w:szCs w:val="27"/>
          <w:lang w:eastAsia="ru-RU"/>
        </w:rPr>
        <w:softHyphen/>
        <w:t>ных документов (1965);</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Гаагская конвенция о доказательствах (1970);</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Нью-йоркская конвенция о признании и приведении в исполнение арбитражных решений (1958);</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Регламент Арбитражного суда Международной торговой пала</w:t>
      </w:r>
      <w:r w:rsidRPr="005245A7">
        <w:rPr>
          <w:rFonts w:ascii="Times New Roman" w:eastAsia="Times New Roman" w:hAnsi="Times New Roman" w:cs="Times New Roman"/>
          <w:color w:val="000000"/>
          <w:sz w:val="27"/>
          <w:szCs w:val="27"/>
          <w:lang w:eastAsia="ru-RU"/>
        </w:rPr>
        <w:softHyphen/>
        <w:t>ты (1975; с изменениями 1988 г.) и др.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Несмотря на то, что международные соглашения, касающиеся международной финансовой деятельности, можно гармонизиро</w:t>
      </w:r>
      <w:r w:rsidRPr="005245A7">
        <w:rPr>
          <w:rFonts w:ascii="Times New Roman" w:eastAsia="Times New Roman" w:hAnsi="Times New Roman" w:cs="Times New Roman"/>
          <w:color w:val="000000"/>
          <w:sz w:val="27"/>
          <w:szCs w:val="27"/>
          <w:lang w:eastAsia="ru-RU"/>
        </w:rPr>
        <w:softHyphen/>
        <w:t>вать, следует отметить наличие некоторых проблем в отношении эффективности их действия.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Во-первых, международные соглашения (даже если последние не находятся в противоречии с нормами</w:t>
      </w:r>
      <w:r w:rsidRPr="005245A7">
        <w:rPr>
          <w:rFonts w:ascii="Times New Roman" w:eastAsia="Times New Roman" w:hAnsi="Times New Roman" w:cs="Times New Roman"/>
          <w:color w:val="000000"/>
          <w:sz w:val="27"/>
          <w:szCs w:val="27"/>
          <w:lang w:val="en-US" w:eastAsia="ru-RU"/>
        </w:rPr>
        <w:t> jus</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cogens</w:t>
      </w:r>
      <w:r w:rsidRPr="005245A7">
        <w:rPr>
          <w:rFonts w:ascii="Times New Roman" w:eastAsia="Times New Roman" w:hAnsi="Times New Roman" w:cs="Times New Roman"/>
          <w:color w:val="000000"/>
          <w:sz w:val="27"/>
          <w:szCs w:val="27"/>
          <w:lang w:eastAsia="ru-RU"/>
        </w:rPr>
        <w:t>) разделяются по степени эффективного действия в зависимости от государст</w:t>
      </w:r>
      <w:r w:rsidRPr="005245A7">
        <w:rPr>
          <w:rFonts w:ascii="Times New Roman" w:eastAsia="Times New Roman" w:hAnsi="Times New Roman" w:cs="Times New Roman"/>
          <w:color w:val="000000"/>
          <w:sz w:val="27"/>
          <w:szCs w:val="27"/>
          <w:lang w:eastAsia="ru-RU"/>
        </w:rPr>
        <w:softHyphen/>
        <w:t>венного органа (президент, правительство, государственные ве</w:t>
      </w:r>
      <w:r w:rsidRPr="005245A7">
        <w:rPr>
          <w:rFonts w:ascii="Times New Roman" w:eastAsia="Times New Roman" w:hAnsi="Times New Roman" w:cs="Times New Roman"/>
          <w:color w:val="000000"/>
          <w:sz w:val="27"/>
          <w:szCs w:val="27"/>
          <w:lang w:eastAsia="ru-RU"/>
        </w:rPr>
        <w:softHyphen/>
        <w:t>домства и т.д.), от имени которого исходила воля по поводу дей</w:t>
      </w:r>
      <w:r w:rsidRPr="005245A7">
        <w:rPr>
          <w:rFonts w:ascii="Times New Roman" w:eastAsia="Times New Roman" w:hAnsi="Times New Roman" w:cs="Times New Roman"/>
          <w:color w:val="000000"/>
          <w:sz w:val="27"/>
          <w:szCs w:val="27"/>
          <w:lang w:eastAsia="ru-RU"/>
        </w:rPr>
        <w:softHyphen/>
        <w:t>ствия соглашения: в частности, в США, согласно распространен</w:t>
      </w:r>
      <w:r w:rsidRPr="005245A7">
        <w:rPr>
          <w:rFonts w:ascii="Times New Roman" w:eastAsia="Times New Roman" w:hAnsi="Times New Roman" w:cs="Times New Roman"/>
          <w:color w:val="000000"/>
          <w:sz w:val="27"/>
          <w:szCs w:val="27"/>
          <w:lang w:eastAsia="ru-RU"/>
        </w:rPr>
        <w:softHyphen/>
        <w:t>ной точке зрения, ратифицированные международные договоры и не подлежащие ратификации исполнительные соглашения, под</w:t>
      </w:r>
      <w:r w:rsidRPr="005245A7">
        <w:rPr>
          <w:rFonts w:ascii="Times New Roman" w:eastAsia="Times New Roman" w:hAnsi="Times New Roman" w:cs="Times New Roman"/>
          <w:color w:val="000000"/>
          <w:sz w:val="27"/>
          <w:szCs w:val="27"/>
          <w:lang w:eastAsia="ru-RU"/>
        </w:rPr>
        <w:softHyphen/>
        <w:t>писываемые от имени президента, имеют одинаковую юриди</w:t>
      </w:r>
      <w:r w:rsidRPr="005245A7">
        <w:rPr>
          <w:rFonts w:ascii="Times New Roman" w:eastAsia="Times New Roman" w:hAnsi="Times New Roman" w:cs="Times New Roman"/>
          <w:color w:val="000000"/>
          <w:sz w:val="27"/>
          <w:szCs w:val="27"/>
          <w:lang w:eastAsia="ru-RU"/>
        </w:rPr>
        <w:softHyphen/>
        <w:t xml:space="preserve">ческую силу по сравнению с иными </w:t>
      </w:r>
      <w:r w:rsidRPr="005245A7">
        <w:rPr>
          <w:rFonts w:ascii="Times New Roman" w:eastAsia="Times New Roman" w:hAnsi="Times New Roman" w:cs="Times New Roman"/>
          <w:color w:val="000000"/>
          <w:sz w:val="27"/>
          <w:szCs w:val="27"/>
          <w:lang w:eastAsia="ru-RU"/>
        </w:rPr>
        <w:lastRenderedPageBreak/>
        <w:t>международными соглаше</w:t>
      </w:r>
      <w:r w:rsidRPr="005245A7">
        <w:rPr>
          <w:rFonts w:ascii="Times New Roman" w:eastAsia="Times New Roman" w:hAnsi="Times New Roman" w:cs="Times New Roman"/>
          <w:color w:val="000000"/>
          <w:sz w:val="27"/>
          <w:szCs w:val="27"/>
          <w:lang w:eastAsia="ru-RU"/>
        </w:rPr>
        <w:softHyphen/>
        <w:t>ниями. Данная точка зрения распространяется также на действие международных обычаев, которые на основании ст.38 Статута Меж</w:t>
      </w:r>
      <w:r w:rsidRPr="005245A7">
        <w:rPr>
          <w:rFonts w:ascii="Times New Roman" w:eastAsia="Times New Roman" w:hAnsi="Times New Roman" w:cs="Times New Roman"/>
          <w:color w:val="000000"/>
          <w:sz w:val="27"/>
          <w:szCs w:val="27"/>
          <w:lang w:eastAsia="ru-RU"/>
        </w:rPr>
        <w:softHyphen/>
        <w:t>дународного суда также являются основными источниками (сред</w:t>
      </w:r>
      <w:r w:rsidRPr="005245A7">
        <w:rPr>
          <w:rFonts w:ascii="Times New Roman" w:eastAsia="Times New Roman" w:hAnsi="Times New Roman" w:cs="Times New Roman"/>
          <w:color w:val="000000"/>
          <w:sz w:val="27"/>
          <w:szCs w:val="27"/>
          <w:lang w:eastAsia="ru-RU"/>
        </w:rPr>
        <w:softHyphen/>
        <w:t>ствами) достижения универсальности регулирования международ</w:t>
      </w:r>
      <w:r w:rsidRPr="005245A7">
        <w:rPr>
          <w:rFonts w:ascii="Times New Roman" w:eastAsia="Times New Roman" w:hAnsi="Times New Roman" w:cs="Times New Roman"/>
          <w:color w:val="000000"/>
          <w:sz w:val="27"/>
          <w:szCs w:val="27"/>
          <w:lang w:eastAsia="ru-RU"/>
        </w:rPr>
        <w:softHyphen/>
        <w:t>ных экономических и финансовых отношений, поскольку вос</w:t>
      </w:r>
      <w:r w:rsidRPr="005245A7">
        <w:rPr>
          <w:rFonts w:ascii="Times New Roman" w:eastAsia="Times New Roman" w:hAnsi="Times New Roman" w:cs="Times New Roman"/>
          <w:color w:val="000000"/>
          <w:sz w:val="27"/>
          <w:szCs w:val="27"/>
          <w:lang w:eastAsia="ru-RU"/>
        </w:rPr>
        <w:softHyphen/>
        <w:t>полняют пробелы конвенционного регулирования международ</w:t>
      </w:r>
      <w:r w:rsidRPr="005245A7">
        <w:rPr>
          <w:rFonts w:ascii="Times New Roman" w:eastAsia="Times New Roman" w:hAnsi="Times New Roman" w:cs="Times New Roman"/>
          <w:color w:val="000000"/>
          <w:sz w:val="27"/>
          <w:szCs w:val="27"/>
          <w:lang w:eastAsia="ru-RU"/>
        </w:rPr>
        <w:softHyphen/>
        <w:t>ных отношений.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Во-вторых, сфера действия международных норм может быть ограничена в зависимости от региона, в котором признано ее дей</w:t>
      </w:r>
      <w:r w:rsidRPr="005245A7">
        <w:rPr>
          <w:rFonts w:ascii="Times New Roman" w:eastAsia="Times New Roman" w:hAnsi="Times New Roman" w:cs="Times New Roman"/>
          <w:color w:val="000000"/>
          <w:sz w:val="27"/>
          <w:szCs w:val="27"/>
          <w:lang w:eastAsia="ru-RU"/>
        </w:rPr>
        <w:softHyphen/>
        <w:t>ствие.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В-третьих, эффективность действия международных норм, на которые могут ссылаться субъекты международной финансовой деятельности, может быть ограничена их различным статусом по отношению к системе внутреннего права различных государств: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в одних государствах (Нидерланды, Бельгия, Люксембург) международный договор имеет исключительное верховенство над национальным правом в целом, включая конституцию;</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в других государствах (Франция, Испания, Швейцария, Португалия, Греция, Болгария, Кипр, Хорватия, Словения) при</w:t>
      </w:r>
      <w:r w:rsidRPr="005245A7">
        <w:rPr>
          <w:rFonts w:ascii="Times New Roman" w:eastAsia="Times New Roman" w:hAnsi="Times New Roman" w:cs="Times New Roman"/>
          <w:color w:val="000000"/>
          <w:sz w:val="27"/>
          <w:szCs w:val="27"/>
          <w:lang w:eastAsia="ru-RU"/>
        </w:rPr>
        <w:softHyphen/>
        <w:t>знается верховенство международных договоров только по отно</w:t>
      </w:r>
      <w:r w:rsidRPr="005245A7">
        <w:rPr>
          <w:rFonts w:ascii="Times New Roman" w:eastAsia="Times New Roman" w:hAnsi="Times New Roman" w:cs="Times New Roman"/>
          <w:color w:val="000000"/>
          <w:sz w:val="27"/>
          <w:szCs w:val="27"/>
          <w:lang w:eastAsia="ru-RU"/>
        </w:rPr>
        <w:softHyphen/>
        <w:t>шению к национальным законам;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в третьих государствах (Германия, Австрия, Дания, Финлян</w:t>
      </w:r>
      <w:r w:rsidRPr="005245A7">
        <w:rPr>
          <w:rFonts w:ascii="Times New Roman" w:eastAsia="Times New Roman" w:hAnsi="Times New Roman" w:cs="Times New Roman"/>
          <w:color w:val="000000"/>
          <w:sz w:val="27"/>
          <w:szCs w:val="27"/>
          <w:lang w:eastAsia="ru-RU"/>
        </w:rPr>
        <w:softHyphen/>
        <w:t>дия, Венгрия, США, Ирландия, Италия, Швеция, Великобрита</w:t>
      </w:r>
      <w:r w:rsidRPr="005245A7">
        <w:rPr>
          <w:rFonts w:ascii="Times New Roman" w:eastAsia="Times New Roman" w:hAnsi="Times New Roman" w:cs="Times New Roman"/>
          <w:color w:val="000000"/>
          <w:sz w:val="27"/>
          <w:szCs w:val="27"/>
          <w:lang w:eastAsia="ru-RU"/>
        </w:rPr>
        <w:softHyphen/>
        <w:t>ния, Турция, Норвегия, Исландия, Лихтенштейн, Сан-Марино, Румыния, Албания, Польша, Литва) международные договоры имеют силу национального закона;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в иных государствах (Австрия, Швеция, Дания, Ирландия, Германия, Греция) при реализации относительно важных для го</w:t>
      </w:r>
      <w:r w:rsidRPr="005245A7">
        <w:rPr>
          <w:rFonts w:ascii="Times New Roman" w:eastAsia="Times New Roman" w:hAnsi="Times New Roman" w:cs="Times New Roman"/>
          <w:color w:val="000000"/>
          <w:sz w:val="27"/>
          <w:szCs w:val="27"/>
          <w:lang w:eastAsia="ru-RU"/>
        </w:rPr>
        <w:softHyphen/>
        <w:t>сударства международных договоров компетентные органы госу</w:t>
      </w:r>
      <w:r w:rsidRPr="005245A7">
        <w:rPr>
          <w:rFonts w:ascii="Times New Roman" w:eastAsia="Times New Roman" w:hAnsi="Times New Roman" w:cs="Times New Roman"/>
          <w:color w:val="000000"/>
          <w:sz w:val="27"/>
          <w:szCs w:val="27"/>
          <w:lang w:eastAsia="ru-RU"/>
        </w:rPr>
        <w:softHyphen/>
        <w:t>дарства имеют право на трансформацию международного догово</w:t>
      </w:r>
      <w:r w:rsidRPr="005245A7">
        <w:rPr>
          <w:rFonts w:ascii="Times New Roman" w:eastAsia="Times New Roman" w:hAnsi="Times New Roman" w:cs="Times New Roman"/>
          <w:color w:val="000000"/>
          <w:sz w:val="27"/>
          <w:szCs w:val="27"/>
          <w:lang w:eastAsia="ru-RU"/>
        </w:rPr>
        <w:softHyphen/>
        <w:t>ра в национальную систему права посредством нормативного акта, т.е. международный договор в таких случаях подчинен националь</w:t>
      </w:r>
      <w:r w:rsidRPr="005245A7">
        <w:rPr>
          <w:rFonts w:ascii="Times New Roman" w:eastAsia="Times New Roman" w:hAnsi="Times New Roman" w:cs="Times New Roman"/>
          <w:color w:val="000000"/>
          <w:sz w:val="27"/>
          <w:szCs w:val="27"/>
          <w:lang w:eastAsia="ru-RU"/>
        </w:rPr>
        <w:softHyphen/>
        <w:t>ному законодательству.</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В-четвертых, эффективность действия международных норм может быть снижена в результате не единообразного их образова</w:t>
      </w:r>
      <w:r w:rsidRPr="005245A7">
        <w:rPr>
          <w:rFonts w:ascii="Times New Roman" w:eastAsia="Times New Roman" w:hAnsi="Times New Roman" w:cs="Times New Roman"/>
          <w:color w:val="000000"/>
          <w:sz w:val="27"/>
          <w:szCs w:val="27"/>
          <w:lang w:eastAsia="ru-RU"/>
        </w:rPr>
        <w:softHyphen/>
        <w:t>ния, т.е. в том случае, если государство заявляет о каких-либо оговорках относительно действия международных норм.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В-пятых, при реализации международных договоров, особен</w:t>
      </w:r>
      <w:r w:rsidRPr="005245A7">
        <w:rPr>
          <w:rFonts w:ascii="Times New Roman" w:eastAsia="Times New Roman" w:hAnsi="Times New Roman" w:cs="Times New Roman"/>
          <w:color w:val="000000"/>
          <w:sz w:val="27"/>
          <w:szCs w:val="27"/>
          <w:lang w:eastAsia="ru-RU"/>
        </w:rPr>
        <w:softHyphen/>
        <w:t>но при рассмотрении споров, связанных с их действием, возника</w:t>
      </w:r>
      <w:r w:rsidRPr="005245A7">
        <w:rPr>
          <w:rFonts w:ascii="Times New Roman" w:eastAsia="Times New Roman" w:hAnsi="Times New Roman" w:cs="Times New Roman"/>
          <w:color w:val="000000"/>
          <w:sz w:val="27"/>
          <w:szCs w:val="27"/>
          <w:lang w:eastAsia="ru-RU"/>
        </w:rPr>
        <w:softHyphen/>
        <w:t>ют вопросы политического характера, которые имеют существен</w:t>
      </w:r>
      <w:r w:rsidRPr="005245A7">
        <w:rPr>
          <w:rFonts w:ascii="Times New Roman" w:eastAsia="Times New Roman" w:hAnsi="Times New Roman" w:cs="Times New Roman"/>
          <w:color w:val="000000"/>
          <w:sz w:val="27"/>
          <w:szCs w:val="27"/>
          <w:lang w:eastAsia="ru-RU"/>
        </w:rPr>
        <w:softHyphen/>
        <w:t>ное значение для субъектов международной финансовой деятель</w:t>
      </w:r>
      <w:r w:rsidRPr="005245A7">
        <w:rPr>
          <w:rFonts w:ascii="Times New Roman" w:eastAsia="Times New Roman" w:hAnsi="Times New Roman" w:cs="Times New Roman"/>
          <w:color w:val="000000"/>
          <w:sz w:val="27"/>
          <w:szCs w:val="27"/>
          <w:lang w:eastAsia="ru-RU"/>
        </w:rPr>
        <w:softHyphen/>
        <w:t>ности: в частности, согласно "доктрине политического вопроса" (США), в сферу компетенции национальных судебных органов не входят функции, относящиеся к сфере деятельности законода</w:t>
      </w:r>
      <w:r w:rsidRPr="005245A7">
        <w:rPr>
          <w:rFonts w:ascii="Times New Roman" w:eastAsia="Times New Roman" w:hAnsi="Times New Roman" w:cs="Times New Roman"/>
          <w:color w:val="000000"/>
          <w:sz w:val="27"/>
          <w:szCs w:val="27"/>
          <w:lang w:eastAsia="ru-RU"/>
        </w:rPr>
        <w:softHyphen/>
        <w:t>тельной и исполнительной власти национального государства (в том числе национального банка), - соответственно суды не имеют права не только рассматривать споры между субъектами международной финансовой деятельности (особенно в области пуб</w:t>
      </w:r>
      <w:r w:rsidRPr="005245A7">
        <w:rPr>
          <w:rFonts w:ascii="Times New Roman" w:eastAsia="Times New Roman" w:hAnsi="Times New Roman" w:cs="Times New Roman"/>
          <w:color w:val="000000"/>
          <w:sz w:val="27"/>
          <w:szCs w:val="27"/>
          <w:lang w:eastAsia="ru-RU"/>
        </w:rPr>
        <w:softHyphen/>
        <w:t>личных финансов), например по синдицированным кредитам, зай</w:t>
      </w:r>
      <w:r w:rsidRPr="005245A7">
        <w:rPr>
          <w:rFonts w:ascii="Times New Roman" w:eastAsia="Times New Roman" w:hAnsi="Times New Roman" w:cs="Times New Roman"/>
          <w:color w:val="000000"/>
          <w:sz w:val="27"/>
          <w:szCs w:val="27"/>
          <w:lang w:eastAsia="ru-RU"/>
        </w:rPr>
        <w:softHyphen/>
        <w:t>мам, инвестициям и т.п., но и толковать положения между</w:t>
      </w:r>
      <w:r w:rsidRPr="005245A7">
        <w:rPr>
          <w:rFonts w:ascii="Times New Roman" w:eastAsia="Times New Roman" w:hAnsi="Times New Roman" w:cs="Times New Roman"/>
          <w:color w:val="000000"/>
          <w:sz w:val="27"/>
          <w:szCs w:val="27"/>
          <w:lang w:eastAsia="ru-RU"/>
        </w:rPr>
        <w:softHyphen/>
        <w:t>народных договоров, в которых участвуют государственные орга</w:t>
      </w:r>
      <w:r w:rsidRPr="005245A7">
        <w:rPr>
          <w:rFonts w:ascii="Times New Roman" w:eastAsia="Times New Roman" w:hAnsi="Times New Roman" w:cs="Times New Roman"/>
          <w:color w:val="000000"/>
          <w:sz w:val="27"/>
          <w:szCs w:val="27"/>
          <w:lang w:eastAsia="ru-RU"/>
        </w:rPr>
        <w:softHyphen/>
        <w:t>ны США (президент, правительство, Федеральная резервная сис</w:t>
      </w:r>
      <w:r w:rsidRPr="005245A7">
        <w:rPr>
          <w:rFonts w:ascii="Times New Roman" w:eastAsia="Times New Roman" w:hAnsi="Times New Roman" w:cs="Times New Roman"/>
          <w:color w:val="000000"/>
          <w:sz w:val="27"/>
          <w:szCs w:val="27"/>
          <w:lang w:eastAsia="ru-RU"/>
        </w:rPr>
        <w:softHyphen/>
        <w:t>тема, государственные ведомства).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Самоограничительные функции суда существуют не только в США, но и во Франции, Германии, Англии и некоторых других странах.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Хотя "доктрина политического вопроса" связана с действием публичных норм в международном праве, все-таки не отрицается влияние этой доктрины на характер действия частных экономи</w:t>
      </w:r>
      <w:r w:rsidRPr="005245A7">
        <w:rPr>
          <w:rFonts w:ascii="Times New Roman" w:eastAsia="Times New Roman" w:hAnsi="Times New Roman" w:cs="Times New Roman"/>
          <w:color w:val="000000"/>
          <w:sz w:val="27"/>
          <w:szCs w:val="27"/>
          <w:lang w:eastAsia="ru-RU"/>
        </w:rPr>
        <w:softHyphen/>
        <w:t>ко-правовых норм. Об этом свидетельствует следующий пример: в 1976 г. консорциум международных банков предоставил круп</w:t>
      </w:r>
      <w:r w:rsidRPr="005245A7">
        <w:rPr>
          <w:rFonts w:ascii="Times New Roman" w:eastAsia="Times New Roman" w:hAnsi="Times New Roman" w:cs="Times New Roman"/>
          <w:color w:val="000000"/>
          <w:sz w:val="27"/>
          <w:szCs w:val="27"/>
          <w:lang w:eastAsia="ru-RU"/>
        </w:rPr>
        <w:softHyphen/>
        <w:t>ный кредит банкам Коста-Рики. В связи с тем что выплата долгов не состоялась в результате введения моратория в соответствии с законодательством Коста-Рики, суд вынес решение в пользу кон</w:t>
      </w:r>
      <w:r w:rsidRPr="005245A7">
        <w:rPr>
          <w:rFonts w:ascii="Times New Roman" w:eastAsia="Times New Roman" w:hAnsi="Times New Roman" w:cs="Times New Roman"/>
          <w:color w:val="000000"/>
          <w:sz w:val="27"/>
          <w:szCs w:val="27"/>
          <w:lang w:eastAsia="ru-RU"/>
        </w:rPr>
        <w:softHyphen/>
        <w:t>сорциума, поскольку право штата Нью-Йорк рейшментировало кредитное соглашение. Однако апелляционный суд в 1984 г. пере</w:t>
      </w:r>
      <w:r w:rsidRPr="005245A7">
        <w:rPr>
          <w:rFonts w:ascii="Times New Roman" w:eastAsia="Times New Roman" w:hAnsi="Times New Roman" w:cs="Times New Roman"/>
          <w:color w:val="000000"/>
          <w:sz w:val="27"/>
          <w:szCs w:val="27"/>
          <w:lang w:eastAsia="ru-RU"/>
        </w:rPr>
        <w:softHyphen/>
        <w:t>смотрел решение суда первой инстанции, мотивировав это тем, что действия государства Коста-Рика по поводу запрещения пла</w:t>
      </w:r>
      <w:r w:rsidRPr="005245A7">
        <w:rPr>
          <w:rFonts w:ascii="Times New Roman" w:eastAsia="Times New Roman" w:hAnsi="Times New Roman" w:cs="Times New Roman"/>
          <w:color w:val="000000"/>
          <w:sz w:val="27"/>
          <w:szCs w:val="27"/>
          <w:lang w:eastAsia="ru-RU"/>
        </w:rPr>
        <w:softHyphen/>
        <w:t>тежей по иностранным долгам соответствуют праву и политике США, как последняя сформулирована президентом и правитель</w:t>
      </w:r>
      <w:r w:rsidRPr="005245A7">
        <w:rPr>
          <w:rFonts w:ascii="Times New Roman" w:eastAsia="Times New Roman" w:hAnsi="Times New Roman" w:cs="Times New Roman"/>
          <w:color w:val="000000"/>
          <w:sz w:val="27"/>
          <w:szCs w:val="27"/>
          <w:lang w:eastAsia="ru-RU"/>
        </w:rPr>
        <w:softHyphen/>
        <w:t>ством. В 1985 г. решение апелляционного суда было пересмотрено (отменено) на том основании, что исполнительная власть США, принявшая участие в процессе, заявила об ошибочной позиции апелляционного суда относительно истолкования политики США: теперь законы Коста-Рики стали несовместимыми с правом и по</w:t>
      </w:r>
      <w:r w:rsidRPr="005245A7">
        <w:rPr>
          <w:rFonts w:ascii="Times New Roman" w:eastAsia="Times New Roman" w:hAnsi="Times New Roman" w:cs="Times New Roman"/>
          <w:color w:val="000000"/>
          <w:sz w:val="27"/>
          <w:szCs w:val="27"/>
          <w:lang w:eastAsia="ru-RU"/>
        </w:rPr>
        <w:softHyphen/>
        <w:t>литикой США.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Как видим, международному сообществу следует предпринять важные шаги к тому, чтобы именно международное право (соответственно, международные судебные органы) регламенти</w:t>
      </w:r>
      <w:r w:rsidRPr="005245A7">
        <w:rPr>
          <w:rFonts w:ascii="Times New Roman" w:eastAsia="Times New Roman" w:hAnsi="Times New Roman" w:cs="Times New Roman"/>
          <w:color w:val="000000"/>
          <w:sz w:val="27"/>
          <w:szCs w:val="27"/>
          <w:lang w:eastAsia="ru-RU"/>
        </w:rPr>
        <w:softHyphen/>
        <w:t>ровало очевидные противоречия в межнациональных экономико-правовых системах, поэтому, вероятно, правильно, если государ</w:t>
      </w:r>
      <w:r w:rsidRPr="005245A7">
        <w:rPr>
          <w:rFonts w:ascii="Times New Roman" w:eastAsia="Times New Roman" w:hAnsi="Times New Roman" w:cs="Times New Roman"/>
          <w:color w:val="000000"/>
          <w:sz w:val="27"/>
          <w:szCs w:val="27"/>
          <w:lang w:eastAsia="ru-RU"/>
        </w:rPr>
        <w:softHyphen/>
        <w:t>ства признают доминирующие позиции международных норм по сравнению с нормами национальными.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Специалисты финансово-кредитных институтов должны так</w:t>
      </w:r>
      <w:r w:rsidRPr="005245A7">
        <w:rPr>
          <w:rFonts w:ascii="Times New Roman" w:eastAsia="Times New Roman" w:hAnsi="Times New Roman" w:cs="Times New Roman"/>
          <w:color w:val="000000"/>
          <w:sz w:val="27"/>
          <w:szCs w:val="27"/>
          <w:lang w:eastAsia="ru-RU"/>
        </w:rPr>
        <w:softHyphen/>
        <w:t>же помнить о том, что общепризнанные нормы и принципы меж</w:t>
      </w:r>
      <w:r w:rsidRPr="005245A7">
        <w:rPr>
          <w:rFonts w:ascii="Times New Roman" w:eastAsia="Times New Roman" w:hAnsi="Times New Roman" w:cs="Times New Roman"/>
          <w:color w:val="000000"/>
          <w:sz w:val="27"/>
          <w:szCs w:val="27"/>
          <w:lang w:eastAsia="ru-RU"/>
        </w:rPr>
        <w:softHyphen/>
        <w:t>дународного права, а также международные договоры с участием Российской Федерации являются частью правовой системы Рос</w:t>
      </w:r>
      <w:r w:rsidRPr="005245A7">
        <w:rPr>
          <w:rFonts w:ascii="Times New Roman" w:eastAsia="Times New Roman" w:hAnsi="Times New Roman" w:cs="Times New Roman"/>
          <w:color w:val="000000"/>
          <w:sz w:val="27"/>
          <w:szCs w:val="27"/>
          <w:lang w:eastAsia="ru-RU"/>
        </w:rPr>
        <w:softHyphen/>
        <w:t>сийской Федерации (ст. 15 Конституции 1993 г.) и могут быть использованы в судебно-арбитражной практике.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Международный обычай - это правило поведения, сложив</w:t>
      </w:r>
      <w:r w:rsidRPr="005245A7">
        <w:rPr>
          <w:rFonts w:ascii="Times New Roman" w:eastAsia="Times New Roman" w:hAnsi="Times New Roman" w:cs="Times New Roman"/>
          <w:color w:val="000000"/>
          <w:sz w:val="27"/>
          <w:szCs w:val="27"/>
          <w:lang w:eastAsia="ru-RU"/>
        </w:rPr>
        <w:softHyphen/>
        <w:t>шееся в результате постоянной реализации международной прак</w:t>
      </w:r>
      <w:r w:rsidRPr="005245A7">
        <w:rPr>
          <w:rFonts w:ascii="Times New Roman" w:eastAsia="Times New Roman" w:hAnsi="Times New Roman" w:cs="Times New Roman"/>
          <w:color w:val="000000"/>
          <w:sz w:val="27"/>
          <w:szCs w:val="27"/>
          <w:lang w:eastAsia="ru-RU"/>
        </w:rPr>
        <w:softHyphen/>
        <w:t>тики, признанное субъектами международного права в качестве международно-правовой нормы. В сфере международных публич</w:t>
      </w:r>
      <w:r w:rsidRPr="005245A7">
        <w:rPr>
          <w:rFonts w:ascii="Times New Roman" w:eastAsia="Times New Roman" w:hAnsi="Times New Roman" w:cs="Times New Roman"/>
          <w:color w:val="000000"/>
          <w:sz w:val="27"/>
          <w:szCs w:val="27"/>
          <w:lang w:eastAsia="ru-RU"/>
        </w:rPr>
        <w:softHyphen/>
        <w:t>ных финансов международные обычаи практически не использу</w:t>
      </w:r>
      <w:r w:rsidRPr="005245A7">
        <w:rPr>
          <w:rFonts w:ascii="Times New Roman" w:eastAsia="Times New Roman" w:hAnsi="Times New Roman" w:cs="Times New Roman"/>
          <w:color w:val="000000"/>
          <w:sz w:val="27"/>
          <w:szCs w:val="27"/>
          <w:lang w:eastAsia="ru-RU"/>
        </w:rPr>
        <w:softHyphen/>
        <w:t>ются.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РЕЗЮМЕ</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Основные принципы и нормы международного права оказыва</w:t>
      </w:r>
      <w:r w:rsidRPr="005245A7">
        <w:rPr>
          <w:rFonts w:ascii="Times New Roman" w:eastAsia="Times New Roman" w:hAnsi="Times New Roman" w:cs="Times New Roman"/>
          <w:color w:val="000000"/>
          <w:sz w:val="27"/>
          <w:szCs w:val="27"/>
          <w:lang w:eastAsia="ru-RU"/>
        </w:rPr>
        <w:softHyphen/>
        <w:t>ют существенное влияние на функционирование международных публичных финансов. Не имеется устойчивой системы кодифи</w:t>
      </w:r>
      <w:r w:rsidRPr="005245A7">
        <w:rPr>
          <w:rFonts w:ascii="Times New Roman" w:eastAsia="Times New Roman" w:hAnsi="Times New Roman" w:cs="Times New Roman"/>
          <w:color w:val="000000"/>
          <w:sz w:val="27"/>
          <w:szCs w:val="27"/>
          <w:lang w:eastAsia="ru-RU"/>
        </w:rPr>
        <w:softHyphen/>
        <w:t>цированных норм международного права, применимых к системе международных публичных финансов. В области международных валютно-кредитных отношений, как правило, применяются меж</w:t>
      </w:r>
      <w:r w:rsidRPr="005245A7">
        <w:rPr>
          <w:rFonts w:ascii="Times New Roman" w:eastAsia="Times New Roman" w:hAnsi="Times New Roman" w:cs="Times New Roman"/>
          <w:color w:val="000000"/>
          <w:sz w:val="27"/>
          <w:szCs w:val="27"/>
          <w:lang w:eastAsia="ru-RU"/>
        </w:rPr>
        <w:softHyphen/>
        <w:t>дународные договоры и конвенции; судебная практика при воз</w:t>
      </w:r>
      <w:r w:rsidRPr="005245A7">
        <w:rPr>
          <w:rFonts w:ascii="Times New Roman" w:eastAsia="Times New Roman" w:hAnsi="Times New Roman" w:cs="Times New Roman"/>
          <w:color w:val="000000"/>
          <w:sz w:val="27"/>
          <w:szCs w:val="27"/>
          <w:lang w:eastAsia="ru-RU"/>
        </w:rPr>
        <w:softHyphen/>
        <w:t>никновении международных публичных споров в финансовой сфере крайне неустойчива и нуждается в регламентации согласно нормам международного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КОНТРОЛЬНЫЕ ВОПРОСЫ И ЗАДАНИЯ</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Охарактеризуйте сущность современного международного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2)</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Опишите нормы и источники международного финансового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3)</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Определите систему международных договоров в области меж</w:t>
      </w:r>
      <w:r w:rsidRPr="005245A7">
        <w:rPr>
          <w:rFonts w:ascii="Times New Roman" w:eastAsia="Times New Roman" w:hAnsi="Times New Roman" w:cs="Times New Roman"/>
          <w:color w:val="000000"/>
          <w:sz w:val="27"/>
          <w:szCs w:val="27"/>
          <w:lang w:eastAsia="ru-RU"/>
        </w:rPr>
        <w:softHyphen/>
        <w:t>дународных публичных финансов.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4)</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Какова эффективность действия международных соглаше</w:t>
      </w:r>
      <w:r w:rsidRPr="005245A7">
        <w:rPr>
          <w:rFonts w:ascii="Times New Roman" w:eastAsia="Times New Roman" w:hAnsi="Times New Roman" w:cs="Times New Roman"/>
          <w:color w:val="000000"/>
          <w:sz w:val="27"/>
          <w:szCs w:val="27"/>
          <w:lang w:eastAsia="ru-RU"/>
        </w:rPr>
        <w:softHyphen/>
        <w:t>ний?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5)</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Что такое "доктрина политического вопроса"?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outlineLvl w:val="0"/>
        <w:rPr>
          <w:rFonts w:ascii="Times New Roman" w:eastAsia="Times New Roman" w:hAnsi="Times New Roman" w:cs="Times New Roman"/>
          <w:b/>
          <w:bCs/>
          <w:caps/>
          <w:color w:val="000000"/>
          <w:kern w:val="36"/>
          <w:sz w:val="26"/>
          <w:szCs w:val="26"/>
          <w:lang w:eastAsia="ru-RU"/>
        </w:rPr>
      </w:pPr>
      <w:bookmarkStart w:id="39" w:name="_Toc518786671"/>
      <w:r w:rsidRPr="005245A7">
        <w:rPr>
          <w:rFonts w:ascii="Times New Roman" w:eastAsia="Times New Roman" w:hAnsi="Times New Roman" w:cs="Times New Roman"/>
          <w:b/>
          <w:bCs/>
          <w:caps/>
          <w:color w:val="000000"/>
          <w:kern w:val="36"/>
          <w:sz w:val="26"/>
          <w:szCs w:val="26"/>
          <w:lang w:eastAsia="ru-RU"/>
        </w:rPr>
        <w:t>РАЗДЕЛ IX. МЕЖДУНАРОДНЫЕ ОРГАНИЗАЦИИ В СИСТЕМЕ МЕЖДУНАРОДНЫХ ПУБЛИЧНЫХ ФИНАНСОВ</w:t>
      </w:r>
      <w:bookmarkEnd w:id="39"/>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Международные организации, как межправительственные, так и неправительственные, оказывают определенное влияние на раз</w:t>
      </w:r>
      <w:r w:rsidRPr="005245A7">
        <w:rPr>
          <w:rFonts w:ascii="Times New Roman" w:eastAsia="Times New Roman" w:hAnsi="Times New Roman" w:cs="Times New Roman"/>
          <w:color w:val="000000"/>
          <w:sz w:val="27"/>
          <w:szCs w:val="27"/>
          <w:lang w:eastAsia="ru-RU"/>
        </w:rPr>
        <w:softHyphen/>
        <w:t>витие международных финансовых рынков. Выражая волю госу</w:t>
      </w:r>
      <w:r w:rsidRPr="005245A7">
        <w:rPr>
          <w:rFonts w:ascii="Times New Roman" w:eastAsia="Times New Roman" w:hAnsi="Times New Roman" w:cs="Times New Roman"/>
          <w:color w:val="000000"/>
          <w:sz w:val="27"/>
          <w:szCs w:val="27"/>
          <w:lang w:eastAsia="ru-RU"/>
        </w:rPr>
        <w:softHyphen/>
        <w:t>дарств, межгосударственные организации в пределах полномочий, зафиксированных в учредительных документах, наряду с государ</w:t>
      </w:r>
      <w:r w:rsidRPr="005245A7">
        <w:rPr>
          <w:rFonts w:ascii="Times New Roman" w:eastAsia="Times New Roman" w:hAnsi="Times New Roman" w:cs="Times New Roman"/>
          <w:color w:val="000000"/>
          <w:sz w:val="27"/>
          <w:szCs w:val="27"/>
          <w:lang w:eastAsia="ru-RU"/>
        </w:rPr>
        <w:softHyphen/>
        <w:t>ствами регламентируют статус субъектов мировых финансовых рынков и регулируют международные валютно-кредитные отно</w:t>
      </w:r>
      <w:r w:rsidRPr="005245A7">
        <w:rPr>
          <w:rFonts w:ascii="Times New Roman" w:eastAsia="Times New Roman" w:hAnsi="Times New Roman" w:cs="Times New Roman"/>
          <w:color w:val="000000"/>
          <w:sz w:val="27"/>
          <w:szCs w:val="27"/>
          <w:lang w:eastAsia="ru-RU"/>
        </w:rPr>
        <w:softHyphen/>
        <w:t>шения.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настоящем разделе (глава 20) рассматриваются статус между</w:t>
      </w:r>
      <w:r w:rsidRPr="005245A7">
        <w:rPr>
          <w:rFonts w:ascii="Times New Roman" w:eastAsia="Times New Roman" w:hAnsi="Times New Roman" w:cs="Times New Roman"/>
          <w:color w:val="000000"/>
          <w:sz w:val="27"/>
          <w:szCs w:val="27"/>
          <w:lang w:eastAsia="ru-RU"/>
        </w:rPr>
        <w:softHyphen/>
        <w:t>народных организаций, проблемы, связанные с правовым регу</w:t>
      </w:r>
      <w:r w:rsidRPr="005245A7">
        <w:rPr>
          <w:rFonts w:ascii="Times New Roman" w:eastAsia="Times New Roman" w:hAnsi="Times New Roman" w:cs="Times New Roman"/>
          <w:color w:val="000000"/>
          <w:sz w:val="27"/>
          <w:szCs w:val="27"/>
          <w:lang w:eastAsia="ru-RU"/>
        </w:rPr>
        <w:softHyphen/>
        <w:t>лированием и экономическим обеспечением отношений в сфере их деятельности, и в первую очередь в области международных публичных финансов. Дается анализ нормативных актов между</w:t>
      </w:r>
      <w:r w:rsidRPr="005245A7">
        <w:rPr>
          <w:rFonts w:ascii="Times New Roman" w:eastAsia="Times New Roman" w:hAnsi="Times New Roman" w:cs="Times New Roman"/>
          <w:color w:val="000000"/>
          <w:sz w:val="27"/>
          <w:szCs w:val="27"/>
          <w:lang w:eastAsia="ru-RU"/>
        </w:rPr>
        <w:softHyphen/>
        <w:t>народной организации, их юридической силы, соотношения их действия с нормами национального и международного права. Про</w:t>
      </w:r>
      <w:r w:rsidRPr="005245A7">
        <w:rPr>
          <w:rFonts w:ascii="Times New Roman" w:eastAsia="Times New Roman" w:hAnsi="Times New Roman" w:cs="Times New Roman"/>
          <w:color w:val="000000"/>
          <w:sz w:val="27"/>
          <w:szCs w:val="27"/>
          <w:lang w:eastAsia="ru-RU"/>
        </w:rPr>
        <w:softHyphen/>
        <w:t>изводится объяснение принципа действия нормативных актов Международной торговой палаты в международной и националь</w:t>
      </w:r>
      <w:r w:rsidRPr="005245A7">
        <w:rPr>
          <w:rFonts w:ascii="Times New Roman" w:eastAsia="Times New Roman" w:hAnsi="Times New Roman" w:cs="Times New Roman"/>
          <w:color w:val="000000"/>
          <w:sz w:val="27"/>
          <w:szCs w:val="27"/>
          <w:lang w:eastAsia="ru-RU"/>
        </w:rPr>
        <w:softHyphen/>
        <w:t>ной публичных сферах.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главе 21 определяется порядок образования и функционирова</w:t>
      </w:r>
      <w:r w:rsidRPr="005245A7">
        <w:rPr>
          <w:rFonts w:ascii="Times New Roman" w:eastAsia="Times New Roman" w:hAnsi="Times New Roman" w:cs="Times New Roman"/>
          <w:color w:val="000000"/>
          <w:sz w:val="27"/>
          <w:szCs w:val="27"/>
          <w:lang w:eastAsia="ru-RU"/>
        </w:rPr>
        <w:softHyphen/>
        <w:t>ния международных.финансовых организаций, объясняются осо</w:t>
      </w:r>
      <w:r w:rsidRPr="005245A7">
        <w:rPr>
          <w:rFonts w:ascii="Times New Roman" w:eastAsia="Times New Roman" w:hAnsi="Times New Roman" w:cs="Times New Roman"/>
          <w:color w:val="000000"/>
          <w:sz w:val="27"/>
          <w:szCs w:val="27"/>
          <w:lang w:eastAsia="ru-RU"/>
        </w:rPr>
        <w:softHyphen/>
        <w:t>бенности их деятельности, констатируется роль МВФ и МБРР в системе международных публичных финансов, рассматривается позитивное взаимодействие России и международных финансо</w:t>
      </w:r>
      <w:r w:rsidRPr="005245A7">
        <w:rPr>
          <w:rFonts w:ascii="Times New Roman" w:eastAsia="Times New Roman" w:hAnsi="Times New Roman" w:cs="Times New Roman"/>
          <w:color w:val="000000"/>
          <w:sz w:val="27"/>
          <w:szCs w:val="27"/>
          <w:lang w:eastAsia="ru-RU"/>
        </w:rPr>
        <w:softHyphen/>
        <w:t>вых организаций.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outlineLvl w:val="1"/>
        <w:rPr>
          <w:rFonts w:ascii="Times New Roman" w:eastAsia="Times New Roman" w:hAnsi="Times New Roman" w:cs="Times New Roman"/>
          <w:b/>
          <w:bCs/>
          <w:color w:val="000000"/>
          <w:sz w:val="26"/>
          <w:szCs w:val="26"/>
          <w:lang w:eastAsia="ru-RU"/>
        </w:rPr>
      </w:pPr>
      <w:bookmarkStart w:id="40" w:name="_Toc518786672"/>
      <w:r w:rsidRPr="005245A7">
        <w:rPr>
          <w:rFonts w:ascii="Times New Roman" w:eastAsia="Times New Roman" w:hAnsi="Times New Roman" w:cs="Times New Roman"/>
          <w:b/>
          <w:bCs/>
          <w:color w:val="000000"/>
          <w:sz w:val="26"/>
          <w:szCs w:val="26"/>
          <w:lang w:eastAsia="ru-RU"/>
        </w:rPr>
        <w:t>Глава 20. Международная организация как субъект международных</w:t>
      </w:r>
      <w:bookmarkEnd w:id="40"/>
    </w:p>
    <w:p w:rsidR="005245A7" w:rsidRPr="005245A7" w:rsidRDefault="005245A7" w:rsidP="005245A7">
      <w:pPr>
        <w:spacing w:after="0" w:line="240" w:lineRule="auto"/>
        <w:jc w:val="center"/>
        <w:outlineLvl w:val="1"/>
        <w:rPr>
          <w:rFonts w:ascii="Times New Roman" w:eastAsia="Times New Roman" w:hAnsi="Times New Roman" w:cs="Times New Roman"/>
          <w:b/>
          <w:bCs/>
          <w:color w:val="000000"/>
          <w:sz w:val="26"/>
          <w:szCs w:val="26"/>
          <w:lang w:eastAsia="ru-RU"/>
        </w:rPr>
      </w:pPr>
      <w:bookmarkStart w:id="41" w:name="_Toc518786673"/>
      <w:r w:rsidRPr="005245A7">
        <w:rPr>
          <w:rFonts w:ascii="Times New Roman" w:eastAsia="Times New Roman" w:hAnsi="Times New Roman" w:cs="Times New Roman"/>
          <w:b/>
          <w:bCs/>
          <w:color w:val="000000"/>
          <w:sz w:val="26"/>
          <w:szCs w:val="26"/>
          <w:lang w:eastAsia="ru-RU"/>
        </w:rPr>
        <w:t>валютно-кредитных отношений</w:t>
      </w:r>
      <w:bookmarkEnd w:id="41"/>
    </w:p>
    <w:p w:rsidR="005245A7" w:rsidRPr="005245A7" w:rsidRDefault="005245A7" w:rsidP="005245A7">
      <w:pPr>
        <w:spacing w:after="0" w:line="240" w:lineRule="auto"/>
        <w:rPr>
          <w:rFonts w:ascii="Times New Roman" w:eastAsia="Times New Roman" w:hAnsi="Times New Roman" w:cs="Times New Roman"/>
          <w:color w:val="000000"/>
          <w:sz w:val="20"/>
          <w:szCs w:val="20"/>
          <w:lang w:eastAsia="ru-RU"/>
        </w:rPr>
      </w:pPr>
      <w:r w:rsidRPr="005245A7">
        <w:rPr>
          <w:rFonts w:ascii="Times New Roman" w:eastAsia="Times New Roman" w:hAnsi="Times New Roman" w:cs="Times New Roman"/>
          <w:color w:val="000000"/>
          <w:sz w:val="20"/>
          <w:szCs w:val="20"/>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ЦЕЛИ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Дефинировать международную организацию.</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Классифицировать международные организации.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Определить статус нормативных актов международной орга</w:t>
      </w:r>
      <w:r w:rsidRPr="005245A7">
        <w:rPr>
          <w:rFonts w:ascii="Times New Roman" w:eastAsia="Times New Roman" w:hAnsi="Times New Roman" w:cs="Times New Roman"/>
          <w:color w:val="000000"/>
          <w:sz w:val="27"/>
          <w:szCs w:val="27"/>
          <w:lang w:eastAsia="ru-RU"/>
        </w:rPr>
        <w:softHyphen/>
        <w:t>низации, их юридическую силу, соотношения их действия с нормами национального и международного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lastRenderedPageBreak/>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Объяснить действие нормативных актов Международной тор</w:t>
      </w:r>
      <w:r w:rsidRPr="005245A7">
        <w:rPr>
          <w:rFonts w:ascii="Times New Roman" w:eastAsia="Times New Roman" w:hAnsi="Times New Roman" w:cs="Times New Roman"/>
          <w:color w:val="000000"/>
          <w:sz w:val="27"/>
          <w:szCs w:val="27"/>
          <w:lang w:eastAsia="ru-RU"/>
        </w:rPr>
        <w:softHyphen/>
        <w:t>говой палаты в международной и национальной публичной сферах.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Регламентировать использование международных обычаев.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КЛЮЧЕВЫЕ ТЕРМИНЫ И КОНЦЕПЦИИ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Межгосударственная                                    Международный обычай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организация                                                   Решение (постановление,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Международная неправитель-                     резолюция) международной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ственная организация                                   организации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Международная организация                      Юридическая сила решений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международной организации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1. СТАТУС И КЛАССИФИКАЦИЯ МЕЖДУНАРОДНЫХ ОРГАНИЗАЦИЙ</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Международная организация - </w:t>
      </w:r>
      <w:r w:rsidRPr="005245A7">
        <w:rPr>
          <w:rFonts w:ascii="Times New Roman" w:eastAsia="Times New Roman" w:hAnsi="Times New Roman" w:cs="Times New Roman"/>
          <w:i/>
          <w:iCs/>
          <w:color w:val="000000"/>
          <w:sz w:val="27"/>
          <w:szCs w:val="27"/>
          <w:lang w:eastAsia="ru-RU"/>
        </w:rPr>
        <w:t>это объединение суверенных госу</w:t>
      </w:r>
      <w:r w:rsidRPr="005245A7">
        <w:rPr>
          <w:rFonts w:ascii="Times New Roman" w:eastAsia="Times New Roman" w:hAnsi="Times New Roman" w:cs="Times New Roman"/>
          <w:i/>
          <w:iCs/>
          <w:color w:val="000000"/>
          <w:sz w:val="27"/>
          <w:szCs w:val="27"/>
          <w:lang w:eastAsia="ru-RU"/>
        </w:rPr>
        <w:softHyphen/>
        <w:t>дарств</w:t>
      </w:r>
      <w:r w:rsidRPr="005245A7">
        <w:rPr>
          <w:rFonts w:ascii="Times New Roman" w:eastAsia="Times New Roman" w:hAnsi="Times New Roman" w:cs="Times New Roman"/>
          <w:color w:val="000000"/>
          <w:sz w:val="27"/>
          <w:szCs w:val="27"/>
          <w:lang w:eastAsia="ru-RU"/>
        </w:rPr>
        <w:t> (в ЮНЕСКО наряду с суверенными государствами участ</w:t>
      </w:r>
      <w:r w:rsidRPr="005245A7">
        <w:rPr>
          <w:rFonts w:ascii="Times New Roman" w:eastAsia="Times New Roman" w:hAnsi="Times New Roman" w:cs="Times New Roman"/>
          <w:color w:val="000000"/>
          <w:sz w:val="27"/>
          <w:szCs w:val="27"/>
          <w:lang w:eastAsia="ru-RU"/>
        </w:rPr>
        <w:softHyphen/>
        <w:t>вуют несамоуправляемые территории, которые имеют особый пра</w:t>
      </w:r>
      <w:r w:rsidRPr="005245A7">
        <w:rPr>
          <w:rFonts w:ascii="Times New Roman" w:eastAsia="Times New Roman" w:hAnsi="Times New Roman" w:cs="Times New Roman"/>
          <w:color w:val="000000"/>
          <w:sz w:val="27"/>
          <w:szCs w:val="27"/>
          <w:lang w:eastAsia="ru-RU"/>
        </w:rPr>
        <w:softHyphen/>
        <w:t>вовой статус и называются ассоциированными членами), </w:t>
      </w:r>
      <w:r w:rsidRPr="005245A7">
        <w:rPr>
          <w:rFonts w:ascii="Times New Roman" w:eastAsia="Times New Roman" w:hAnsi="Times New Roman" w:cs="Times New Roman"/>
          <w:i/>
          <w:iCs/>
          <w:color w:val="000000"/>
          <w:sz w:val="27"/>
          <w:szCs w:val="27"/>
          <w:lang w:eastAsia="ru-RU"/>
        </w:rPr>
        <w:t>создан</w:t>
      </w:r>
      <w:r w:rsidRPr="005245A7">
        <w:rPr>
          <w:rFonts w:ascii="Times New Roman" w:eastAsia="Times New Roman" w:hAnsi="Times New Roman" w:cs="Times New Roman"/>
          <w:i/>
          <w:iCs/>
          <w:color w:val="000000"/>
          <w:sz w:val="27"/>
          <w:szCs w:val="27"/>
          <w:lang w:eastAsia="ru-RU"/>
        </w:rPr>
        <w:softHyphen/>
        <w:t>ное на основе международного договора и устава</w:t>
      </w:r>
      <w:r w:rsidRPr="005245A7">
        <w:rPr>
          <w:rFonts w:ascii="Times New Roman" w:eastAsia="Times New Roman" w:hAnsi="Times New Roman" w:cs="Times New Roman"/>
          <w:color w:val="000000"/>
          <w:sz w:val="27"/>
          <w:szCs w:val="27"/>
          <w:lang w:eastAsia="ru-RU"/>
        </w:rPr>
        <w:t> (ЮНЕП, ЮНИДО, ЮНКТАД были созданы в порядке исключения на основе резо</w:t>
      </w:r>
      <w:r w:rsidRPr="005245A7">
        <w:rPr>
          <w:rFonts w:ascii="Times New Roman" w:eastAsia="Times New Roman" w:hAnsi="Times New Roman" w:cs="Times New Roman"/>
          <w:color w:val="000000"/>
          <w:sz w:val="27"/>
          <w:szCs w:val="27"/>
          <w:lang w:eastAsia="ru-RU"/>
        </w:rPr>
        <w:softHyphen/>
        <w:t>люции Генеральной Ассамблеи ООН) </w:t>
      </w:r>
      <w:r w:rsidRPr="005245A7">
        <w:rPr>
          <w:rFonts w:ascii="Times New Roman" w:eastAsia="Times New Roman" w:hAnsi="Times New Roman" w:cs="Times New Roman"/>
          <w:i/>
          <w:iCs/>
          <w:color w:val="000000"/>
          <w:sz w:val="27"/>
          <w:szCs w:val="27"/>
          <w:lang w:eastAsia="ru-RU"/>
        </w:rPr>
        <w:t>для выполнения определен</w:t>
      </w:r>
      <w:r w:rsidRPr="005245A7">
        <w:rPr>
          <w:rFonts w:ascii="Times New Roman" w:eastAsia="Times New Roman" w:hAnsi="Times New Roman" w:cs="Times New Roman"/>
          <w:i/>
          <w:iCs/>
          <w:color w:val="000000"/>
          <w:sz w:val="27"/>
          <w:szCs w:val="27"/>
          <w:lang w:eastAsia="ru-RU"/>
        </w:rPr>
        <w:softHyphen/>
        <w:t>ных целей</w:t>
      </w:r>
      <w:r w:rsidRPr="005245A7">
        <w:rPr>
          <w:rFonts w:ascii="Times New Roman" w:eastAsia="Times New Roman" w:hAnsi="Times New Roman" w:cs="Times New Roman"/>
          <w:color w:val="000000"/>
          <w:sz w:val="27"/>
          <w:szCs w:val="27"/>
          <w:lang w:eastAsia="ru-RU"/>
        </w:rPr>
        <w:t> (цель определяет правомерность организации, ее ком</w:t>
      </w:r>
      <w:r w:rsidRPr="005245A7">
        <w:rPr>
          <w:rFonts w:ascii="Times New Roman" w:eastAsia="Times New Roman" w:hAnsi="Times New Roman" w:cs="Times New Roman"/>
          <w:color w:val="000000"/>
          <w:sz w:val="27"/>
          <w:szCs w:val="27"/>
          <w:lang w:eastAsia="ru-RU"/>
        </w:rPr>
        <w:softHyphen/>
        <w:t>петенцию в определенном виде деятельности, организационный механизм), </w:t>
      </w:r>
      <w:r w:rsidRPr="005245A7">
        <w:rPr>
          <w:rFonts w:ascii="Times New Roman" w:eastAsia="Times New Roman" w:hAnsi="Times New Roman" w:cs="Times New Roman"/>
          <w:i/>
          <w:iCs/>
          <w:color w:val="000000"/>
          <w:sz w:val="27"/>
          <w:szCs w:val="27"/>
          <w:lang w:eastAsia="ru-RU"/>
        </w:rPr>
        <w:t>имеющее систему постоянно действующих органов, об</w:t>
      </w:r>
      <w:r w:rsidRPr="005245A7">
        <w:rPr>
          <w:rFonts w:ascii="Times New Roman" w:eastAsia="Times New Roman" w:hAnsi="Times New Roman" w:cs="Times New Roman"/>
          <w:i/>
          <w:iCs/>
          <w:color w:val="000000"/>
          <w:sz w:val="27"/>
          <w:szCs w:val="27"/>
          <w:lang w:eastAsia="ru-RU"/>
        </w:rPr>
        <w:softHyphen/>
        <w:t>ладающее международной правосубъектностью</w:t>
      </w:r>
      <w:r w:rsidRPr="005245A7">
        <w:rPr>
          <w:rFonts w:ascii="Times New Roman" w:eastAsia="Times New Roman" w:hAnsi="Times New Roman" w:cs="Times New Roman"/>
          <w:color w:val="000000"/>
          <w:sz w:val="27"/>
          <w:szCs w:val="27"/>
          <w:lang w:eastAsia="ru-RU"/>
        </w:rPr>
        <w:t> (способность иметь права (обязанности) или приобретать их посредством своих дей</w:t>
      </w:r>
      <w:r w:rsidRPr="005245A7">
        <w:rPr>
          <w:rFonts w:ascii="Times New Roman" w:eastAsia="Times New Roman" w:hAnsi="Times New Roman" w:cs="Times New Roman"/>
          <w:color w:val="000000"/>
          <w:sz w:val="27"/>
          <w:szCs w:val="27"/>
          <w:lang w:eastAsia="ru-RU"/>
        </w:rPr>
        <w:softHyphen/>
        <w:t>ствий: например, право на заключение договоров, вправо на при</w:t>
      </w:r>
      <w:r w:rsidRPr="005245A7">
        <w:rPr>
          <w:rFonts w:ascii="Times New Roman" w:eastAsia="Times New Roman" w:hAnsi="Times New Roman" w:cs="Times New Roman"/>
          <w:color w:val="000000"/>
          <w:sz w:val="27"/>
          <w:szCs w:val="27"/>
          <w:lang w:eastAsia="ru-RU"/>
        </w:rPr>
        <w:softHyphen/>
        <w:t>вилегии и иммунитеты, право на представительство при органи</w:t>
      </w:r>
      <w:r w:rsidRPr="005245A7">
        <w:rPr>
          <w:rFonts w:ascii="Times New Roman" w:eastAsia="Times New Roman" w:hAnsi="Times New Roman" w:cs="Times New Roman"/>
          <w:color w:val="000000"/>
          <w:sz w:val="27"/>
          <w:szCs w:val="27"/>
          <w:lang w:eastAsia="ru-RU"/>
        </w:rPr>
        <w:softHyphen/>
        <w:t>зации государств-членов и т.д.) </w:t>
      </w:r>
      <w:r w:rsidRPr="005245A7">
        <w:rPr>
          <w:rFonts w:ascii="Times New Roman" w:eastAsia="Times New Roman" w:hAnsi="Times New Roman" w:cs="Times New Roman"/>
          <w:i/>
          <w:iCs/>
          <w:color w:val="000000"/>
          <w:sz w:val="27"/>
          <w:szCs w:val="27"/>
          <w:lang w:eastAsia="ru-RU"/>
        </w:rPr>
        <w:t>и учрежденное в соответствии с международным правом</w:t>
      </w:r>
      <w:r w:rsidRPr="005245A7">
        <w:rPr>
          <w:rFonts w:ascii="Times New Roman" w:eastAsia="Times New Roman" w:hAnsi="Times New Roman" w:cs="Times New Roman"/>
          <w:color w:val="000000"/>
          <w:sz w:val="27"/>
          <w:szCs w:val="27"/>
          <w:lang w:eastAsia="ru-RU"/>
        </w:rPr>
        <w:t> (т.е. учредительные документы между</w:t>
      </w:r>
      <w:r w:rsidRPr="005245A7">
        <w:rPr>
          <w:rFonts w:ascii="Times New Roman" w:eastAsia="Times New Roman" w:hAnsi="Times New Roman" w:cs="Times New Roman"/>
          <w:color w:val="000000"/>
          <w:sz w:val="27"/>
          <w:szCs w:val="27"/>
          <w:lang w:eastAsia="ru-RU"/>
        </w:rPr>
        <w:softHyphen/>
        <w:t>народной организации и ее деятельность должны соответствовать общепризнанным принципам и нормам международного права, и в первую очередь принципам</w:t>
      </w:r>
      <w:r w:rsidRPr="005245A7">
        <w:rPr>
          <w:rFonts w:ascii="Times New Roman" w:eastAsia="Times New Roman" w:hAnsi="Times New Roman" w:cs="Times New Roman"/>
          <w:color w:val="000000"/>
          <w:sz w:val="27"/>
          <w:szCs w:val="27"/>
          <w:lang w:val="en-US" w:eastAsia="ru-RU"/>
        </w:rPr>
        <w:t> jus</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cogens</w:t>
      </w:r>
      <w:r w:rsidRPr="005245A7">
        <w:rPr>
          <w:rFonts w:ascii="Times New Roman" w:eastAsia="Times New Roman" w:hAnsi="Times New Roman" w:cs="Times New Roman"/>
          <w:color w:val="000000"/>
          <w:sz w:val="27"/>
          <w:szCs w:val="27"/>
          <w:lang w:eastAsia="ru-RU"/>
        </w:rPr>
        <w:t>, согласно значению, под</w:t>
      </w:r>
      <w:r w:rsidRPr="005245A7">
        <w:rPr>
          <w:rFonts w:ascii="Times New Roman" w:eastAsia="Times New Roman" w:hAnsi="Times New Roman" w:cs="Times New Roman"/>
          <w:color w:val="000000"/>
          <w:sz w:val="27"/>
          <w:szCs w:val="27"/>
          <w:lang w:eastAsia="ru-RU"/>
        </w:rPr>
        <w:softHyphen/>
        <w:t>разумеваемому ст.53 Венских конвенций о праве международных договоров 1969 и 1986 гг.).</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Классификация международных организаций может быть про</w:t>
      </w:r>
      <w:r w:rsidRPr="005245A7">
        <w:rPr>
          <w:rFonts w:ascii="Times New Roman" w:eastAsia="Times New Roman" w:hAnsi="Times New Roman" w:cs="Times New Roman"/>
          <w:color w:val="000000"/>
          <w:sz w:val="27"/>
          <w:szCs w:val="27"/>
          <w:lang w:eastAsia="ru-RU"/>
        </w:rPr>
        <w:softHyphen/>
        <w:t>ведена по следующим признакам: юридическая природа органи</w:t>
      </w:r>
      <w:r w:rsidRPr="005245A7">
        <w:rPr>
          <w:rFonts w:ascii="Times New Roman" w:eastAsia="Times New Roman" w:hAnsi="Times New Roman" w:cs="Times New Roman"/>
          <w:color w:val="000000"/>
          <w:sz w:val="27"/>
          <w:szCs w:val="27"/>
          <w:lang w:eastAsia="ru-RU"/>
        </w:rPr>
        <w:softHyphen/>
        <w:t>заций; масштаб деятельности организаций; предмет деятельности организаций.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Можно выделить следующие виды международных организа</w:t>
      </w:r>
      <w:r w:rsidRPr="005245A7">
        <w:rPr>
          <w:rFonts w:ascii="Times New Roman" w:eastAsia="Times New Roman" w:hAnsi="Times New Roman" w:cs="Times New Roman"/>
          <w:color w:val="000000"/>
          <w:sz w:val="27"/>
          <w:szCs w:val="27"/>
          <w:lang w:eastAsia="ru-RU"/>
        </w:rPr>
        <w:softHyphen/>
        <w:t>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 Межгосударственные универсальные организации, цель и предмет деятельности которых представляют интерес для всех госу</w:t>
      </w:r>
      <w:r w:rsidRPr="005245A7">
        <w:rPr>
          <w:rFonts w:ascii="Times New Roman" w:eastAsia="Times New Roman" w:hAnsi="Times New Roman" w:cs="Times New Roman"/>
          <w:color w:val="000000"/>
          <w:sz w:val="27"/>
          <w:szCs w:val="27"/>
          <w:lang w:eastAsia="ru-RU"/>
        </w:rPr>
        <w:softHyphen/>
        <w:t>дарств мира.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 Организация Объединенных Наций (главные органы: Гене</w:t>
      </w:r>
      <w:r w:rsidRPr="005245A7">
        <w:rPr>
          <w:rFonts w:ascii="Times New Roman" w:eastAsia="Times New Roman" w:hAnsi="Times New Roman" w:cs="Times New Roman"/>
          <w:color w:val="000000"/>
          <w:sz w:val="27"/>
          <w:szCs w:val="27"/>
          <w:lang w:eastAsia="ru-RU"/>
        </w:rPr>
        <w:softHyphen/>
        <w:t>ральная Ассамблея, Совет Безопасности, Экономический и соци</w:t>
      </w:r>
      <w:r w:rsidRPr="005245A7">
        <w:rPr>
          <w:rFonts w:ascii="Times New Roman" w:eastAsia="Times New Roman" w:hAnsi="Times New Roman" w:cs="Times New Roman"/>
          <w:color w:val="000000"/>
          <w:sz w:val="27"/>
          <w:szCs w:val="27"/>
          <w:lang w:eastAsia="ru-RU"/>
        </w:rPr>
        <w:softHyphen/>
        <w:t>альный Совет (ЭКОСОС), Совет по опеке, Международный суд и Секретариат) преследует следующие цели: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поддерживать Международный мир и безопасность и с этой целью принимать эффективные коллективные меры для предот</w:t>
      </w:r>
      <w:r w:rsidRPr="005245A7">
        <w:rPr>
          <w:rFonts w:ascii="Times New Roman" w:eastAsia="Times New Roman" w:hAnsi="Times New Roman" w:cs="Times New Roman"/>
          <w:color w:val="000000"/>
          <w:sz w:val="27"/>
          <w:szCs w:val="27"/>
          <w:lang w:eastAsia="ru-RU"/>
        </w:rPr>
        <w:softHyphen/>
        <w:t xml:space="preserve">вращения и устранения угрозы миру и подавления актов агрессии или других нарушений мира; улаживать или </w:t>
      </w:r>
      <w:r w:rsidRPr="005245A7">
        <w:rPr>
          <w:rFonts w:ascii="Times New Roman" w:eastAsia="Times New Roman" w:hAnsi="Times New Roman" w:cs="Times New Roman"/>
          <w:color w:val="000000"/>
          <w:sz w:val="27"/>
          <w:szCs w:val="27"/>
          <w:lang w:eastAsia="ru-RU"/>
        </w:rPr>
        <w:lastRenderedPageBreak/>
        <w:t>разрешать в соответ</w:t>
      </w:r>
      <w:r w:rsidRPr="005245A7">
        <w:rPr>
          <w:rFonts w:ascii="Times New Roman" w:eastAsia="Times New Roman" w:hAnsi="Times New Roman" w:cs="Times New Roman"/>
          <w:color w:val="000000"/>
          <w:sz w:val="27"/>
          <w:szCs w:val="27"/>
          <w:lang w:eastAsia="ru-RU"/>
        </w:rPr>
        <w:softHyphen/>
        <w:t>ствии с принципами справедливости и международного права меж</w:t>
      </w:r>
      <w:r w:rsidRPr="005245A7">
        <w:rPr>
          <w:rFonts w:ascii="Times New Roman" w:eastAsia="Times New Roman" w:hAnsi="Times New Roman" w:cs="Times New Roman"/>
          <w:color w:val="000000"/>
          <w:sz w:val="27"/>
          <w:szCs w:val="27"/>
          <w:lang w:eastAsia="ru-RU"/>
        </w:rPr>
        <w:softHyphen/>
        <w:t>дународные споры или ситуации (в том числе в области междуна</w:t>
      </w:r>
      <w:r w:rsidRPr="005245A7">
        <w:rPr>
          <w:rFonts w:ascii="Times New Roman" w:eastAsia="Times New Roman" w:hAnsi="Times New Roman" w:cs="Times New Roman"/>
          <w:color w:val="000000"/>
          <w:sz w:val="27"/>
          <w:szCs w:val="27"/>
          <w:lang w:eastAsia="ru-RU"/>
        </w:rPr>
        <w:softHyphen/>
        <w:t>родных финансов), которые могут привести к нарушению мира;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развивать дружественные отношения между нациями на ос</w:t>
      </w:r>
      <w:r w:rsidRPr="005245A7">
        <w:rPr>
          <w:rFonts w:ascii="Times New Roman" w:eastAsia="Times New Roman" w:hAnsi="Times New Roman" w:cs="Times New Roman"/>
          <w:color w:val="000000"/>
          <w:sz w:val="27"/>
          <w:szCs w:val="27"/>
          <w:lang w:eastAsia="ru-RU"/>
        </w:rPr>
        <w:softHyphen/>
        <w:t>нове уважения принципа равноправия и самоопределения наро</w:t>
      </w:r>
      <w:r w:rsidRPr="005245A7">
        <w:rPr>
          <w:rFonts w:ascii="Times New Roman" w:eastAsia="Times New Roman" w:hAnsi="Times New Roman" w:cs="Times New Roman"/>
          <w:color w:val="000000"/>
          <w:sz w:val="27"/>
          <w:szCs w:val="27"/>
          <w:lang w:eastAsia="ru-RU"/>
        </w:rPr>
        <w:softHyphen/>
        <w:t>дов, а также принимать другие соответствующие меры для укреп</w:t>
      </w:r>
      <w:r w:rsidRPr="005245A7">
        <w:rPr>
          <w:rFonts w:ascii="Times New Roman" w:eastAsia="Times New Roman" w:hAnsi="Times New Roman" w:cs="Times New Roman"/>
          <w:color w:val="000000"/>
          <w:sz w:val="27"/>
          <w:szCs w:val="27"/>
          <w:lang w:eastAsia="ru-RU"/>
        </w:rPr>
        <w:softHyphen/>
        <w:t>ления всеобщего мира;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быть центром для согласования действий в достижении этих общих целей;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 Специализированные учреждения ООН, являющиеся само</w:t>
      </w:r>
      <w:r w:rsidRPr="005245A7">
        <w:rPr>
          <w:rFonts w:ascii="Times New Roman" w:eastAsia="Times New Roman" w:hAnsi="Times New Roman" w:cs="Times New Roman"/>
          <w:color w:val="000000"/>
          <w:sz w:val="27"/>
          <w:szCs w:val="27"/>
          <w:lang w:eastAsia="ru-RU"/>
        </w:rPr>
        <w:softHyphen/>
        <w:t>стоятельными международными организациями. Прямое или кос</w:t>
      </w:r>
      <w:r w:rsidRPr="005245A7">
        <w:rPr>
          <w:rFonts w:ascii="Times New Roman" w:eastAsia="Times New Roman" w:hAnsi="Times New Roman" w:cs="Times New Roman"/>
          <w:color w:val="000000"/>
          <w:sz w:val="27"/>
          <w:szCs w:val="27"/>
          <w:lang w:eastAsia="ru-RU"/>
        </w:rPr>
        <w:softHyphen/>
        <w:t>венное отношение к международным валютно-кредитным отно</w:t>
      </w:r>
      <w:r w:rsidRPr="005245A7">
        <w:rPr>
          <w:rFonts w:ascii="Times New Roman" w:eastAsia="Times New Roman" w:hAnsi="Times New Roman" w:cs="Times New Roman"/>
          <w:color w:val="000000"/>
          <w:sz w:val="27"/>
          <w:szCs w:val="27"/>
          <w:lang w:eastAsia="ru-RU"/>
        </w:rPr>
        <w:softHyphen/>
        <w:t>шениям имеют: Международный валютный фонд (МВФ), Меж</w:t>
      </w:r>
      <w:r w:rsidRPr="005245A7">
        <w:rPr>
          <w:rFonts w:ascii="Times New Roman" w:eastAsia="Times New Roman" w:hAnsi="Times New Roman" w:cs="Times New Roman"/>
          <w:color w:val="000000"/>
          <w:sz w:val="27"/>
          <w:szCs w:val="27"/>
          <w:lang w:eastAsia="ru-RU"/>
        </w:rPr>
        <w:softHyphen/>
        <w:t>дународный банк реконструкции и развития (МБРР), Междуна</w:t>
      </w:r>
      <w:r w:rsidRPr="005245A7">
        <w:rPr>
          <w:rFonts w:ascii="Times New Roman" w:eastAsia="Times New Roman" w:hAnsi="Times New Roman" w:cs="Times New Roman"/>
          <w:color w:val="000000"/>
          <w:sz w:val="27"/>
          <w:szCs w:val="27"/>
          <w:lang w:eastAsia="ru-RU"/>
        </w:rPr>
        <w:softHyphen/>
        <w:t>родная финансовая корпорация (МФК), Международная ассоциа</w:t>
      </w:r>
      <w:r w:rsidRPr="005245A7">
        <w:rPr>
          <w:rFonts w:ascii="Times New Roman" w:eastAsia="Times New Roman" w:hAnsi="Times New Roman" w:cs="Times New Roman"/>
          <w:color w:val="000000"/>
          <w:sz w:val="27"/>
          <w:szCs w:val="27"/>
          <w:lang w:eastAsia="ru-RU"/>
        </w:rPr>
        <w:softHyphen/>
        <w:t>ция развития</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MAP</w:t>
      </w:r>
      <w:r w:rsidRPr="005245A7">
        <w:rPr>
          <w:rFonts w:ascii="Times New Roman" w:eastAsia="Times New Roman" w:hAnsi="Times New Roman" w:cs="Times New Roman"/>
          <w:color w:val="000000"/>
          <w:sz w:val="27"/>
          <w:szCs w:val="27"/>
          <w:lang w:eastAsia="ru-RU"/>
        </w:rPr>
        <w:t>).</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2. Межгосударственные организации регионального характера. Создаются государствами одного географического региона по лю</w:t>
      </w:r>
      <w:r w:rsidRPr="005245A7">
        <w:rPr>
          <w:rFonts w:ascii="Times New Roman" w:eastAsia="Times New Roman" w:hAnsi="Times New Roman" w:cs="Times New Roman"/>
          <w:color w:val="000000"/>
          <w:sz w:val="27"/>
          <w:szCs w:val="27"/>
          <w:lang w:eastAsia="ru-RU"/>
        </w:rPr>
        <w:softHyphen/>
        <w:t>бым вопросам, в том числе вопросам экономического и финансо</w:t>
      </w:r>
      <w:r w:rsidRPr="005245A7">
        <w:rPr>
          <w:rFonts w:ascii="Times New Roman" w:eastAsia="Times New Roman" w:hAnsi="Times New Roman" w:cs="Times New Roman"/>
          <w:color w:val="000000"/>
          <w:sz w:val="27"/>
          <w:szCs w:val="27"/>
          <w:lang w:eastAsia="ru-RU"/>
        </w:rPr>
        <w:softHyphen/>
        <w:t>вого характера (например, Лига арабских государств, Организа</w:t>
      </w:r>
      <w:r w:rsidRPr="005245A7">
        <w:rPr>
          <w:rFonts w:ascii="Times New Roman" w:eastAsia="Times New Roman" w:hAnsi="Times New Roman" w:cs="Times New Roman"/>
          <w:color w:val="000000"/>
          <w:sz w:val="27"/>
          <w:szCs w:val="27"/>
          <w:lang w:eastAsia="ru-RU"/>
        </w:rPr>
        <w:softHyphen/>
        <w:t>ция африканского единства, Европейский союз и т.д).</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3. Международные неправительственные организации (МНПО). В резолюции ЭКОСОС от 27 февраля 1950 г. содержится следую</w:t>
      </w:r>
      <w:r w:rsidRPr="005245A7">
        <w:rPr>
          <w:rFonts w:ascii="Times New Roman" w:eastAsia="Times New Roman" w:hAnsi="Times New Roman" w:cs="Times New Roman"/>
          <w:color w:val="000000"/>
          <w:sz w:val="27"/>
          <w:szCs w:val="27"/>
          <w:lang w:eastAsia="ru-RU"/>
        </w:rPr>
        <w:softHyphen/>
        <w:t>щее определение организаций подобного рода: "Любая междуна</w:t>
      </w:r>
      <w:r w:rsidRPr="005245A7">
        <w:rPr>
          <w:rFonts w:ascii="Times New Roman" w:eastAsia="Times New Roman" w:hAnsi="Times New Roman" w:cs="Times New Roman"/>
          <w:color w:val="000000"/>
          <w:sz w:val="27"/>
          <w:szCs w:val="27"/>
          <w:lang w:eastAsia="ru-RU"/>
        </w:rPr>
        <w:softHyphen/>
        <w:t>родная организация, не учрежденная на основании межправитель</w:t>
      </w:r>
      <w:r w:rsidRPr="005245A7">
        <w:rPr>
          <w:rFonts w:ascii="Times New Roman" w:eastAsia="Times New Roman" w:hAnsi="Times New Roman" w:cs="Times New Roman"/>
          <w:color w:val="000000"/>
          <w:sz w:val="27"/>
          <w:szCs w:val="27"/>
          <w:lang w:eastAsia="ru-RU"/>
        </w:rPr>
        <w:softHyphen/>
        <w:t>ственного соглашения, считается неправительственной организа</w:t>
      </w:r>
      <w:r w:rsidRPr="005245A7">
        <w:rPr>
          <w:rFonts w:ascii="Times New Roman" w:eastAsia="Times New Roman" w:hAnsi="Times New Roman" w:cs="Times New Roman"/>
          <w:color w:val="000000"/>
          <w:sz w:val="27"/>
          <w:szCs w:val="27"/>
          <w:lang w:eastAsia="ru-RU"/>
        </w:rPr>
        <w:softHyphen/>
        <w:t>цией". Международные неправительственные организации, в от</w:t>
      </w:r>
      <w:r w:rsidRPr="005245A7">
        <w:rPr>
          <w:rFonts w:ascii="Times New Roman" w:eastAsia="Times New Roman" w:hAnsi="Times New Roman" w:cs="Times New Roman"/>
          <w:color w:val="000000"/>
          <w:sz w:val="27"/>
          <w:szCs w:val="27"/>
          <w:lang w:eastAsia="ru-RU"/>
        </w:rPr>
        <w:softHyphen/>
        <w:t>личие от межгосударственных (межправительственных) организа</w:t>
      </w:r>
      <w:r w:rsidRPr="005245A7">
        <w:rPr>
          <w:rFonts w:ascii="Times New Roman" w:eastAsia="Times New Roman" w:hAnsi="Times New Roman" w:cs="Times New Roman"/>
          <w:color w:val="000000"/>
          <w:sz w:val="27"/>
          <w:szCs w:val="27"/>
          <w:lang w:eastAsia="ru-RU"/>
        </w:rPr>
        <w:softHyphen/>
        <w:t>ций, не являются субъектами международного (публичного) пра</w:t>
      </w:r>
      <w:r w:rsidRPr="005245A7">
        <w:rPr>
          <w:rFonts w:ascii="Times New Roman" w:eastAsia="Times New Roman" w:hAnsi="Times New Roman" w:cs="Times New Roman"/>
          <w:color w:val="000000"/>
          <w:sz w:val="27"/>
          <w:szCs w:val="27"/>
          <w:lang w:eastAsia="ru-RU"/>
        </w:rPr>
        <w:softHyphen/>
        <w:t>ва, однако такие организации осуществляют свою деятельность в национальной, региональной и международной системе отноше</w:t>
      </w:r>
      <w:r w:rsidRPr="005245A7">
        <w:rPr>
          <w:rFonts w:ascii="Times New Roman" w:eastAsia="Times New Roman" w:hAnsi="Times New Roman" w:cs="Times New Roman"/>
          <w:color w:val="000000"/>
          <w:sz w:val="27"/>
          <w:szCs w:val="27"/>
          <w:lang w:eastAsia="ru-RU"/>
        </w:rPr>
        <w:softHyphen/>
        <w:t>ний межгосударственного или иного характера и имеют статус юридического лица. Безусловно, их деятельность оказывает опре</w:t>
      </w:r>
      <w:r w:rsidRPr="005245A7">
        <w:rPr>
          <w:rFonts w:ascii="Times New Roman" w:eastAsia="Times New Roman" w:hAnsi="Times New Roman" w:cs="Times New Roman"/>
          <w:color w:val="000000"/>
          <w:sz w:val="27"/>
          <w:szCs w:val="27"/>
          <w:lang w:eastAsia="ru-RU"/>
        </w:rPr>
        <w:softHyphen/>
        <w:t>деленное влияние на политику государств и международных (меж</w:t>
      </w:r>
      <w:r w:rsidRPr="005245A7">
        <w:rPr>
          <w:rFonts w:ascii="Times New Roman" w:eastAsia="Times New Roman" w:hAnsi="Times New Roman" w:cs="Times New Roman"/>
          <w:color w:val="000000"/>
          <w:sz w:val="27"/>
          <w:szCs w:val="27"/>
          <w:lang w:eastAsia="ru-RU"/>
        </w:rPr>
        <w:softHyphen/>
        <w:t>государственных) организаций в области финансовых и валютно-кредитных отношений.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 1914 г. существовало немногим более 200 международных неправительственных организаций, в 1977 г. из 4500 международ</w:t>
      </w:r>
      <w:r w:rsidRPr="005245A7">
        <w:rPr>
          <w:rFonts w:ascii="Times New Roman" w:eastAsia="Times New Roman" w:hAnsi="Times New Roman" w:cs="Times New Roman"/>
          <w:color w:val="000000"/>
          <w:sz w:val="27"/>
          <w:szCs w:val="27"/>
          <w:lang w:eastAsia="ru-RU"/>
        </w:rPr>
        <w:softHyphen/>
        <w:t>ных организаций более 3500 были международными организациями неправительственного характера, в 1988 г. насчитывалось уже бо</w:t>
      </w:r>
      <w:r w:rsidRPr="005245A7">
        <w:rPr>
          <w:rFonts w:ascii="Times New Roman" w:eastAsia="Times New Roman" w:hAnsi="Times New Roman" w:cs="Times New Roman"/>
          <w:color w:val="000000"/>
          <w:sz w:val="27"/>
          <w:szCs w:val="27"/>
          <w:lang w:eastAsia="ru-RU"/>
        </w:rPr>
        <w:softHyphen/>
        <w:t>лее 5000 международных неправительственных организаций, а в настоящее время их количество превысило 7000 (около 900 орга</w:t>
      </w:r>
      <w:r w:rsidRPr="005245A7">
        <w:rPr>
          <w:rFonts w:ascii="Times New Roman" w:eastAsia="Times New Roman" w:hAnsi="Times New Roman" w:cs="Times New Roman"/>
          <w:color w:val="000000"/>
          <w:sz w:val="27"/>
          <w:szCs w:val="27"/>
          <w:lang w:eastAsia="ru-RU"/>
        </w:rPr>
        <w:softHyphen/>
        <w:t>низаций имеют консультативный статус в ООН и ее специали</w:t>
      </w:r>
      <w:r w:rsidRPr="005245A7">
        <w:rPr>
          <w:rFonts w:ascii="Times New Roman" w:eastAsia="Times New Roman" w:hAnsi="Times New Roman" w:cs="Times New Roman"/>
          <w:color w:val="000000"/>
          <w:sz w:val="27"/>
          <w:szCs w:val="27"/>
          <w:lang w:eastAsia="ru-RU"/>
        </w:rPr>
        <w:softHyphen/>
        <w:t>зированных учреждениях и прямо или косвенно воздействуют на процесс принятия решений, касающихся предмета их деятельности).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2. ЮРИДИЧЕСКАЯ СИЛА НОРМАТИВНЫХ АКТОВ МЕЖДУНАРОДНЫХ ОРГАНИЗАЦИЙ</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 источникам международного (публичного) права также сле</w:t>
      </w:r>
      <w:r w:rsidRPr="005245A7">
        <w:rPr>
          <w:rFonts w:ascii="Times New Roman" w:eastAsia="Times New Roman" w:hAnsi="Times New Roman" w:cs="Times New Roman"/>
          <w:color w:val="000000"/>
          <w:sz w:val="27"/>
          <w:szCs w:val="27"/>
          <w:lang w:eastAsia="ru-RU"/>
        </w:rPr>
        <w:softHyphen/>
        <w:t>дует относить обязательные нормативные резолюции междуна</w:t>
      </w:r>
      <w:r w:rsidRPr="005245A7">
        <w:rPr>
          <w:rFonts w:ascii="Times New Roman" w:eastAsia="Times New Roman" w:hAnsi="Times New Roman" w:cs="Times New Roman"/>
          <w:color w:val="000000"/>
          <w:sz w:val="27"/>
          <w:szCs w:val="27"/>
          <w:lang w:eastAsia="ru-RU"/>
        </w:rPr>
        <w:softHyphen/>
        <w:t>родных организаций.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Вопрос об юридической силе постановлений, принимаемых органами международной организации, устанавливается ее учре</w:t>
      </w:r>
      <w:r w:rsidRPr="005245A7">
        <w:rPr>
          <w:rFonts w:ascii="Times New Roman" w:eastAsia="Times New Roman" w:hAnsi="Times New Roman" w:cs="Times New Roman"/>
          <w:color w:val="000000"/>
          <w:sz w:val="27"/>
          <w:szCs w:val="27"/>
          <w:lang w:eastAsia="ru-RU"/>
        </w:rPr>
        <w:softHyphen/>
        <w:t>дительным актом. Отдельные постановления органа международ</w:t>
      </w:r>
      <w:r w:rsidRPr="005245A7">
        <w:rPr>
          <w:rFonts w:ascii="Times New Roman" w:eastAsia="Times New Roman" w:hAnsi="Times New Roman" w:cs="Times New Roman"/>
          <w:color w:val="000000"/>
          <w:sz w:val="27"/>
          <w:szCs w:val="27"/>
          <w:lang w:eastAsia="ru-RU"/>
        </w:rPr>
        <w:softHyphen/>
        <w:t>ной организации могут иметь ту или иную силу для членов этой организации. Постановления, принимаемые органами организа</w:t>
      </w:r>
      <w:r w:rsidRPr="005245A7">
        <w:rPr>
          <w:rFonts w:ascii="Times New Roman" w:eastAsia="Times New Roman" w:hAnsi="Times New Roman" w:cs="Times New Roman"/>
          <w:color w:val="000000"/>
          <w:sz w:val="27"/>
          <w:szCs w:val="27"/>
          <w:lang w:eastAsia="ru-RU"/>
        </w:rPr>
        <w:softHyphen/>
        <w:t>ции, не одинаковы по своей природе: они обыкновенно в зависи</w:t>
      </w:r>
      <w:r w:rsidRPr="005245A7">
        <w:rPr>
          <w:rFonts w:ascii="Times New Roman" w:eastAsia="Times New Roman" w:hAnsi="Times New Roman" w:cs="Times New Roman"/>
          <w:color w:val="000000"/>
          <w:sz w:val="27"/>
          <w:szCs w:val="27"/>
          <w:lang w:eastAsia="ru-RU"/>
        </w:rPr>
        <w:softHyphen/>
        <w:t>мости от их обязательной силы подразделяются на два вида - решения, обладающие обязательной юридической силой, и реко</w:t>
      </w:r>
      <w:r w:rsidRPr="005245A7">
        <w:rPr>
          <w:rFonts w:ascii="Times New Roman" w:eastAsia="Times New Roman" w:hAnsi="Times New Roman" w:cs="Times New Roman"/>
          <w:color w:val="000000"/>
          <w:sz w:val="27"/>
          <w:szCs w:val="27"/>
          <w:lang w:eastAsia="ru-RU"/>
        </w:rPr>
        <w:softHyphen/>
        <w:t>мендации.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Первые принимаются по процедурным вопросам (например, принятие правил процедуры, утверждение бюджета организации, распределение средств по направлениям деятельности, расходов между членами, прием в члены организации, исключение из чле</w:t>
      </w:r>
      <w:r w:rsidRPr="005245A7">
        <w:rPr>
          <w:rFonts w:ascii="Times New Roman" w:eastAsia="Times New Roman" w:hAnsi="Times New Roman" w:cs="Times New Roman"/>
          <w:color w:val="000000"/>
          <w:sz w:val="27"/>
          <w:szCs w:val="27"/>
          <w:lang w:eastAsia="ru-RU"/>
        </w:rPr>
        <w:softHyphen/>
        <w:t>нов, выборы в органы и т.п.). Во всех международных организа</w:t>
      </w:r>
      <w:r w:rsidRPr="005245A7">
        <w:rPr>
          <w:rFonts w:ascii="Times New Roman" w:eastAsia="Times New Roman" w:hAnsi="Times New Roman" w:cs="Times New Roman"/>
          <w:color w:val="000000"/>
          <w:sz w:val="27"/>
          <w:szCs w:val="27"/>
          <w:lang w:eastAsia="ru-RU"/>
        </w:rPr>
        <w:softHyphen/>
        <w:t>циях (межгосударственных и неправительственных) решения, при</w:t>
      </w:r>
      <w:r w:rsidRPr="005245A7">
        <w:rPr>
          <w:rFonts w:ascii="Times New Roman" w:eastAsia="Times New Roman" w:hAnsi="Times New Roman" w:cs="Times New Roman"/>
          <w:color w:val="000000"/>
          <w:sz w:val="27"/>
          <w:szCs w:val="27"/>
          <w:lang w:eastAsia="ru-RU"/>
        </w:rPr>
        <w:softHyphen/>
        <w:t>нимаемые по таким вопросам, обязательны для государств-чле</w:t>
      </w:r>
      <w:r w:rsidRPr="005245A7">
        <w:rPr>
          <w:rFonts w:ascii="Times New Roman" w:eastAsia="Times New Roman" w:hAnsi="Times New Roman" w:cs="Times New Roman"/>
          <w:color w:val="000000"/>
          <w:sz w:val="27"/>
          <w:szCs w:val="27"/>
          <w:lang w:eastAsia="ru-RU"/>
        </w:rPr>
        <w:softHyphen/>
        <w:t>нов. Что же касается постановлений, которые принимаются по уставным вопросам деятельности международной организации, касающимся отношений государств-членов с организацией или государств между собой согласно предмету деятельности между</w:t>
      </w:r>
      <w:r w:rsidRPr="005245A7">
        <w:rPr>
          <w:rFonts w:ascii="Times New Roman" w:eastAsia="Times New Roman" w:hAnsi="Times New Roman" w:cs="Times New Roman"/>
          <w:color w:val="000000"/>
          <w:sz w:val="27"/>
          <w:szCs w:val="27"/>
          <w:lang w:eastAsia="ru-RU"/>
        </w:rPr>
        <w:softHyphen/>
        <w:t>народной организации, их юридическая сила зависит от характе</w:t>
      </w:r>
      <w:r w:rsidRPr="005245A7">
        <w:rPr>
          <w:rFonts w:ascii="Times New Roman" w:eastAsia="Times New Roman" w:hAnsi="Times New Roman" w:cs="Times New Roman"/>
          <w:color w:val="000000"/>
          <w:sz w:val="27"/>
          <w:szCs w:val="27"/>
          <w:lang w:eastAsia="ru-RU"/>
        </w:rPr>
        <w:softHyphen/>
        <w:t>ра международной организации (например, рекомендации Гене</w:t>
      </w:r>
      <w:r w:rsidRPr="005245A7">
        <w:rPr>
          <w:rFonts w:ascii="Times New Roman" w:eastAsia="Times New Roman" w:hAnsi="Times New Roman" w:cs="Times New Roman"/>
          <w:color w:val="000000"/>
          <w:sz w:val="27"/>
          <w:szCs w:val="27"/>
          <w:lang w:eastAsia="ru-RU"/>
        </w:rPr>
        <w:softHyphen/>
        <w:t>ральной Ассамблеи ООН в адрес ЭКОСОС, согласно ст.66 Устава ООН, имеют характер обязательных указаний), а также от воле</w:t>
      </w:r>
      <w:r w:rsidRPr="005245A7">
        <w:rPr>
          <w:rFonts w:ascii="Times New Roman" w:eastAsia="Times New Roman" w:hAnsi="Times New Roman" w:cs="Times New Roman"/>
          <w:color w:val="000000"/>
          <w:sz w:val="27"/>
          <w:szCs w:val="27"/>
          <w:lang w:eastAsia="ru-RU"/>
        </w:rPr>
        <w:softHyphen/>
        <w:t>изъявления государств по поводу признания данных постановлений международных организаций в качестве обязательных для исполне</w:t>
      </w:r>
      <w:r w:rsidRPr="005245A7">
        <w:rPr>
          <w:rFonts w:ascii="Times New Roman" w:eastAsia="Times New Roman" w:hAnsi="Times New Roman" w:cs="Times New Roman"/>
          <w:color w:val="000000"/>
          <w:sz w:val="27"/>
          <w:szCs w:val="27"/>
          <w:lang w:eastAsia="ru-RU"/>
        </w:rPr>
        <w:softHyphen/>
        <w:t>ния, т.е. имеющих статус международно-правовой или иной нормы.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Юридическая обязательность резолюций международной ор</w:t>
      </w:r>
      <w:r w:rsidRPr="005245A7">
        <w:rPr>
          <w:rFonts w:ascii="Times New Roman" w:eastAsia="Times New Roman" w:hAnsi="Times New Roman" w:cs="Times New Roman"/>
          <w:color w:val="000000"/>
          <w:sz w:val="27"/>
          <w:szCs w:val="27"/>
          <w:lang w:eastAsia="ru-RU"/>
        </w:rPr>
        <w:softHyphen/>
        <w:t>ганизации может быть также зафиксирована в нормах националь</w:t>
      </w:r>
      <w:r w:rsidRPr="005245A7">
        <w:rPr>
          <w:rFonts w:ascii="Times New Roman" w:eastAsia="Times New Roman" w:hAnsi="Times New Roman" w:cs="Times New Roman"/>
          <w:color w:val="000000"/>
          <w:sz w:val="27"/>
          <w:szCs w:val="27"/>
          <w:lang w:eastAsia="ru-RU"/>
        </w:rPr>
        <w:softHyphen/>
        <w:t>ного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Рекомендации международных организаций имеют меньшую юридическую силу по сравнению с международно-правовыми или национальными нормами. Особенно это касается резолюций раз</w:t>
      </w:r>
      <w:r w:rsidRPr="005245A7">
        <w:rPr>
          <w:rFonts w:ascii="Times New Roman" w:eastAsia="Times New Roman" w:hAnsi="Times New Roman" w:cs="Times New Roman"/>
          <w:color w:val="000000"/>
          <w:sz w:val="27"/>
          <w:szCs w:val="27"/>
          <w:lang w:eastAsia="ru-RU"/>
        </w:rPr>
        <w:softHyphen/>
        <w:t>личных неправительственных международных организаций: постановления этих организаций имеют рекомендательный харак</w:t>
      </w:r>
      <w:r w:rsidRPr="005245A7">
        <w:rPr>
          <w:rFonts w:ascii="Times New Roman" w:eastAsia="Times New Roman" w:hAnsi="Times New Roman" w:cs="Times New Roman"/>
          <w:color w:val="000000"/>
          <w:sz w:val="27"/>
          <w:szCs w:val="27"/>
          <w:lang w:eastAsia="ru-RU"/>
        </w:rPr>
        <w:softHyphen/>
        <w:t>тер для субъектов международного или национального права (ис</w:t>
      </w:r>
      <w:r w:rsidRPr="005245A7">
        <w:rPr>
          <w:rFonts w:ascii="Times New Roman" w:eastAsia="Times New Roman" w:hAnsi="Times New Roman" w:cs="Times New Roman"/>
          <w:color w:val="000000"/>
          <w:sz w:val="27"/>
          <w:szCs w:val="27"/>
          <w:lang w:eastAsia="ru-RU"/>
        </w:rPr>
        <w:softHyphen/>
        <w:t>ключение: указанные постановления, согласно учредительным документам международной организации, могут иметь обязатель</w:t>
      </w:r>
      <w:r w:rsidRPr="005245A7">
        <w:rPr>
          <w:rFonts w:ascii="Times New Roman" w:eastAsia="Times New Roman" w:hAnsi="Times New Roman" w:cs="Times New Roman"/>
          <w:color w:val="000000"/>
          <w:sz w:val="27"/>
          <w:szCs w:val="27"/>
          <w:lang w:eastAsia="ru-RU"/>
        </w:rPr>
        <w:softHyphen/>
        <w:t>ную силу непосредственно для членов организации, которыми в соответствующих случаях могут быть юридические или физические лица), однако финансово-кредитные институты и даже государства и (или) межгосударственные организации могут использовать их для публичного воздействия на те органы и организации, которые препятствуют их деятельности или иным образом нарушают пра</w:t>
      </w:r>
      <w:r w:rsidRPr="005245A7">
        <w:rPr>
          <w:rFonts w:ascii="Times New Roman" w:eastAsia="Times New Roman" w:hAnsi="Times New Roman" w:cs="Times New Roman"/>
          <w:color w:val="000000"/>
          <w:sz w:val="27"/>
          <w:szCs w:val="27"/>
          <w:lang w:eastAsia="ru-RU"/>
        </w:rPr>
        <w:softHyphen/>
        <w:t>ва, с целью принятия позитивных решений.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Несмотря на то что стандарты международных организаций в основном имеют характер рекомендаций, государства, государст</w:t>
      </w:r>
      <w:r w:rsidRPr="005245A7">
        <w:rPr>
          <w:rFonts w:ascii="Times New Roman" w:eastAsia="Times New Roman" w:hAnsi="Times New Roman" w:cs="Times New Roman"/>
          <w:color w:val="000000"/>
          <w:sz w:val="27"/>
          <w:szCs w:val="27"/>
          <w:lang w:eastAsia="ru-RU"/>
        </w:rPr>
        <w:softHyphen/>
        <w:t>венные органы, должностные лица и т.д. могут быть подвергнуты моральному осуждению в случае отказа от реализации реко</w:t>
      </w:r>
      <w:r w:rsidRPr="005245A7">
        <w:rPr>
          <w:rFonts w:ascii="Times New Roman" w:eastAsia="Times New Roman" w:hAnsi="Times New Roman" w:cs="Times New Roman"/>
          <w:color w:val="000000"/>
          <w:sz w:val="27"/>
          <w:szCs w:val="27"/>
          <w:lang w:eastAsia="ru-RU"/>
        </w:rPr>
        <w:softHyphen/>
        <w:t>мендаций международных организаций. В рекомендациях орга</w:t>
      </w:r>
      <w:r w:rsidRPr="005245A7">
        <w:rPr>
          <w:rFonts w:ascii="Times New Roman" w:eastAsia="Times New Roman" w:hAnsi="Times New Roman" w:cs="Times New Roman"/>
          <w:color w:val="000000"/>
          <w:sz w:val="27"/>
          <w:szCs w:val="27"/>
          <w:lang w:eastAsia="ru-RU"/>
        </w:rPr>
        <w:softHyphen/>
        <w:t>нов международной организации выражается ее позиция, воля и оценка поведения государств: рекомендация, одобряющая поли</w:t>
      </w:r>
      <w:r w:rsidRPr="005245A7">
        <w:rPr>
          <w:rFonts w:ascii="Times New Roman" w:eastAsia="Times New Roman" w:hAnsi="Times New Roman" w:cs="Times New Roman"/>
          <w:color w:val="000000"/>
          <w:sz w:val="27"/>
          <w:szCs w:val="27"/>
          <w:lang w:eastAsia="ru-RU"/>
        </w:rPr>
        <w:softHyphen/>
        <w:t xml:space="preserve">тику определенной категории лиц, облегчает проведение этой политики; и наоборот, рекомендация, противоречащая интересам каких-либо лиц или государства, затрудняет ее </w:t>
      </w:r>
      <w:r w:rsidRPr="005245A7">
        <w:rPr>
          <w:rFonts w:ascii="Times New Roman" w:eastAsia="Times New Roman" w:hAnsi="Times New Roman" w:cs="Times New Roman"/>
          <w:color w:val="000000"/>
          <w:sz w:val="27"/>
          <w:szCs w:val="27"/>
          <w:lang w:eastAsia="ru-RU"/>
        </w:rPr>
        <w:lastRenderedPageBreak/>
        <w:t>проведение. Госу</w:t>
      </w:r>
      <w:r w:rsidRPr="005245A7">
        <w:rPr>
          <w:rFonts w:ascii="Times New Roman" w:eastAsia="Times New Roman" w:hAnsi="Times New Roman" w:cs="Times New Roman"/>
          <w:color w:val="000000"/>
          <w:sz w:val="27"/>
          <w:szCs w:val="27"/>
          <w:lang w:eastAsia="ru-RU"/>
        </w:rPr>
        <w:softHyphen/>
        <w:t>дарство и должностные лица, как правило, обязаны оправдывать</w:t>
      </w:r>
      <w:r w:rsidRPr="005245A7">
        <w:rPr>
          <w:rFonts w:ascii="Times New Roman" w:eastAsia="Times New Roman" w:hAnsi="Times New Roman" w:cs="Times New Roman"/>
          <w:color w:val="000000"/>
          <w:sz w:val="27"/>
          <w:szCs w:val="27"/>
          <w:lang w:eastAsia="ru-RU"/>
        </w:rPr>
        <w:softHyphen/>
        <w:t>ся, почему они не выполняют рекомендаций международной ор</w:t>
      </w:r>
      <w:r w:rsidRPr="005245A7">
        <w:rPr>
          <w:rFonts w:ascii="Times New Roman" w:eastAsia="Times New Roman" w:hAnsi="Times New Roman" w:cs="Times New Roman"/>
          <w:color w:val="000000"/>
          <w:sz w:val="27"/>
          <w:szCs w:val="27"/>
          <w:lang w:eastAsia="ru-RU"/>
        </w:rPr>
        <w:softHyphen/>
        <w:t>ганизации (которые формируются под воздействием основных и специальных принципов и норм международного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Государство-член международной организации, а также иные лица не могут уклониться от исполнения рекомендаций междуна</w:t>
      </w:r>
      <w:r w:rsidRPr="005245A7">
        <w:rPr>
          <w:rFonts w:ascii="Times New Roman" w:eastAsia="Times New Roman" w:hAnsi="Times New Roman" w:cs="Times New Roman"/>
          <w:color w:val="000000"/>
          <w:sz w:val="27"/>
          <w:szCs w:val="27"/>
          <w:lang w:eastAsia="ru-RU"/>
        </w:rPr>
        <w:softHyphen/>
        <w:t>родной организации, потому что они, во-первых, обычно исходят от опытных и компетентных международных организаций (в под</w:t>
      </w:r>
      <w:r w:rsidRPr="005245A7">
        <w:rPr>
          <w:rFonts w:ascii="Times New Roman" w:eastAsia="Times New Roman" w:hAnsi="Times New Roman" w:cs="Times New Roman"/>
          <w:color w:val="000000"/>
          <w:sz w:val="27"/>
          <w:szCs w:val="27"/>
          <w:lang w:eastAsia="ru-RU"/>
        </w:rPr>
        <w:softHyphen/>
        <w:t>готовке решений которых принимали участие и согласовывали свою волю большинство государств-членов в лице экспертов на</w:t>
      </w:r>
      <w:r w:rsidRPr="005245A7">
        <w:rPr>
          <w:rFonts w:ascii="Times New Roman" w:eastAsia="Times New Roman" w:hAnsi="Times New Roman" w:cs="Times New Roman"/>
          <w:color w:val="000000"/>
          <w:sz w:val="27"/>
          <w:szCs w:val="27"/>
          <w:lang w:eastAsia="ru-RU"/>
        </w:rPr>
        <w:softHyphen/>
        <w:t>учно-исследовательских международных и национальных инсти</w:t>
      </w:r>
      <w:r w:rsidRPr="005245A7">
        <w:rPr>
          <w:rFonts w:ascii="Times New Roman" w:eastAsia="Times New Roman" w:hAnsi="Times New Roman" w:cs="Times New Roman"/>
          <w:color w:val="000000"/>
          <w:sz w:val="27"/>
          <w:szCs w:val="27"/>
          <w:lang w:eastAsia="ru-RU"/>
        </w:rPr>
        <w:softHyphen/>
        <w:t>тутов и в лице уполномоченных представителей правительств, а также иные межправительственные и неправительственные меж</w:t>
      </w:r>
      <w:r w:rsidRPr="005245A7">
        <w:rPr>
          <w:rFonts w:ascii="Times New Roman" w:eastAsia="Times New Roman" w:hAnsi="Times New Roman" w:cs="Times New Roman"/>
          <w:color w:val="000000"/>
          <w:sz w:val="27"/>
          <w:szCs w:val="27"/>
          <w:lang w:eastAsia="ru-RU"/>
        </w:rPr>
        <w:softHyphen/>
        <w:t>дународные организации); во-вторых, относятся к вопросам обес</w:t>
      </w:r>
      <w:r w:rsidRPr="005245A7">
        <w:rPr>
          <w:rFonts w:ascii="Times New Roman" w:eastAsia="Times New Roman" w:hAnsi="Times New Roman" w:cs="Times New Roman"/>
          <w:color w:val="000000"/>
          <w:sz w:val="27"/>
          <w:szCs w:val="27"/>
          <w:lang w:eastAsia="ru-RU"/>
        </w:rPr>
        <w:softHyphen/>
        <w:t>печения и защиты национальных и международной валютно-кре-дитных систем, а также международного и национальных со</w:t>
      </w:r>
      <w:r w:rsidRPr="005245A7">
        <w:rPr>
          <w:rFonts w:ascii="Times New Roman" w:eastAsia="Times New Roman" w:hAnsi="Times New Roman" w:cs="Times New Roman"/>
          <w:color w:val="000000"/>
          <w:sz w:val="27"/>
          <w:szCs w:val="27"/>
          <w:lang w:eastAsia="ru-RU"/>
        </w:rPr>
        <w:softHyphen/>
        <w:t>обществ.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Нормативные акты Международной торговой палаты.</w:t>
      </w:r>
      <w:r w:rsidRPr="005245A7">
        <w:rPr>
          <w:rFonts w:ascii="Times New Roman" w:eastAsia="Times New Roman" w:hAnsi="Times New Roman" w:cs="Times New Roman"/>
          <w:color w:val="000000"/>
          <w:sz w:val="27"/>
          <w:szCs w:val="27"/>
          <w:lang w:eastAsia="ru-RU"/>
        </w:rPr>
        <w:t> Следует отметить некоторые документы, в которых Международной тор</w:t>
      </w:r>
      <w:r w:rsidRPr="005245A7">
        <w:rPr>
          <w:rFonts w:ascii="Times New Roman" w:eastAsia="Times New Roman" w:hAnsi="Times New Roman" w:cs="Times New Roman"/>
          <w:color w:val="000000"/>
          <w:sz w:val="27"/>
          <w:szCs w:val="27"/>
          <w:lang w:eastAsia="ru-RU"/>
        </w:rPr>
        <w:softHyphen/>
        <w:t>говой палатой (МТП) кодифицированы нормы обычного права (включая деловые обыкновения), касающиеся международной деятельности финансово-кредитных институтов и применяемые также в сфере международных публичных финансов: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Унифицированные правила по инкассо (публикация МТП № 322; 1978);</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Унифицированные правила по договорным гарантиям (пуб</w:t>
      </w:r>
      <w:r w:rsidRPr="005245A7">
        <w:rPr>
          <w:rFonts w:ascii="Times New Roman" w:eastAsia="Times New Roman" w:hAnsi="Times New Roman" w:cs="Times New Roman"/>
          <w:color w:val="000000"/>
          <w:sz w:val="27"/>
          <w:szCs w:val="27"/>
          <w:lang w:eastAsia="ru-RU"/>
        </w:rPr>
        <w:softHyphen/>
        <w:t>ликация МТП № 325; 1978);</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Унифицированные правила и обычаи для документарных аккредитивов (публикация МТП № 400; 1983);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Международные правила толкования торговых терминов (публикация МТП № 460; 1990);</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Унифицированные правила для гарантий по первому требо</w:t>
      </w:r>
      <w:r w:rsidRPr="005245A7">
        <w:rPr>
          <w:rFonts w:ascii="Times New Roman" w:eastAsia="Times New Roman" w:hAnsi="Times New Roman" w:cs="Times New Roman"/>
          <w:color w:val="000000"/>
          <w:sz w:val="27"/>
          <w:szCs w:val="27"/>
          <w:lang w:eastAsia="ru-RU"/>
        </w:rPr>
        <w:softHyphen/>
        <w:t>ванию (публикация МТП № 458; 1992).</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Указанные нормативные акты МТП (своды единообразных пра</w:t>
      </w:r>
      <w:r w:rsidRPr="005245A7">
        <w:rPr>
          <w:rFonts w:ascii="Times New Roman" w:eastAsia="Times New Roman" w:hAnsi="Times New Roman" w:cs="Times New Roman"/>
          <w:color w:val="000000"/>
          <w:sz w:val="27"/>
          <w:szCs w:val="27"/>
          <w:lang w:eastAsia="ru-RU"/>
        </w:rPr>
        <w:softHyphen/>
        <w:t>вил) имеют значение лишь рекомендаций, применение которых носит факультативный характер, хотя они частным образом коди</w:t>
      </w:r>
      <w:r w:rsidRPr="005245A7">
        <w:rPr>
          <w:rFonts w:ascii="Times New Roman" w:eastAsia="Times New Roman" w:hAnsi="Times New Roman" w:cs="Times New Roman"/>
          <w:color w:val="000000"/>
          <w:sz w:val="27"/>
          <w:szCs w:val="27"/>
          <w:lang w:eastAsia="ru-RU"/>
        </w:rPr>
        <w:softHyphen/>
        <w:t>фицируют обычаи, существующие в международной финансовой и банковской практике. Исключения представляют случаи, когда стороны выразили согласие по поводу обязательности их действия.  Вместе с тем следует указать, что не все приведенные своды единообразных правил имеют одинаковое действие в различных государствах. Так, отметим следующее: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унифицированные правила и обычаи для документарных аккредитивов применяются более чем в 175 государствах. Их юри</w:t>
      </w:r>
      <w:r w:rsidRPr="005245A7">
        <w:rPr>
          <w:rFonts w:ascii="Times New Roman" w:eastAsia="Times New Roman" w:hAnsi="Times New Roman" w:cs="Times New Roman"/>
          <w:color w:val="000000"/>
          <w:sz w:val="27"/>
          <w:szCs w:val="27"/>
          <w:lang w:eastAsia="ru-RU"/>
        </w:rPr>
        <w:softHyphen/>
        <w:t>дическая сила в Италии, США, Германии и Франции признается равной непосредственно международным обычаям, даже если в договоре не имеется обязательного указания на это (исключение составляет Великобритания);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иные унифицированные правила и обычаи имеют меньшее распространение и не вызывают сомнений относительно юриди</w:t>
      </w:r>
      <w:r w:rsidRPr="005245A7">
        <w:rPr>
          <w:rFonts w:ascii="Times New Roman" w:eastAsia="Times New Roman" w:hAnsi="Times New Roman" w:cs="Times New Roman"/>
          <w:color w:val="000000"/>
          <w:sz w:val="27"/>
          <w:szCs w:val="27"/>
          <w:lang w:eastAsia="ru-RU"/>
        </w:rPr>
        <w:softHyphen/>
        <w:t>ческой силы их действия.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Безусловно, следует различать действие международных фи</w:t>
      </w:r>
      <w:r w:rsidRPr="005245A7">
        <w:rPr>
          <w:rFonts w:ascii="Times New Roman" w:eastAsia="Times New Roman" w:hAnsi="Times New Roman" w:cs="Times New Roman"/>
          <w:color w:val="000000"/>
          <w:sz w:val="27"/>
          <w:szCs w:val="27"/>
          <w:lang w:eastAsia="ru-RU"/>
        </w:rPr>
        <w:softHyphen/>
        <w:t>нансовых и банковских обычаев и нормативных актов междуна</w:t>
      </w:r>
      <w:r w:rsidRPr="005245A7">
        <w:rPr>
          <w:rFonts w:ascii="Times New Roman" w:eastAsia="Times New Roman" w:hAnsi="Times New Roman" w:cs="Times New Roman"/>
          <w:color w:val="000000"/>
          <w:sz w:val="27"/>
          <w:szCs w:val="27"/>
          <w:lang w:eastAsia="ru-RU"/>
        </w:rPr>
        <w:softHyphen/>
        <w:t xml:space="preserve">родных организаций: первые </w:t>
      </w:r>
      <w:r w:rsidRPr="005245A7">
        <w:rPr>
          <w:rFonts w:ascii="Times New Roman" w:eastAsia="Times New Roman" w:hAnsi="Times New Roman" w:cs="Times New Roman"/>
          <w:color w:val="000000"/>
          <w:sz w:val="27"/>
          <w:szCs w:val="27"/>
          <w:lang w:eastAsia="ru-RU"/>
        </w:rPr>
        <w:lastRenderedPageBreak/>
        <w:t>обязательны для применения всеми субъектами международной финансовой деятельности и имеют одинаковую юридическую силу наравне с международными дого</w:t>
      </w:r>
      <w:r w:rsidRPr="005245A7">
        <w:rPr>
          <w:rFonts w:ascii="Times New Roman" w:eastAsia="Times New Roman" w:hAnsi="Times New Roman" w:cs="Times New Roman"/>
          <w:color w:val="000000"/>
          <w:sz w:val="27"/>
          <w:szCs w:val="27"/>
          <w:lang w:eastAsia="ru-RU"/>
        </w:rPr>
        <w:softHyphen/>
        <w:t>ворами.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Вместе с тем статус международных обычаев по отношению к нормам национального права еще более не однозначен по срав</w:t>
      </w:r>
      <w:r w:rsidRPr="005245A7">
        <w:rPr>
          <w:rFonts w:ascii="Times New Roman" w:eastAsia="Times New Roman" w:hAnsi="Times New Roman" w:cs="Times New Roman"/>
          <w:color w:val="000000"/>
          <w:sz w:val="27"/>
          <w:szCs w:val="27"/>
          <w:lang w:eastAsia="ru-RU"/>
        </w:rPr>
        <w:softHyphen/>
        <w:t>нению с международными договорами: одни государства (Герма</w:t>
      </w:r>
      <w:r w:rsidRPr="005245A7">
        <w:rPr>
          <w:rFonts w:ascii="Times New Roman" w:eastAsia="Times New Roman" w:hAnsi="Times New Roman" w:cs="Times New Roman"/>
          <w:color w:val="000000"/>
          <w:sz w:val="27"/>
          <w:szCs w:val="27"/>
          <w:lang w:eastAsia="ru-RU"/>
        </w:rPr>
        <w:softHyphen/>
        <w:t>ния, Италия, Сан-Марино, Греция, Швейцария, Болгария, Португалия, Албания, Словения) прямо или косвенно признают вер</w:t>
      </w:r>
      <w:r w:rsidRPr="005245A7">
        <w:rPr>
          <w:rFonts w:ascii="Times New Roman" w:eastAsia="Times New Roman" w:hAnsi="Times New Roman" w:cs="Times New Roman"/>
          <w:color w:val="000000"/>
          <w:sz w:val="27"/>
          <w:szCs w:val="27"/>
          <w:lang w:eastAsia="ru-RU"/>
        </w:rPr>
        <w:softHyphen/>
        <w:t>ховенство международных обычаев над всеми национальными за</w:t>
      </w:r>
      <w:r w:rsidRPr="005245A7">
        <w:rPr>
          <w:rFonts w:ascii="Times New Roman" w:eastAsia="Times New Roman" w:hAnsi="Times New Roman" w:cs="Times New Roman"/>
          <w:color w:val="000000"/>
          <w:sz w:val="27"/>
          <w:szCs w:val="27"/>
          <w:lang w:eastAsia="ru-RU"/>
        </w:rPr>
        <w:softHyphen/>
        <w:t>конами; другие государства (Великобритания, США, Швеция, Финляндия, Люксембург и т.д.) предоставляют национальным законам более высокий статус, чем международным обычаям.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Рассматриваемую дилемму можно разрешить только в том слу</w:t>
      </w:r>
      <w:r w:rsidRPr="005245A7">
        <w:rPr>
          <w:rFonts w:ascii="Times New Roman" w:eastAsia="Times New Roman" w:hAnsi="Times New Roman" w:cs="Times New Roman"/>
          <w:color w:val="000000"/>
          <w:sz w:val="27"/>
          <w:szCs w:val="27"/>
          <w:lang w:eastAsia="ru-RU"/>
        </w:rPr>
        <w:softHyphen/>
        <w:t>чае, если регламентировать статус международного обычая в им</w:t>
      </w:r>
      <w:r w:rsidRPr="005245A7">
        <w:rPr>
          <w:rFonts w:ascii="Times New Roman" w:eastAsia="Times New Roman" w:hAnsi="Times New Roman" w:cs="Times New Roman"/>
          <w:color w:val="000000"/>
          <w:sz w:val="27"/>
          <w:szCs w:val="27"/>
          <w:lang w:eastAsia="ru-RU"/>
        </w:rPr>
        <w:softHyphen/>
        <w:t>перативных нормах общего международного права.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РЕЗЮМЕ</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Международная организация представляет собой межгосудар</w:t>
      </w:r>
      <w:r w:rsidRPr="005245A7">
        <w:rPr>
          <w:rFonts w:ascii="Times New Roman" w:eastAsia="Times New Roman" w:hAnsi="Times New Roman" w:cs="Times New Roman"/>
          <w:color w:val="000000"/>
          <w:sz w:val="27"/>
          <w:szCs w:val="27"/>
          <w:lang w:eastAsia="ru-RU"/>
        </w:rPr>
        <w:softHyphen/>
        <w:t>ственное формирование, способное выполнять функции по регулированию отношений в сфере международных публичных финансов, если нормативные акты международной организации будут нормативны. Эффективное совершенствование как самих норм, так и системы норм, регламентирующих международную финансовую деятельность, позволит снизить затраты финансово-кредитных институтов и иных субъектов международных валют-но-кредитных отношений при осуществлении их деятельности на международных финансовых рынках, уменьшить их совокупные риски и соответственно увеличить их прибыльность. Единая рег</w:t>
      </w:r>
      <w:r w:rsidRPr="005245A7">
        <w:rPr>
          <w:rFonts w:ascii="Times New Roman" w:eastAsia="Times New Roman" w:hAnsi="Times New Roman" w:cs="Times New Roman"/>
          <w:color w:val="000000"/>
          <w:sz w:val="27"/>
          <w:szCs w:val="27"/>
          <w:lang w:eastAsia="ru-RU"/>
        </w:rPr>
        <w:softHyphen/>
        <w:t>ламентация международных норм в исследуемой сфере предпола</w:t>
      </w:r>
      <w:r w:rsidRPr="005245A7">
        <w:rPr>
          <w:rFonts w:ascii="Times New Roman" w:eastAsia="Times New Roman" w:hAnsi="Times New Roman" w:cs="Times New Roman"/>
          <w:color w:val="000000"/>
          <w:sz w:val="27"/>
          <w:szCs w:val="27"/>
          <w:lang w:eastAsia="ru-RU"/>
        </w:rPr>
        <w:softHyphen/>
        <w:t>гает внесение стабильности в развитие международной валютной системы и международных экономических отношений.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КОНТРОЛЬНЫЕ ВОПРОСЫ И ЗАДАНИЯ</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Определите статус международной организации в сфере меж</w:t>
      </w:r>
      <w:r w:rsidRPr="005245A7">
        <w:rPr>
          <w:rFonts w:ascii="Times New Roman" w:eastAsia="Times New Roman" w:hAnsi="Times New Roman" w:cs="Times New Roman"/>
          <w:color w:val="000000"/>
          <w:sz w:val="27"/>
          <w:szCs w:val="27"/>
          <w:lang w:eastAsia="ru-RU"/>
        </w:rPr>
        <w:softHyphen/>
        <w:t>дународных публичных финансов.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2)</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Каким образом можно классифицировать международные финансовые организации?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3)</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Приведите примеры нормативных актов международных орга</w:t>
      </w:r>
      <w:r w:rsidRPr="005245A7">
        <w:rPr>
          <w:rFonts w:ascii="Times New Roman" w:eastAsia="Times New Roman" w:hAnsi="Times New Roman" w:cs="Times New Roman"/>
          <w:color w:val="000000"/>
          <w:sz w:val="27"/>
          <w:szCs w:val="27"/>
          <w:lang w:eastAsia="ru-RU"/>
        </w:rPr>
        <w:softHyphen/>
        <w:t>низаций.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4)</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Какова юридическая сила нормативных актов Международ</w:t>
      </w:r>
      <w:r w:rsidRPr="005245A7">
        <w:rPr>
          <w:rFonts w:ascii="Times New Roman" w:eastAsia="Times New Roman" w:hAnsi="Times New Roman" w:cs="Times New Roman"/>
          <w:color w:val="000000"/>
          <w:sz w:val="27"/>
          <w:szCs w:val="27"/>
          <w:lang w:eastAsia="ru-RU"/>
        </w:rPr>
        <w:softHyphen/>
        <w:t>ной торговой палаты?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outlineLvl w:val="1"/>
        <w:rPr>
          <w:rFonts w:ascii="Times New Roman" w:eastAsia="Times New Roman" w:hAnsi="Times New Roman" w:cs="Times New Roman"/>
          <w:b/>
          <w:bCs/>
          <w:color w:val="000000"/>
          <w:sz w:val="26"/>
          <w:szCs w:val="26"/>
          <w:lang w:eastAsia="ru-RU"/>
        </w:rPr>
      </w:pPr>
      <w:bookmarkStart w:id="42" w:name="_Toc518786674"/>
      <w:r w:rsidRPr="005245A7">
        <w:rPr>
          <w:rFonts w:ascii="Times New Roman" w:eastAsia="Times New Roman" w:hAnsi="Times New Roman" w:cs="Times New Roman"/>
          <w:b/>
          <w:bCs/>
          <w:color w:val="000000"/>
          <w:sz w:val="26"/>
          <w:szCs w:val="26"/>
          <w:lang w:eastAsia="ru-RU"/>
        </w:rPr>
        <w:t>Глава 21. Международные финансовые организации</w:t>
      </w:r>
      <w:bookmarkEnd w:id="42"/>
    </w:p>
    <w:p w:rsidR="005245A7" w:rsidRPr="005245A7" w:rsidRDefault="005245A7" w:rsidP="005245A7">
      <w:pPr>
        <w:spacing w:after="0" w:line="240" w:lineRule="auto"/>
        <w:rPr>
          <w:rFonts w:ascii="Times New Roman" w:eastAsia="Times New Roman" w:hAnsi="Times New Roman" w:cs="Times New Roman"/>
          <w:color w:val="000000"/>
          <w:sz w:val="20"/>
          <w:szCs w:val="20"/>
          <w:lang w:eastAsia="ru-RU"/>
        </w:rPr>
      </w:pPr>
      <w:r w:rsidRPr="005245A7">
        <w:rPr>
          <w:rFonts w:ascii="Times New Roman" w:eastAsia="Times New Roman" w:hAnsi="Times New Roman" w:cs="Times New Roman"/>
          <w:color w:val="000000"/>
          <w:sz w:val="20"/>
          <w:szCs w:val="20"/>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ЦЕЛИ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lastRenderedPageBreak/>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Определить статус международных финансовых организаций, а также порядок их образования и функционирования.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Объяснить особенности деятельности международных финан</w:t>
      </w:r>
      <w:r w:rsidRPr="005245A7">
        <w:rPr>
          <w:rFonts w:ascii="Times New Roman" w:eastAsia="Times New Roman" w:hAnsi="Times New Roman" w:cs="Times New Roman"/>
          <w:color w:val="000000"/>
          <w:sz w:val="27"/>
          <w:szCs w:val="27"/>
          <w:lang w:eastAsia="ru-RU"/>
        </w:rPr>
        <w:softHyphen/>
        <w:t>совых организаций.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Регламентировать международные финансовые организации по сфере действия.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Констатировать позитивную роль МВФ и МБРР в системе международных публичных финансов.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Symbol" w:eastAsia="Times New Roman" w:hAnsi="Symbol" w:cs="Times New Roman"/>
          <w:color w:val="000000"/>
          <w:sz w:val="27"/>
          <w:szCs w:val="27"/>
          <w:lang w:eastAsia="ru-RU"/>
        </w:rPr>
        <w:t></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Выявить объективную необходимость взаимодействия Рос</w:t>
      </w:r>
      <w:r w:rsidRPr="005245A7">
        <w:rPr>
          <w:rFonts w:ascii="Times New Roman" w:eastAsia="Times New Roman" w:hAnsi="Times New Roman" w:cs="Times New Roman"/>
          <w:color w:val="000000"/>
          <w:sz w:val="27"/>
          <w:szCs w:val="27"/>
          <w:lang w:eastAsia="ru-RU"/>
        </w:rPr>
        <w:softHyphen/>
        <w:t>сии и международных финансовых организаций.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КЛЮЧЕВЫЕ ТЕРМИНЫ И КОНЦЕПЦИИ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СДР - специальные права                                        Фонд компенсационного</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заимствования                                                           финансирования и финанси-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Система финансирования                                        рования в случае непредви-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развития сырьевых ресурсов                                   денных обстоятельств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Совместное финансирование                                  Фонд системной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Срочная помощь                                                       трансформации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Фонд структурной адаптации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Международные и региональные валютно-кредитные и финан</w:t>
      </w:r>
      <w:r w:rsidRPr="005245A7">
        <w:rPr>
          <w:rFonts w:ascii="Times New Roman" w:eastAsia="Times New Roman" w:hAnsi="Times New Roman" w:cs="Times New Roman"/>
          <w:color w:val="000000"/>
          <w:sz w:val="27"/>
          <w:szCs w:val="27"/>
          <w:lang w:eastAsia="ru-RU"/>
        </w:rPr>
        <w:softHyphen/>
        <w:t>совые организации - это институты, созданные на основе меж</w:t>
      </w:r>
      <w:r w:rsidRPr="005245A7">
        <w:rPr>
          <w:rFonts w:ascii="Times New Roman" w:eastAsia="Times New Roman" w:hAnsi="Times New Roman" w:cs="Times New Roman"/>
          <w:color w:val="000000"/>
          <w:sz w:val="27"/>
          <w:szCs w:val="27"/>
          <w:lang w:eastAsia="ru-RU"/>
        </w:rPr>
        <w:softHyphen/>
        <w:t>государственных соглашений в целях регулирования международ</w:t>
      </w:r>
      <w:r w:rsidRPr="005245A7">
        <w:rPr>
          <w:rFonts w:ascii="Times New Roman" w:eastAsia="Times New Roman" w:hAnsi="Times New Roman" w:cs="Times New Roman"/>
          <w:color w:val="000000"/>
          <w:sz w:val="27"/>
          <w:szCs w:val="27"/>
          <w:lang w:eastAsia="ru-RU"/>
        </w:rPr>
        <w:softHyphen/>
        <w:t>ных экономических отношений, в том числе валютно-кредитных и финансовых. К ним относятся: Банк международных расчетов, Международный валютный фонд, Всемирный банк, Международ</w:t>
      </w:r>
      <w:r w:rsidRPr="005245A7">
        <w:rPr>
          <w:rFonts w:ascii="Times New Roman" w:eastAsia="Times New Roman" w:hAnsi="Times New Roman" w:cs="Times New Roman"/>
          <w:color w:val="000000"/>
          <w:sz w:val="27"/>
          <w:szCs w:val="27"/>
          <w:lang w:eastAsia="ru-RU"/>
        </w:rPr>
        <w:softHyphen/>
        <w:t>ная ассоциация развития, Международное агентство по инвестиционным гарантиям и др., а также региональные банки развития, валютно-кредитные и финансовые организации ЕС.</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1. МЕЖДУНАРОДНЫЙ ВАЛЮТНЫЙ ФОНД</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Международный валютный фонд (МВФ;</w:t>
      </w:r>
      <w:r w:rsidRPr="005245A7">
        <w:rPr>
          <w:rFonts w:ascii="Times New Roman" w:eastAsia="Times New Roman" w:hAnsi="Times New Roman" w:cs="Times New Roman"/>
          <w:color w:val="000000"/>
          <w:sz w:val="27"/>
          <w:szCs w:val="27"/>
          <w:lang w:val="en-US" w:eastAsia="ru-RU"/>
        </w:rPr>
        <w:t> International</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Mone</w:t>
      </w:r>
      <w:r w:rsidRPr="005245A7">
        <w:rPr>
          <w:rFonts w:ascii="Times New Roman" w:eastAsia="Times New Roman" w:hAnsi="Times New Roman" w:cs="Times New Roman"/>
          <w:color w:val="000000"/>
          <w:sz w:val="27"/>
          <w:szCs w:val="27"/>
          <w:lang w:eastAsia="ru-RU"/>
        </w:rPr>
        <w:softHyphen/>
      </w:r>
      <w:r w:rsidRPr="005245A7">
        <w:rPr>
          <w:rFonts w:ascii="Times New Roman" w:eastAsia="Times New Roman" w:hAnsi="Times New Roman" w:cs="Times New Roman"/>
          <w:color w:val="000000"/>
          <w:sz w:val="27"/>
          <w:szCs w:val="27"/>
          <w:lang w:val="en-US" w:eastAsia="ru-RU"/>
        </w:rPr>
        <w:t>tary</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Fund</w:t>
      </w:r>
      <w:r w:rsidRPr="005245A7">
        <w:rPr>
          <w:rFonts w:ascii="Times New Roman" w:eastAsia="Times New Roman" w:hAnsi="Times New Roman" w:cs="Times New Roman"/>
          <w:color w:val="000000"/>
          <w:sz w:val="27"/>
          <w:szCs w:val="27"/>
          <w:lang w:eastAsia="ru-RU"/>
        </w:rPr>
        <w:t> -</w:t>
      </w:r>
      <w:r w:rsidRPr="005245A7">
        <w:rPr>
          <w:rFonts w:ascii="Times New Roman" w:eastAsia="Times New Roman" w:hAnsi="Times New Roman" w:cs="Times New Roman"/>
          <w:color w:val="000000"/>
          <w:sz w:val="27"/>
          <w:szCs w:val="27"/>
          <w:lang w:val="en-US" w:eastAsia="ru-RU"/>
        </w:rPr>
        <w:t> IMF</w:t>
      </w:r>
      <w:r w:rsidRPr="005245A7">
        <w:rPr>
          <w:rFonts w:ascii="Times New Roman" w:eastAsia="Times New Roman" w:hAnsi="Times New Roman" w:cs="Times New Roman"/>
          <w:color w:val="000000"/>
          <w:sz w:val="27"/>
          <w:szCs w:val="27"/>
          <w:lang w:eastAsia="ru-RU"/>
        </w:rPr>
        <w:t>) - специализированное учреждение ООН - создан в 1945 г. после ратификации Соглашения, разработанного на Конференции Организации Объединенных Наций по валютно-финансовым вопросам в Бреттон-Вудсе (1944 г.) и вступивше</w:t>
      </w:r>
      <w:r w:rsidRPr="005245A7">
        <w:rPr>
          <w:rFonts w:ascii="Times New Roman" w:eastAsia="Times New Roman" w:hAnsi="Times New Roman" w:cs="Times New Roman"/>
          <w:color w:val="000000"/>
          <w:sz w:val="27"/>
          <w:szCs w:val="27"/>
          <w:lang w:eastAsia="ru-RU"/>
        </w:rPr>
        <w:softHyphen/>
        <w:t>го в силу 27 декабря 1945 г. МВФ начал функционировать в 1946 г. Местопребывание МВФ - Вашингтон (США).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Одной из задач МВФ по упорядочению валютных курсов в соответствии с Бреттон-Вудскими соглашениями было урегулирова</w:t>
      </w:r>
      <w:r w:rsidRPr="005245A7">
        <w:rPr>
          <w:rFonts w:ascii="Times New Roman" w:eastAsia="Times New Roman" w:hAnsi="Times New Roman" w:cs="Times New Roman"/>
          <w:color w:val="000000"/>
          <w:sz w:val="27"/>
          <w:szCs w:val="27"/>
          <w:lang w:eastAsia="ru-RU"/>
        </w:rPr>
        <w:softHyphen/>
        <w:t>ние и поддержание устойчивости паритетов валют стран-членов, выраженных в золоте или долларах. Страны не имели права изме</w:t>
      </w:r>
      <w:r w:rsidRPr="005245A7">
        <w:rPr>
          <w:rFonts w:ascii="Times New Roman" w:eastAsia="Times New Roman" w:hAnsi="Times New Roman" w:cs="Times New Roman"/>
          <w:color w:val="000000"/>
          <w:sz w:val="27"/>
          <w:szCs w:val="27"/>
          <w:lang w:eastAsia="ru-RU"/>
        </w:rPr>
        <w:softHyphen/>
        <w:t>нять паритеты своих валют более чем на 10% без санкции МВФ, а также допускать при проведении операций отклонения от пари</w:t>
      </w:r>
      <w:r w:rsidRPr="005245A7">
        <w:rPr>
          <w:rFonts w:ascii="Times New Roman" w:eastAsia="Times New Roman" w:hAnsi="Times New Roman" w:cs="Times New Roman"/>
          <w:color w:val="000000"/>
          <w:sz w:val="27"/>
          <w:szCs w:val="27"/>
          <w:lang w:eastAsia="ru-RU"/>
        </w:rPr>
        <w:softHyphen/>
        <w:t>тета сверх +/- 1% (с декабря 1971 г. - сверх +/- 2,25%).</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Согласно Уставу МВФ, государства-члены должны были на базе фиксированных курсов валют вводить их обратимость по теку</w:t>
      </w:r>
      <w:r w:rsidRPr="005245A7">
        <w:rPr>
          <w:rFonts w:ascii="Times New Roman" w:eastAsia="Times New Roman" w:hAnsi="Times New Roman" w:cs="Times New Roman"/>
          <w:color w:val="000000"/>
          <w:sz w:val="27"/>
          <w:szCs w:val="27"/>
          <w:lang w:eastAsia="ru-RU"/>
        </w:rPr>
        <w:softHyphen/>
        <w:t>щим международным операциям и проводить политику по пол</w:t>
      </w:r>
      <w:r w:rsidRPr="005245A7">
        <w:rPr>
          <w:rFonts w:ascii="Times New Roman" w:eastAsia="Times New Roman" w:hAnsi="Times New Roman" w:cs="Times New Roman"/>
          <w:color w:val="000000"/>
          <w:sz w:val="27"/>
          <w:szCs w:val="27"/>
          <w:lang w:eastAsia="ru-RU"/>
        </w:rPr>
        <w:softHyphen/>
        <w:t>ному устранению валютных ограничений. На практике эти поло</w:t>
      </w:r>
      <w:r w:rsidRPr="005245A7">
        <w:rPr>
          <w:rFonts w:ascii="Times New Roman" w:eastAsia="Times New Roman" w:hAnsi="Times New Roman" w:cs="Times New Roman"/>
          <w:color w:val="000000"/>
          <w:sz w:val="27"/>
          <w:szCs w:val="27"/>
          <w:lang w:eastAsia="ru-RU"/>
        </w:rPr>
        <w:softHyphen/>
        <w:t>жения не могли быть выполнены многими странами (валютные ограничения отменены лишь в 60 странах).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Межгосударственное регулирование валютных отношений че</w:t>
      </w:r>
      <w:r w:rsidRPr="005245A7">
        <w:rPr>
          <w:rFonts w:ascii="Times New Roman" w:eastAsia="Times New Roman" w:hAnsi="Times New Roman" w:cs="Times New Roman"/>
          <w:color w:val="000000"/>
          <w:sz w:val="27"/>
          <w:szCs w:val="27"/>
          <w:lang w:eastAsia="ru-RU"/>
        </w:rPr>
        <w:softHyphen/>
        <w:t>рез МВФ не смогло предотвратить нарастания противоречий Бреттон-Вудской валютной системы в начале 70-х гг., что привело к подрыву ее принципов и трансформации: в 1973 г. страны-чле</w:t>
      </w:r>
      <w:r w:rsidRPr="005245A7">
        <w:rPr>
          <w:rFonts w:ascii="Times New Roman" w:eastAsia="Times New Roman" w:hAnsi="Times New Roman" w:cs="Times New Roman"/>
          <w:color w:val="000000"/>
          <w:sz w:val="27"/>
          <w:szCs w:val="27"/>
          <w:lang w:eastAsia="ru-RU"/>
        </w:rPr>
        <w:softHyphen/>
        <w:t>ны МВФ отменили фиксированные паритеты и валютные курсы и ввели режим плавающих валютных курсов, юридически за</w:t>
      </w:r>
      <w:r w:rsidRPr="005245A7">
        <w:rPr>
          <w:rFonts w:ascii="Times New Roman" w:eastAsia="Times New Roman" w:hAnsi="Times New Roman" w:cs="Times New Roman"/>
          <w:color w:val="000000"/>
          <w:sz w:val="27"/>
          <w:szCs w:val="27"/>
          <w:lang w:eastAsia="ru-RU"/>
        </w:rPr>
        <w:softHyphen/>
        <w:t>крепленный серией поправок к Уставу МВФ, принятых 1 апреля 1978 г. В соответствии с измененным Уставом МВФ был заменен порядок валютного регулирования Фонда: вместо права регули</w:t>
      </w:r>
      <w:r w:rsidRPr="005245A7">
        <w:rPr>
          <w:rFonts w:ascii="Times New Roman" w:eastAsia="Times New Roman" w:hAnsi="Times New Roman" w:cs="Times New Roman"/>
          <w:color w:val="000000"/>
          <w:sz w:val="27"/>
          <w:szCs w:val="27"/>
          <w:lang w:eastAsia="ru-RU"/>
        </w:rPr>
        <w:softHyphen/>
        <w:t>ровать валютные паритеты установлено право "наблюдения" за функционированием мировой валютной системы и состоянием валютных курсов.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Устав</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МВФ изменялся в 1969 г. (с введением СДР), в 1976- 1978 гг. (с ликвидацией Бреттон-Вудской валютной системы и созданием Ямайской валютной системы) и в ноябре 1992 г. (с включением санкции - приостановлением права голосования - по отношению к государствам, не погасившим свою задолжен</w:t>
      </w:r>
      <w:r w:rsidRPr="005245A7">
        <w:rPr>
          <w:rFonts w:ascii="Times New Roman" w:eastAsia="Times New Roman" w:hAnsi="Times New Roman" w:cs="Times New Roman"/>
          <w:color w:val="000000"/>
          <w:sz w:val="27"/>
          <w:szCs w:val="27"/>
          <w:lang w:eastAsia="ru-RU"/>
        </w:rPr>
        <w:softHyphen/>
        <w:t>ность перед</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МВФ).</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Цели МВФ:</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w:t>
      </w:r>
      <w:r w:rsidRPr="005245A7">
        <w:rPr>
          <w:rFonts w:ascii="Times New Roman" w:eastAsia="Times New Roman" w:hAnsi="Times New Roman" w:cs="Times New Roman"/>
          <w:color w:val="000000"/>
          <w:sz w:val="27"/>
          <w:szCs w:val="27"/>
          <w:lang w:eastAsia="ru-RU"/>
        </w:rPr>
        <w:t> поощрение международного сотрудничества в области ва</w:t>
      </w:r>
      <w:r w:rsidRPr="005245A7">
        <w:rPr>
          <w:rFonts w:ascii="Times New Roman" w:eastAsia="Times New Roman" w:hAnsi="Times New Roman" w:cs="Times New Roman"/>
          <w:color w:val="000000"/>
          <w:sz w:val="27"/>
          <w:szCs w:val="27"/>
          <w:lang w:eastAsia="ru-RU"/>
        </w:rPr>
        <w:softHyphen/>
        <w:t>лютной политики;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способствование сбалансированному росту в области валют</w:t>
      </w:r>
      <w:r w:rsidRPr="005245A7">
        <w:rPr>
          <w:rFonts w:ascii="Times New Roman" w:eastAsia="Times New Roman" w:hAnsi="Times New Roman" w:cs="Times New Roman"/>
          <w:color w:val="000000"/>
          <w:sz w:val="27"/>
          <w:szCs w:val="27"/>
          <w:lang w:eastAsia="ru-RU"/>
        </w:rPr>
        <w:softHyphen/>
        <w:t>ной политики;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способствование сбалансированному росту мировой торгов</w:t>
      </w:r>
      <w:r w:rsidRPr="005245A7">
        <w:rPr>
          <w:rFonts w:ascii="Times New Roman" w:eastAsia="Times New Roman" w:hAnsi="Times New Roman" w:cs="Times New Roman"/>
          <w:color w:val="000000"/>
          <w:sz w:val="27"/>
          <w:szCs w:val="27"/>
          <w:lang w:eastAsia="ru-RU"/>
        </w:rPr>
        <w:softHyphen/>
        <w:t>ли для стимулирования и поддержания высокого уровня занятос</w:t>
      </w:r>
      <w:r w:rsidRPr="005245A7">
        <w:rPr>
          <w:rFonts w:ascii="Times New Roman" w:eastAsia="Times New Roman" w:hAnsi="Times New Roman" w:cs="Times New Roman"/>
          <w:color w:val="000000"/>
          <w:sz w:val="27"/>
          <w:szCs w:val="27"/>
          <w:lang w:eastAsia="ru-RU"/>
        </w:rPr>
        <w:softHyphen/>
        <w:t>ти и реальных доходов, для развития производственного потен</w:t>
      </w:r>
      <w:r w:rsidRPr="005245A7">
        <w:rPr>
          <w:rFonts w:ascii="Times New Roman" w:eastAsia="Times New Roman" w:hAnsi="Times New Roman" w:cs="Times New Roman"/>
          <w:color w:val="000000"/>
          <w:sz w:val="27"/>
          <w:szCs w:val="27"/>
          <w:lang w:eastAsia="ru-RU"/>
        </w:rPr>
        <w:softHyphen/>
        <w:t>циала всех государств-членов в качестве главной цели экономи</w:t>
      </w:r>
      <w:r w:rsidRPr="005245A7">
        <w:rPr>
          <w:rFonts w:ascii="Times New Roman" w:eastAsia="Times New Roman" w:hAnsi="Times New Roman" w:cs="Times New Roman"/>
          <w:color w:val="000000"/>
          <w:sz w:val="27"/>
          <w:szCs w:val="27"/>
          <w:lang w:eastAsia="ru-RU"/>
        </w:rPr>
        <w:softHyphen/>
        <w:t>ческой политики;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поддержание стабильности валют и упорядочение валютных отношений между государствами-членами, а также воспрепятствование девальвации валют из соображений конкуренции;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участие в создании многосторонней системы платежей, а также устранение ограничений на трансфер валюты;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предоставление средств для ликвидации несбалансирован</w:t>
      </w:r>
      <w:r w:rsidRPr="005245A7">
        <w:rPr>
          <w:rFonts w:ascii="Times New Roman" w:eastAsia="Times New Roman" w:hAnsi="Times New Roman" w:cs="Times New Roman"/>
          <w:color w:val="000000"/>
          <w:sz w:val="27"/>
          <w:szCs w:val="27"/>
          <w:lang w:eastAsia="ru-RU"/>
        </w:rPr>
        <w:softHyphen/>
        <w:t>ности платежных балансов государств-членов.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Функции МВФ:</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w:t>
      </w:r>
      <w:r w:rsidRPr="005245A7">
        <w:rPr>
          <w:rFonts w:ascii="Times New Roman" w:eastAsia="Times New Roman" w:hAnsi="Times New Roman" w:cs="Times New Roman"/>
          <w:color w:val="000000"/>
          <w:sz w:val="27"/>
          <w:szCs w:val="27"/>
          <w:lang w:eastAsia="ru-RU"/>
        </w:rPr>
        <w:t> соблюдение согласованного кодекса поведения (тесное сотрудничество в вопросах международной валютной политики и межгосударственного платежного оборота);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финансовая помощь для преодоления дефицита платежного баланса;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консультирование и сотрудничество.</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Принципы МВФ:</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w:t>
      </w:r>
      <w:r w:rsidRPr="005245A7">
        <w:rPr>
          <w:rFonts w:ascii="Times New Roman" w:eastAsia="Times New Roman" w:hAnsi="Times New Roman" w:cs="Times New Roman"/>
          <w:color w:val="000000"/>
          <w:sz w:val="27"/>
          <w:szCs w:val="27"/>
          <w:lang w:eastAsia="ru-RU"/>
        </w:rPr>
        <w:t> запрет на манипуляции валютным курсом или международ</w:t>
      </w:r>
      <w:r w:rsidRPr="005245A7">
        <w:rPr>
          <w:rFonts w:ascii="Times New Roman" w:eastAsia="Times New Roman" w:hAnsi="Times New Roman" w:cs="Times New Roman"/>
          <w:color w:val="000000"/>
          <w:sz w:val="27"/>
          <w:szCs w:val="27"/>
          <w:lang w:eastAsia="ru-RU"/>
        </w:rPr>
        <w:softHyphen/>
        <w:t>ной валютной системой для уклонения от урегулирования;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 обязательство проведения (в случае необходимости) интер</w:t>
      </w:r>
      <w:r w:rsidRPr="005245A7">
        <w:rPr>
          <w:rFonts w:ascii="Times New Roman" w:eastAsia="Times New Roman" w:hAnsi="Times New Roman" w:cs="Times New Roman"/>
          <w:color w:val="000000"/>
          <w:sz w:val="27"/>
          <w:szCs w:val="27"/>
          <w:lang w:eastAsia="ru-RU"/>
        </w:rPr>
        <w:softHyphen/>
        <w:t>венций на валютных рынках для прекращения валютного кризиса;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обязательство каждой страны учитывать в своей политике интервенций интересы своих партнеров, в особенности тех, в ва</w:t>
      </w:r>
      <w:r w:rsidRPr="005245A7">
        <w:rPr>
          <w:rFonts w:ascii="Times New Roman" w:eastAsia="Times New Roman" w:hAnsi="Times New Roman" w:cs="Times New Roman"/>
          <w:color w:val="000000"/>
          <w:sz w:val="27"/>
          <w:szCs w:val="27"/>
          <w:lang w:eastAsia="ru-RU"/>
        </w:rPr>
        <w:softHyphen/>
        <w:t>люте которых она осуществляет свои интервенции.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Членство в МВФ</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настоящее время насчитывается 181 государство-член</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МВФ.</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Членство открыто для государств в устанавливаемые</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МВФ сроки и на определяемых</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МВФ условиях. Новыми членами являются Болгария, Намибия, Швейцария, Россия (июнь 1992 г.), Эстония, Латвия, Литва, Албания, Молдавия, Казахстан, Армения, Бело</w:t>
      </w:r>
      <w:r w:rsidRPr="005245A7">
        <w:rPr>
          <w:rFonts w:ascii="Times New Roman" w:eastAsia="Times New Roman" w:hAnsi="Times New Roman" w:cs="Times New Roman"/>
          <w:color w:val="000000"/>
          <w:sz w:val="27"/>
          <w:szCs w:val="27"/>
          <w:lang w:eastAsia="ru-RU"/>
        </w:rPr>
        <w:softHyphen/>
        <w:t>руссия, Киргизия и Маршалловы острова. Среди кандидатов на вступление - Сан-Марино, Узбекистан, Таджикистан и Украина.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Организационная структура МВФ</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Высшим руководящим органом МВФ является Совет управля</w:t>
      </w:r>
      <w:r w:rsidRPr="005245A7">
        <w:rPr>
          <w:rFonts w:ascii="Times New Roman" w:eastAsia="Times New Roman" w:hAnsi="Times New Roman" w:cs="Times New Roman"/>
          <w:color w:val="000000"/>
          <w:sz w:val="27"/>
          <w:szCs w:val="27"/>
          <w:lang w:eastAsia="ru-RU"/>
        </w:rPr>
        <w:softHyphen/>
        <w:t>ющих, состоящий из представителей стран-членов (обычно от</w:t>
      </w:r>
      <w:r w:rsidRPr="005245A7">
        <w:rPr>
          <w:rFonts w:ascii="Times New Roman" w:eastAsia="Times New Roman" w:hAnsi="Times New Roman" w:cs="Times New Roman"/>
          <w:color w:val="000000"/>
          <w:sz w:val="27"/>
          <w:szCs w:val="27"/>
          <w:lang w:eastAsia="ru-RU"/>
        </w:rPr>
        <w:softHyphen/>
        <w:t>ветственного за проведение валютной политики министра или гла</w:t>
      </w:r>
      <w:r w:rsidRPr="005245A7">
        <w:rPr>
          <w:rFonts w:ascii="Times New Roman" w:eastAsia="Times New Roman" w:hAnsi="Times New Roman" w:cs="Times New Roman"/>
          <w:color w:val="000000"/>
          <w:sz w:val="27"/>
          <w:szCs w:val="27"/>
          <w:lang w:eastAsia="ru-RU"/>
        </w:rPr>
        <w:softHyphen/>
        <w:t>вы центрального банка вместе с заместителем), назначенных на 5 лет. В ведение Совета входят: изменение статей Соглашения, прием и исключение государств-членов, определение и пересмотр величины их долей в капитале, выборы исполнительных директо</w:t>
      </w:r>
      <w:r w:rsidRPr="005245A7">
        <w:rPr>
          <w:rFonts w:ascii="Times New Roman" w:eastAsia="Times New Roman" w:hAnsi="Times New Roman" w:cs="Times New Roman"/>
          <w:color w:val="000000"/>
          <w:sz w:val="27"/>
          <w:szCs w:val="27"/>
          <w:lang w:eastAsia="ru-RU"/>
        </w:rPr>
        <w:softHyphen/>
        <w:t>ров. Совет управляющих собирается один раз в год и обычно при</w:t>
      </w:r>
      <w:r w:rsidRPr="005245A7">
        <w:rPr>
          <w:rFonts w:ascii="Times New Roman" w:eastAsia="Times New Roman" w:hAnsi="Times New Roman" w:cs="Times New Roman"/>
          <w:color w:val="000000"/>
          <w:sz w:val="27"/>
          <w:szCs w:val="27"/>
          <w:lang w:eastAsia="ru-RU"/>
        </w:rPr>
        <w:softHyphen/>
        <w:t>нимает решения по вопросам, которые согласно Уставу не могут быть переданы другому органу. За исключением ряда полномо</w:t>
      </w:r>
      <w:r w:rsidRPr="005245A7">
        <w:rPr>
          <w:rFonts w:ascii="Times New Roman" w:eastAsia="Times New Roman" w:hAnsi="Times New Roman" w:cs="Times New Roman"/>
          <w:color w:val="000000"/>
          <w:sz w:val="27"/>
          <w:szCs w:val="27"/>
          <w:lang w:eastAsia="ru-RU"/>
        </w:rPr>
        <w:softHyphen/>
        <w:t>чий (определение условий и прием новых членов, пересмотр квот, изменение валютных паритетов и др.), Совет управляющих может делегировать исполнение своих задач Исполнительному совету. Совет управляющих принимает решения простым большинством голосов, а по наиболее важным вопросам (экономическим и по</w:t>
      </w:r>
      <w:r w:rsidRPr="005245A7">
        <w:rPr>
          <w:rFonts w:ascii="Times New Roman" w:eastAsia="Times New Roman" w:hAnsi="Times New Roman" w:cs="Times New Roman"/>
          <w:color w:val="000000"/>
          <w:sz w:val="27"/>
          <w:szCs w:val="27"/>
          <w:lang w:eastAsia="ru-RU"/>
        </w:rPr>
        <w:softHyphen/>
        <w:t>литическим) - квалифицированным большинством (70 или 85% от голосов членов).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Совет управляющих может учредить новый постоянный орган управления - Совет на уровне министров для регулирования кон</w:t>
      </w:r>
      <w:r w:rsidRPr="005245A7">
        <w:rPr>
          <w:rFonts w:ascii="Times New Roman" w:eastAsia="Times New Roman" w:hAnsi="Times New Roman" w:cs="Times New Roman"/>
          <w:color w:val="000000"/>
          <w:sz w:val="27"/>
          <w:szCs w:val="27"/>
          <w:lang w:eastAsia="ru-RU"/>
        </w:rPr>
        <w:softHyphen/>
        <w:t>троля за мировой валютной системой и ее приспособлением к меняющимся условиям. Но он еще не создан и его функции вы</w:t>
      </w:r>
      <w:r w:rsidRPr="005245A7">
        <w:rPr>
          <w:rFonts w:ascii="Times New Roman" w:eastAsia="Times New Roman" w:hAnsi="Times New Roman" w:cs="Times New Roman"/>
          <w:color w:val="000000"/>
          <w:sz w:val="27"/>
          <w:szCs w:val="27"/>
          <w:lang w:eastAsia="ru-RU"/>
        </w:rPr>
        <w:softHyphen/>
        <w:t>полняет Временный комитет, состоящий из 24 членов. Времен</w:t>
      </w:r>
      <w:r w:rsidRPr="005245A7">
        <w:rPr>
          <w:rFonts w:ascii="Times New Roman" w:eastAsia="Times New Roman" w:hAnsi="Times New Roman" w:cs="Times New Roman"/>
          <w:color w:val="000000"/>
          <w:sz w:val="27"/>
          <w:szCs w:val="27"/>
          <w:lang w:eastAsia="ru-RU"/>
        </w:rPr>
        <w:softHyphen/>
        <w:t>ный комитет собирается на заседания дважды в год и постоянно консультирует Совет управляющих по регулированию платежных балансов, обеспечению международной ликвидности, принципам использования ресурсов МВФ, принятию мер, направленных на смягчение кризисных ситуаций в мировой валютной системе, и т.д.</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Исполнительный совет (Директорат) отвечает за текущие дела МВФ. Семь из 24 исполнительных директоров назначаются стра</w:t>
      </w:r>
      <w:r w:rsidRPr="005245A7">
        <w:rPr>
          <w:rFonts w:ascii="Times New Roman" w:eastAsia="Times New Roman" w:hAnsi="Times New Roman" w:cs="Times New Roman"/>
          <w:color w:val="000000"/>
          <w:sz w:val="27"/>
          <w:szCs w:val="27"/>
          <w:lang w:eastAsia="ru-RU"/>
        </w:rPr>
        <w:softHyphen/>
        <w:t>нами с наибольшими квотами (Германия, Великобритания, Ки</w:t>
      </w:r>
      <w:r w:rsidRPr="005245A7">
        <w:rPr>
          <w:rFonts w:ascii="Times New Roman" w:eastAsia="Times New Roman" w:hAnsi="Times New Roman" w:cs="Times New Roman"/>
          <w:color w:val="000000"/>
          <w:sz w:val="27"/>
          <w:szCs w:val="27"/>
          <w:lang w:eastAsia="ru-RU"/>
        </w:rPr>
        <w:softHyphen/>
        <w:t>тай, Франция, Саудовская Аравия, США и Япония), остальные избираются управляющими от других стран с соблюдением прин</w:t>
      </w:r>
      <w:r w:rsidRPr="005245A7">
        <w:rPr>
          <w:rFonts w:ascii="Times New Roman" w:eastAsia="Times New Roman" w:hAnsi="Times New Roman" w:cs="Times New Roman"/>
          <w:color w:val="000000"/>
          <w:sz w:val="27"/>
          <w:szCs w:val="27"/>
          <w:lang w:eastAsia="ru-RU"/>
        </w:rPr>
        <w:softHyphen/>
        <w:t>ципов регионального представительства. Назначение и выборы производятся раз в два года. Заседания Исполнительного совета проходят несколько раз в неделю под председательством директо</w:t>
      </w:r>
      <w:r w:rsidRPr="005245A7">
        <w:rPr>
          <w:rFonts w:ascii="Times New Roman" w:eastAsia="Times New Roman" w:hAnsi="Times New Roman" w:cs="Times New Roman"/>
          <w:color w:val="000000"/>
          <w:sz w:val="27"/>
          <w:szCs w:val="27"/>
          <w:lang w:eastAsia="ru-RU"/>
        </w:rPr>
        <w:softHyphen/>
        <w:t xml:space="preserve">ра-распорядителя. Как </w:t>
      </w:r>
      <w:r w:rsidRPr="005245A7">
        <w:rPr>
          <w:rFonts w:ascii="Times New Roman" w:eastAsia="Times New Roman" w:hAnsi="Times New Roman" w:cs="Times New Roman"/>
          <w:color w:val="000000"/>
          <w:sz w:val="27"/>
          <w:szCs w:val="27"/>
          <w:lang w:eastAsia="ru-RU"/>
        </w:rPr>
        <w:lastRenderedPageBreak/>
        <w:t>правило, Директорат принимает решения, основываясь на материалах и докладах, которые подготовлены ад</w:t>
      </w:r>
      <w:r w:rsidRPr="005245A7">
        <w:rPr>
          <w:rFonts w:ascii="Times New Roman" w:eastAsia="Times New Roman" w:hAnsi="Times New Roman" w:cs="Times New Roman"/>
          <w:color w:val="000000"/>
          <w:sz w:val="27"/>
          <w:szCs w:val="27"/>
          <w:lang w:eastAsia="ru-RU"/>
        </w:rPr>
        <w:softHyphen/>
        <w:t>министративным аппаратом. Формально все должностные лица МВФ подчиняются только руководящим органам фонда, и пра</w:t>
      </w:r>
      <w:r w:rsidRPr="005245A7">
        <w:rPr>
          <w:rFonts w:ascii="Times New Roman" w:eastAsia="Times New Roman" w:hAnsi="Times New Roman" w:cs="Times New Roman"/>
          <w:color w:val="000000"/>
          <w:sz w:val="27"/>
          <w:szCs w:val="27"/>
          <w:lang w:eastAsia="ru-RU"/>
        </w:rPr>
        <w:softHyphen/>
        <w:t>вительства государств-членов не имеют права оказывать на них давления.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Директорат назначает директора-распорядителя (по традиции это представитель Европы), который не может быть ни управляю</w:t>
      </w:r>
      <w:r w:rsidRPr="005245A7">
        <w:rPr>
          <w:rFonts w:ascii="Times New Roman" w:eastAsia="Times New Roman" w:hAnsi="Times New Roman" w:cs="Times New Roman"/>
          <w:color w:val="000000"/>
          <w:sz w:val="27"/>
          <w:szCs w:val="27"/>
          <w:lang w:eastAsia="ru-RU"/>
        </w:rPr>
        <w:softHyphen/>
        <w:t>щим, ни исполнительным директором. Директор-распорядитель председательствует в Директорате (без права голоса, за исключе</w:t>
      </w:r>
      <w:r w:rsidRPr="005245A7">
        <w:rPr>
          <w:rFonts w:ascii="Times New Roman" w:eastAsia="Times New Roman" w:hAnsi="Times New Roman" w:cs="Times New Roman"/>
          <w:color w:val="000000"/>
          <w:sz w:val="27"/>
          <w:szCs w:val="27"/>
          <w:lang w:eastAsia="ru-RU"/>
        </w:rPr>
        <w:softHyphen/>
        <w:t>нием случаев, когда голоса разделяются поровну) и возглавляет административный аппарат фонда.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функции директора-распорядителя входят ведение текущих дел и назначение должностных лиц</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МВФ: своего заместителя, секретаря, казначея, заведующих отделами, генерального совет</w:t>
      </w:r>
      <w:r w:rsidRPr="005245A7">
        <w:rPr>
          <w:rFonts w:ascii="Times New Roman" w:eastAsia="Times New Roman" w:hAnsi="Times New Roman" w:cs="Times New Roman"/>
          <w:color w:val="000000"/>
          <w:sz w:val="27"/>
          <w:szCs w:val="27"/>
          <w:lang w:eastAsia="ru-RU"/>
        </w:rPr>
        <w:softHyphen/>
        <w:t>ника юридического отдела, заведующих административной служ</w:t>
      </w:r>
      <w:r w:rsidRPr="005245A7">
        <w:rPr>
          <w:rFonts w:ascii="Times New Roman" w:eastAsia="Times New Roman" w:hAnsi="Times New Roman" w:cs="Times New Roman"/>
          <w:color w:val="000000"/>
          <w:sz w:val="27"/>
          <w:szCs w:val="27"/>
          <w:lang w:eastAsia="ru-RU"/>
        </w:rPr>
        <w:softHyphen/>
        <w:t>бой и европейской штаб-квартирой фонда (в Париже).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Взаимодействие МВФ с государствами-членами производится через региональные отделы: Африканский, Европейский I, Евро</w:t>
      </w:r>
      <w:r w:rsidRPr="005245A7">
        <w:rPr>
          <w:rFonts w:ascii="Times New Roman" w:eastAsia="Times New Roman" w:hAnsi="Times New Roman" w:cs="Times New Roman"/>
          <w:color w:val="000000"/>
          <w:sz w:val="27"/>
          <w:szCs w:val="27"/>
          <w:lang w:eastAsia="ru-RU"/>
        </w:rPr>
        <w:softHyphen/>
        <w:t>пейский II, Среднего Востока, Центральной Азии, Юго-Восточной Азии и Тихоокеанского региона. В МВФ имеются отделы центральных банков, валютных и торговых отношений, по бюджетно-налоговым вопросам, правовой и исследовательский. В ап</w:t>
      </w:r>
      <w:r w:rsidRPr="005245A7">
        <w:rPr>
          <w:rFonts w:ascii="Times New Roman" w:eastAsia="Times New Roman" w:hAnsi="Times New Roman" w:cs="Times New Roman"/>
          <w:color w:val="000000"/>
          <w:sz w:val="27"/>
          <w:szCs w:val="27"/>
          <w:lang w:eastAsia="ru-RU"/>
        </w:rPr>
        <w:softHyphen/>
        <w:t>парате МВФ заняты 2300 сотрудников, 50% из которых - жен</w:t>
      </w:r>
      <w:r w:rsidRPr="005245A7">
        <w:rPr>
          <w:rFonts w:ascii="Times New Roman" w:eastAsia="Times New Roman" w:hAnsi="Times New Roman" w:cs="Times New Roman"/>
          <w:color w:val="000000"/>
          <w:sz w:val="27"/>
          <w:szCs w:val="27"/>
          <w:lang w:eastAsia="ru-RU"/>
        </w:rPr>
        <w:softHyphen/>
        <w:t>щины. Это главным образом экономисты, специалисты по на</w:t>
      </w:r>
      <w:r w:rsidRPr="005245A7">
        <w:rPr>
          <w:rFonts w:ascii="Times New Roman" w:eastAsia="Times New Roman" w:hAnsi="Times New Roman" w:cs="Times New Roman"/>
          <w:color w:val="000000"/>
          <w:sz w:val="27"/>
          <w:szCs w:val="27"/>
          <w:lang w:eastAsia="ru-RU"/>
        </w:rPr>
        <w:softHyphen/>
        <w:t>логам, статистике, финансам и филологии.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Организационная структура аппарата МВФ постоянно разви</w:t>
      </w:r>
      <w:r w:rsidRPr="005245A7">
        <w:rPr>
          <w:rFonts w:ascii="Times New Roman" w:eastAsia="Times New Roman" w:hAnsi="Times New Roman" w:cs="Times New Roman"/>
          <w:color w:val="000000"/>
          <w:sz w:val="27"/>
          <w:szCs w:val="27"/>
          <w:lang w:eastAsia="ru-RU"/>
        </w:rPr>
        <w:softHyphen/>
        <w:t>вается из-за целевых установок и функций МВФ, которые опре</w:t>
      </w:r>
      <w:r w:rsidRPr="005245A7">
        <w:rPr>
          <w:rFonts w:ascii="Times New Roman" w:eastAsia="Times New Roman" w:hAnsi="Times New Roman" w:cs="Times New Roman"/>
          <w:color w:val="000000"/>
          <w:sz w:val="27"/>
          <w:szCs w:val="27"/>
          <w:lang w:eastAsia="ru-RU"/>
        </w:rPr>
        <w:softHyphen/>
        <w:t>деляются трансформацией мировой экономики и международных валютно-финансовых отношений.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Уставный фонд МВФ и заемные средства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Уставный фонд МВФ образуется за счет взносов государств-членов в соответствии с установленной для каждого из них кво</w:t>
      </w:r>
      <w:r w:rsidRPr="005245A7">
        <w:rPr>
          <w:rFonts w:ascii="Times New Roman" w:eastAsia="Times New Roman" w:hAnsi="Times New Roman" w:cs="Times New Roman"/>
          <w:color w:val="000000"/>
          <w:sz w:val="27"/>
          <w:szCs w:val="27"/>
          <w:lang w:eastAsia="ru-RU"/>
        </w:rPr>
        <w:softHyphen/>
        <w:t>той. Квоты служат для определения объема финансового взноса каждого члена; размеров кредитов в МВФ, которые пропорцио</w:t>
      </w:r>
      <w:r w:rsidRPr="005245A7">
        <w:rPr>
          <w:rFonts w:ascii="Times New Roman" w:eastAsia="Times New Roman" w:hAnsi="Times New Roman" w:cs="Times New Roman"/>
          <w:color w:val="000000"/>
          <w:sz w:val="27"/>
          <w:szCs w:val="27"/>
          <w:lang w:eastAsia="ru-RU"/>
        </w:rPr>
        <w:softHyphen/>
        <w:t>нальны квоте; определения количества голосов, имеющихся у той или иной страны, и соответственно ее возможности воздейство</w:t>
      </w:r>
      <w:r w:rsidRPr="005245A7">
        <w:rPr>
          <w:rFonts w:ascii="Times New Roman" w:eastAsia="Times New Roman" w:hAnsi="Times New Roman" w:cs="Times New Roman"/>
          <w:color w:val="000000"/>
          <w:sz w:val="27"/>
          <w:szCs w:val="27"/>
          <w:lang w:eastAsia="ru-RU"/>
        </w:rPr>
        <w:softHyphen/>
        <w:t>вать на политику этой организации. Величина квоты зависит от уровня экономического развития страны и ее роли в мировой экономике и международной торговле. Квота рассчитывается на ос</w:t>
      </w:r>
      <w:r w:rsidRPr="005245A7">
        <w:rPr>
          <w:rFonts w:ascii="Times New Roman" w:eastAsia="Times New Roman" w:hAnsi="Times New Roman" w:cs="Times New Roman"/>
          <w:color w:val="000000"/>
          <w:sz w:val="27"/>
          <w:szCs w:val="27"/>
          <w:lang w:eastAsia="ru-RU"/>
        </w:rPr>
        <w:softHyphen/>
        <w:t>нове таких показателей, как ВНП, объем экспорта и импорта, величина золотовалютных резервов и т.д. (табл. 21.1).</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1947 г. в Фонд входили 49 стран, и общая сумма квот (капи</w:t>
      </w:r>
      <w:r w:rsidRPr="005245A7">
        <w:rPr>
          <w:rFonts w:ascii="Times New Roman" w:eastAsia="Times New Roman" w:hAnsi="Times New Roman" w:cs="Times New Roman"/>
          <w:color w:val="000000"/>
          <w:sz w:val="27"/>
          <w:szCs w:val="27"/>
          <w:lang w:eastAsia="ru-RU"/>
        </w:rPr>
        <w:softHyphen/>
        <w:t>тал МВФ) составляла 7,7 млрд. дол. (наибольший размер квот имели США, Великобритания, Франция, Китай и Индия). В на</w:t>
      </w:r>
      <w:r w:rsidRPr="005245A7">
        <w:rPr>
          <w:rFonts w:ascii="Times New Roman" w:eastAsia="Times New Roman" w:hAnsi="Times New Roman" w:cs="Times New Roman"/>
          <w:color w:val="000000"/>
          <w:sz w:val="27"/>
          <w:szCs w:val="27"/>
          <w:lang w:eastAsia="ru-RU"/>
        </w:rPr>
        <w:softHyphen/>
        <w:t>стоящее время оплаченный капитал достигает 120 млрд. дол. (90 млрд. СДР; 56,6 млрд. дол. оплачено золотом), причем он ско</w:t>
      </w:r>
      <w:r w:rsidRPr="005245A7">
        <w:rPr>
          <w:rFonts w:ascii="Times New Roman" w:eastAsia="Times New Roman" w:hAnsi="Times New Roman" w:cs="Times New Roman"/>
          <w:color w:val="000000"/>
          <w:sz w:val="27"/>
          <w:szCs w:val="27"/>
          <w:lang w:eastAsia="ru-RU"/>
        </w:rPr>
        <w:softHyphen/>
        <w:t>ро должен увеличиться до 180 млрд. дол. (СДР = 1,2 дол. США). Из этой суммы 2/3 принадлежат промышленно развитым стра</w:t>
      </w:r>
      <w:r w:rsidRPr="005245A7">
        <w:rPr>
          <w:rFonts w:ascii="Times New Roman" w:eastAsia="Times New Roman" w:hAnsi="Times New Roman" w:cs="Times New Roman"/>
          <w:color w:val="000000"/>
          <w:sz w:val="27"/>
          <w:szCs w:val="27"/>
          <w:lang w:eastAsia="ru-RU"/>
        </w:rPr>
        <w:softHyphen/>
        <w:t>нам, в том числе США (19,6%), Германии и Японии - по 6,1%, Франции и Великобритании - по 5,48%, Италии - 3,4%, Канаде - 3,2%, Нидерландам - 2,55%, а 1/3 - развивающимся странам, составляющим 4/5 членов Фонда.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lastRenderedPageBreak/>
        <w:t>Таблица 21.1. Десять стран-членов МВФ с наиболее крупными квотами на 1996 г.</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 </w:t>
      </w:r>
    </w:p>
    <w:tbl>
      <w:tblPr>
        <w:tblW w:w="0" w:type="auto"/>
        <w:tblInd w:w="108" w:type="dxa"/>
        <w:tblCellMar>
          <w:left w:w="0" w:type="dxa"/>
          <w:right w:w="0" w:type="dxa"/>
        </w:tblCellMar>
        <w:tblLook w:val="04A0" w:firstRow="1" w:lastRow="0" w:firstColumn="1" w:lastColumn="0" w:noHBand="0" w:noVBand="1"/>
      </w:tblPr>
      <w:tblGrid>
        <w:gridCol w:w="4695"/>
        <w:gridCol w:w="2615"/>
        <w:gridCol w:w="2153"/>
      </w:tblGrid>
      <w:tr w:rsidR="005245A7" w:rsidRPr="005245A7" w:rsidTr="00F277A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Страны</w:t>
            </w:r>
          </w:p>
        </w:tc>
        <w:tc>
          <w:tcPr>
            <w:tcW w:w="283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Размер квот</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(млн. СДР)</w:t>
            </w:r>
          </w:p>
        </w:tc>
        <w:tc>
          <w:tcPr>
            <w:tcW w:w="2268"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В % к общему</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количеству</w:t>
            </w:r>
          </w:p>
        </w:tc>
      </w:tr>
      <w:tr w:rsidR="005245A7" w:rsidRPr="005245A7" w:rsidTr="00F277AC">
        <w:tc>
          <w:tcPr>
            <w:tcW w:w="510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Все страны</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Промышленно развитые</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США</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Япония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Германия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Франция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Великобритания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Саудовская Аравия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Италия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Канада</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Российская Федерация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Китай</w:t>
            </w:r>
          </w:p>
        </w:tc>
        <w:tc>
          <w:tcPr>
            <w:tcW w:w="2835"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145318,8</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88425,2</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26526,8</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8241,5</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8241,5</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7414,6</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7414,6</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5130,6</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4590,7</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4320,3</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4313,1</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3385,2</w:t>
            </w:r>
          </w:p>
        </w:tc>
        <w:tc>
          <w:tcPr>
            <w:tcW w:w="2268"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100,0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60,9</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18,3</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5,7</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5,7</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5,1</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5,1</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3,5</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3,2</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3,0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3,0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2,3</w:t>
            </w:r>
          </w:p>
        </w:tc>
      </w:tr>
    </w:tbl>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0"/>
          <w:szCs w:val="20"/>
          <w:lang w:eastAsia="ru-RU"/>
        </w:rPr>
        <w:t>Примечание</w:t>
      </w:r>
      <w:r w:rsidRPr="005245A7">
        <w:rPr>
          <w:rFonts w:ascii="Times New Roman" w:eastAsia="Times New Roman" w:hAnsi="Times New Roman" w:cs="Times New Roman"/>
          <w:i/>
          <w:iCs/>
          <w:color w:val="000000"/>
          <w:sz w:val="20"/>
          <w:szCs w:val="20"/>
          <w:lang w:eastAsia="ru-RU"/>
        </w:rPr>
        <w:t>. </w:t>
      </w:r>
      <w:r w:rsidRPr="005245A7">
        <w:rPr>
          <w:rFonts w:ascii="Times New Roman" w:eastAsia="Times New Roman" w:hAnsi="Times New Roman" w:cs="Times New Roman"/>
          <w:color w:val="000000"/>
          <w:sz w:val="20"/>
          <w:szCs w:val="20"/>
          <w:lang w:eastAsia="ru-RU"/>
        </w:rPr>
        <w:t>Величина квоты должна пересматриваться каждые пять лет.</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0"/>
          <w:szCs w:val="20"/>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Исходя из размеров квот, распределяются голоса между госу</w:t>
      </w:r>
      <w:r w:rsidRPr="005245A7">
        <w:rPr>
          <w:rFonts w:ascii="Times New Roman" w:eastAsia="Times New Roman" w:hAnsi="Times New Roman" w:cs="Times New Roman"/>
          <w:color w:val="000000"/>
          <w:sz w:val="27"/>
          <w:szCs w:val="27"/>
          <w:lang w:eastAsia="ru-RU"/>
        </w:rPr>
        <w:softHyphen/>
        <w:t>дарствами в руководящих органах</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МВФ. Каждое государство располагает 250 голосами плюс один голос на каждые 100 000 СДР ее квоты. В итоге 59,6% всех голосов принадлежит США (17,7%) и странам ЕС (Германия и Япония - по 5,5%, Франция и Вели</w:t>
      </w:r>
      <w:r w:rsidRPr="005245A7">
        <w:rPr>
          <w:rFonts w:ascii="Times New Roman" w:eastAsia="Times New Roman" w:hAnsi="Times New Roman" w:cs="Times New Roman"/>
          <w:color w:val="000000"/>
          <w:sz w:val="27"/>
          <w:szCs w:val="27"/>
          <w:lang w:eastAsia="ru-RU"/>
        </w:rPr>
        <w:softHyphen/>
        <w:t>кобритания - по 4,9%, Италия - 3,1%), а 40,4% - иным стра</w:t>
      </w:r>
      <w:r w:rsidRPr="005245A7">
        <w:rPr>
          <w:rFonts w:ascii="Times New Roman" w:eastAsia="Times New Roman" w:hAnsi="Times New Roman" w:cs="Times New Roman"/>
          <w:color w:val="000000"/>
          <w:sz w:val="27"/>
          <w:szCs w:val="27"/>
          <w:lang w:eastAsia="ru-RU"/>
        </w:rPr>
        <w:softHyphen/>
        <w:t>нам, которые составляют 86% от общего количества членов МВФ. Россия имеет 2,9% голосов.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Устав МВФ предусматривает, что в дополнение к собственно</w:t>
      </w:r>
      <w:r w:rsidRPr="005245A7">
        <w:rPr>
          <w:rFonts w:ascii="Times New Roman" w:eastAsia="Times New Roman" w:hAnsi="Times New Roman" w:cs="Times New Roman"/>
          <w:color w:val="000000"/>
          <w:sz w:val="27"/>
          <w:szCs w:val="27"/>
          <w:lang w:eastAsia="ru-RU"/>
        </w:rPr>
        <w:softHyphen/>
        <w:t>му капиталу, являющемуся главным источником финансирова</w:t>
      </w:r>
      <w:r w:rsidRPr="005245A7">
        <w:rPr>
          <w:rFonts w:ascii="Times New Roman" w:eastAsia="Times New Roman" w:hAnsi="Times New Roman" w:cs="Times New Roman"/>
          <w:color w:val="000000"/>
          <w:sz w:val="27"/>
          <w:szCs w:val="27"/>
          <w:lang w:eastAsia="ru-RU"/>
        </w:rPr>
        <w:softHyphen/>
        <w:t>ния, Фонд может использовать также заемные средства. МВФ может делать заем как у государств и международных организа</w:t>
      </w:r>
      <w:r w:rsidRPr="005245A7">
        <w:rPr>
          <w:rFonts w:ascii="Times New Roman" w:eastAsia="Times New Roman" w:hAnsi="Times New Roman" w:cs="Times New Roman"/>
          <w:color w:val="000000"/>
          <w:sz w:val="27"/>
          <w:szCs w:val="27"/>
          <w:lang w:eastAsia="ru-RU"/>
        </w:rPr>
        <w:softHyphen/>
        <w:t>ций, так и на мировом финансовом рынке. До настоящего време</w:t>
      </w:r>
      <w:r w:rsidRPr="005245A7">
        <w:rPr>
          <w:rFonts w:ascii="Times New Roman" w:eastAsia="Times New Roman" w:hAnsi="Times New Roman" w:cs="Times New Roman"/>
          <w:color w:val="000000"/>
          <w:sz w:val="27"/>
          <w:szCs w:val="27"/>
          <w:lang w:eastAsia="ru-RU"/>
        </w:rPr>
        <w:softHyphen/>
        <w:t>ни МВФ получал международные кредиты от казначейств и цент</w:t>
      </w:r>
      <w:r w:rsidRPr="005245A7">
        <w:rPr>
          <w:rFonts w:ascii="Times New Roman" w:eastAsia="Times New Roman" w:hAnsi="Times New Roman" w:cs="Times New Roman"/>
          <w:color w:val="000000"/>
          <w:sz w:val="27"/>
          <w:szCs w:val="27"/>
          <w:lang w:eastAsia="ru-RU"/>
        </w:rPr>
        <w:softHyphen/>
        <w:t>ральных банков стран-членов, БМР, Швейцарии (не являвшейся до мая 1992 г. членом МВФ), а также Валютного агентства Сау</w:t>
      </w:r>
      <w:r w:rsidRPr="005245A7">
        <w:rPr>
          <w:rFonts w:ascii="Times New Roman" w:eastAsia="Times New Roman" w:hAnsi="Times New Roman" w:cs="Times New Roman"/>
          <w:color w:val="000000"/>
          <w:sz w:val="27"/>
          <w:szCs w:val="27"/>
          <w:lang w:eastAsia="ru-RU"/>
        </w:rPr>
        <w:softHyphen/>
        <w:t>довской Аравии. МВФ еще не пользовался услугами частных кре</w:t>
      </w:r>
      <w:r w:rsidRPr="005245A7">
        <w:rPr>
          <w:rFonts w:ascii="Times New Roman" w:eastAsia="Times New Roman" w:hAnsi="Times New Roman" w:cs="Times New Roman"/>
          <w:color w:val="000000"/>
          <w:sz w:val="27"/>
          <w:szCs w:val="27"/>
          <w:lang w:eastAsia="ru-RU"/>
        </w:rPr>
        <w:softHyphen/>
        <w:t>диторов.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январе 1962 г. в Париже МВФ и десять государств - Бель</w:t>
      </w:r>
      <w:r w:rsidRPr="005245A7">
        <w:rPr>
          <w:rFonts w:ascii="Times New Roman" w:eastAsia="Times New Roman" w:hAnsi="Times New Roman" w:cs="Times New Roman"/>
          <w:color w:val="000000"/>
          <w:sz w:val="27"/>
          <w:szCs w:val="27"/>
          <w:lang w:eastAsia="ru-RU"/>
        </w:rPr>
        <w:softHyphen/>
        <w:t>гия, Великобритания, Италия, Канада, Нидерланды, США, Гер</w:t>
      </w:r>
      <w:r w:rsidRPr="005245A7">
        <w:rPr>
          <w:rFonts w:ascii="Times New Roman" w:eastAsia="Times New Roman" w:hAnsi="Times New Roman" w:cs="Times New Roman"/>
          <w:color w:val="000000"/>
          <w:sz w:val="27"/>
          <w:szCs w:val="27"/>
          <w:lang w:eastAsia="ru-RU"/>
        </w:rPr>
        <w:softHyphen/>
        <w:t>мания, Франция, Швеция и Япония, - образовавшие "группу 10", заключили Генеральное соглашение о займах</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General</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Arrange</w:t>
      </w:r>
      <w:r w:rsidRPr="005245A7">
        <w:rPr>
          <w:rFonts w:ascii="Times New Roman" w:eastAsia="Times New Roman" w:hAnsi="Times New Roman" w:cs="Times New Roman"/>
          <w:color w:val="000000"/>
          <w:sz w:val="27"/>
          <w:szCs w:val="27"/>
          <w:lang w:eastAsia="ru-RU"/>
        </w:rPr>
        <w:softHyphen/>
      </w:r>
      <w:r w:rsidRPr="005245A7">
        <w:rPr>
          <w:rFonts w:ascii="Times New Roman" w:eastAsia="Times New Roman" w:hAnsi="Times New Roman" w:cs="Times New Roman"/>
          <w:color w:val="000000"/>
          <w:sz w:val="27"/>
          <w:szCs w:val="27"/>
          <w:lang w:val="en-US" w:eastAsia="ru-RU"/>
        </w:rPr>
        <w:t>ments</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to</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Borrow</w:t>
      </w:r>
      <w:r w:rsidRPr="005245A7">
        <w:rPr>
          <w:rFonts w:ascii="Times New Roman" w:eastAsia="Times New Roman" w:hAnsi="Times New Roman" w:cs="Times New Roman"/>
          <w:color w:val="000000"/>
          <w:sz w:val="27"/>
          <w:szCs w:val="27"/>
          <w:lang w:eastAsia="ru-RU"/>
        </w:rPr>
        <w:t> -</w:t>
      </w:r>
      <w:r w:rsidRPr="005245A7">
        <w:rPr>
          <w:rFonts w:ascii="Times New Roman" w:eastAsia="Times New Roman" w:hAnsi="Times New Roman" w:cs="Times New Roman"/>
          <w:color w:val="000000"/>
          <w:sz w:val="27"/>
          <w:szCs w:val="27"/>
          <w:lang w:val="en-US" w:eastAsia="ru-RU"/>
        </w:rPr>
        <w:t> GAB</w:t>
      </w:r>
      <w:r w:rsidRPr="005245A7">
        <w:rPr>
          <w:rFonts w:ascii="Times New Roman" w:eastAsia="Times New Roman" w:hAnsi="Times New Roman" w:cs="Times New Roman"/>
          <w:color w:val="000000"/>
          <w:sz w:val="27"/>
          <w:szCs w:val="27"/>
          <w:lang w:eastAsia="ru-RU"/>
        </w:rPr>
        <w:t>). Оно предусматривает предоставление МВФ на постоянно возобновляемой основе взаймы дополнитель</w:t>
      </w:r>
      <w:r w:rsidRPr="005245A7">
        <w:rPr>
          <w:rFonts w:ascii="Times New Roman" w:eastAsia="Times New Roman" w:hAnsi="Times New Roman" w:cs="Times New Roman"/>
          <w:color w:val="000000"/>
          <w:sz w:val="27"/>
          <w:szCs w:val="27"/>
          <w:lang w:eastAsia="ru-RU"/>
        </w:rPr>
        <w:softHyphen/>
        <w:t>ных резервных средств на сумму до 6 млрд. дол. в национальных валютах стран-участниц. Средства выдаются в том случае, если они нужны для предотвращения или решения проблем в между</w:t>
      </w:r>
      <w:r w:rsidRPr="005245A7">
        <w:rPr>
          <w:rFonts w:ascii="Times New Roman" w:eastAsia="Times New Roman" w:hAnsi="Times New Roman" w:cs="Times New Roman"/>
          <w:color w:val="000000"/>
          <w:sz w:val="27"/>
          <w:szCs w:val="27"/>
          <w:lang w:eastAsia="ru-RU"/>
        </w:rPr>
        <w:softHyphen/>
        <w:t>народной валютной системе. МВФ, в свою очередь, мог предо</w:t>
      </w:r>
      <w:r w:rsidRPr="005245A7">
        <w:rPr>
          <w:rFonts w:ascii="Times New Roman" w:eastAsia="Times New Roman" w:hAnsi="Times New Roman" w:cs="Times New Roman"/>
          <w:color w:val="000000"/>
          <w:sz w:val="27"/>
          <w:szCs w:val="27"/>
          <w:lang w:eastAsia="ru-RU"/>
        </w:rPr>
        <w:softHyphen/>
        <w:t>ставлять средства, полученные от одних стран-участниц соглаше</w:t>
      </w:r>
      <w:r w:rsidRPr="005245A7">
        <w:rPr>
          <w:rFonts w:ascii="Times New Roman" w:eastAsia="Times New Roman" w:hAnsi="Times New Roman" w:cs="Times New Roman"/>
          <w:color w:val="000000"/>
          <w:sz w:val="27"/>
          <w:szCs w:val="27"/>
          <w:lang w:eastAsia="ru-RU"/>
        </w:rPr>
        <w:softHyphen/>
        <w:t>ния, взаймы на 3-5 лет другим странам-участницам. Доли пяти наиболее крупных вкладчиков</w:t>
      </w:r>
      <w:r w:rsidRPr="005245A7">
        <w:rPr>
          <w:rFonts w:ascii="Times New Roman" w:eastAsia="Times New Roman" w:hAnsi="Times New Roman" w:cs="Times New Roman"/>
          <w:color w:val="000000"/>
          <w:sz w:val="27"/>
          <w:szCs w:val="27"/>
          <w:lang w:val="en-US" w:eastAsia="ru-RU"/>
        </w:rPr>
        <w:t> GAB</w:t>
      </w:r>
      <w:r w:rsidRPr="005245A7">
        <w:rPr>
          <w:rFonts w:ascii="Times New Roman" w:eastAsia="Times New Roman" w:hAnsi="Times New Roman" w:cs="Times New Roman"/>
          <w:color w:val="000000"/>
          <w:sz w:val="27"/>
          <w:szCs w:val="27"/>
          <w:lang w:eastAsia="ru-RU"/>
        </w:rPr>
        <w:t> (в млн. СДР): США - 4250 (25%), Германия - 2380 (14%), Япония - 2125 (12,5%), Велико</w:t>
      </w:r>
      <w:r w:rsidRPr="005245A7">
        <w:rPr>
          <w:rFonts w:ascii="Times New Roman" w:eastAsia="Times New Roman" w:hAnsi="Times New Roman" w:cs="Times New Roman"/>
          <w:color w:val="000000"/>
          <w:sz w:val="27"/>
          <w:szCs w:val="27"/>
          <w:lang w:eastAsia="ru-RU"/>
        </w:rPr>
        <w:softHyphen/>
        <w:t>британия и Франция - по 1700 (10%).</w:t>
      </w:r>
      <w:r w:rsidRPr="005245A7">
        <w:rPr>
          <w:rFonts w:ascii="Times New Roman" w:eastAsia="Times New Roman" w:hAnsi="Times New Roman" w:cs="Times New Roman"/>
          <w:color w:val="000000"/>
          <w:sz w:val="27"/>
          <w:szCs w:val="27"/>
          <w:lang w:val="en-US" w:eastAsia="ru-RU"/>
        </w:rPr>
        <w:t> GAB</w:t>
      </w:r>
      <w:r w:rsidRPr="005245A7">
        <w:rPr>
          <w:rFonts w:ascii="Times New Roman" w:eastAsia="Times New Roman" w:hAnsi="Times New Roman" w:cs="Times New Roman"/>
          <w:color w:val="000000"/>
          <w:sz w:val="27"/>
          <w:szCs w:val="27"/>
          <w:lang w:eastAsia="ru-RU"/>
        </w:rPr>
        <w:t> было пролонгирова</w:t>
      </w:r>
      <w:r w:rsidRPr="005245A7">
        <w:rPr>
          <w:rFonts w:ascii="Times New Roman" w:eastAsia="Times New Roman" w:hAnsi="Times New Roman" w:cs="Times New Roman"/>
          <w:color w:val="000000"/>
          <w:sz w:val="27"/>
          <w:szCs w:val="27"/>
          <w:lang w:eastAsia="ru-RU"/>
        </w:rPr>
        <w:softHyphen/>
        <w:t>но до 25 декабря 1998т. в объеме 17 млрд. СДР.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Кредитная деятельность МВФ</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МВФ за счет собственных или привлеченных ресурсов предо</w:t>
      </w:r>
      <w:r w:rsidRPr="005245A7">
        <w:rPr>
          <w:rFonts w:ascii="Times New Roman" w:eastAsia="Times New Roman" w:hAnsi="Times New Roman" w:cs="Times New Roman"/>
          <w:color w:val="000000"/>
          <w:sz w:val="27"/>
          <w:szCs w:val="27"/>
          <w:lang w:eastAsia="ru-RU"/>
        </w:rPr>
        <w:softHyphen/>
        <w:t>ставляет кредиты в иностранной валюте или СДР для выравнива</w:t>
      </w:r>
      <w:r w:rsidRPr="005245A7">
        <w:rPr>
          <w:rFonts w:ascii="Times New Roman" w:eastAsia="Times New Roman" w:hAnsi="Times New Roman" w:cs="Times New Roman"/>
          <w:color w:val="000000"/>
          <w:sz w:val="27"/>
          <w:szCs w:val="27"/>
          <w:lang w:eastAsia="ru-RU"/>
        </w:rPr>
        <w:softHyphen/>
        <w:t>ния платежных балансов стран-членов. Кредитные операции осу</w:t>
      </w:r>
      <w:r w:rsidRPr="005245A7">
        <w:rPr>
          <w:rFonts w:ascii="Times New Roman" w:eastAsia="Times New Roman" w:hAnsi="Times New Roman" w:cs="Times New Roman"/>
          <w:color w:val="000000"/>
          <w:sz w:val="27"/>
          <w:szCs w:val="27"/>
          <w:lang w:eastAsia="ru-RU"/>
        </w:rPr>
        <w:softHyphen/>
        <w:t>ществляются только с официальными органами стран-членов Фонда: казначействами, центральными банками, валютными ста</w:t>
      </w:r>
      <w:r w:rsidRPr="005245A7">
        <w:rPr>
          <w:rFonts w:ascii="Times New Roman" w:eastAsia="Times New Roman" w:hAnsi="Times New Roman" w:cs="Times New Roman"/>
          <w:color w:val="000000"/>
          <w:sz w:val="27"/>
          <w:szCs w:val="27"/>
          <w:lang w:eastAsia="ru-RU"/>
        </w:rPr>
        <w:softHyphen/>
        <w:t>билизационными фондами. Кредиты предоставляются в форме продажи МВФ иностранной валюты на национальную (или предо</w:t>
      </w:r>
      <w:r w:rsidRPr="005245A7">
        <w:rPr>
          <w:rFonts w:ascii="Times New Roman" w:eastAsia="Times New Roman" w:hAnsi="Times New Roman" w:cs="Times New Roman"/>
          <w:color w:val="000000"/>
          <w:sz w:val="27"/>
          <w:szCs w:val="27"/>
          <w:lang w:eastAsia="ru-RU"/>
        </w:rPr>
        <w:softHyphen/>
        <w:t>ставления СДР), а их погашение, наоборот, производится в форме выкупа страной-заемщиком национальной валюты на иностран</w:t>
      </w:r>
      <w:r w:rsidRPr="005245A7">
        <w:rPr>
          <w:rFonts w:ascii="Times New Roman" w:eastAsia="Times New Roman" w:hAnsi="Times New Roman" w:cs="Times New Roman"/>
          <w:color w:val="000000"/>
          <w:sz w:val="27"/>
          <w:szCs w:val="27"/>
          <w:lang w:eastAsia="ru-RU"/>
        </w:rPr>
        <w:softHyphen/>
        <w:t>ную (или возвращения СДР). Задолженность заемщика автомати</w:t>
      </w:r>
      <w:r w:rsidRPr="005245A7">
        <w:rPr>
          <w:rFonts w:ascii="Times New Roman" w:eastAsia="Times New Roman" w:hAnsi="Times New Roman" w:cs="Times New Roman"/>
          <w:color w:val="000000"/>
          <w:sz w:val="27"/>
          <w:szCs w:val="27"/>
          <w:lang w:eastAsia="ru-RU"/>
        </w:rPr>
        <w:softHyphen/>
        <w:t>чески уменьшается, если его национальная валюта в МВФ поку</w:t>
      </w:r>
      <w:r w:rsidRPr="005245A7">
        <w:rPr>
          <w:rFonts w:ascii="Times New Roman" w:eastAsia="Times New Roman" w:hAnsi="Times New Roman" w:cs="Times New Roman"/>
          <w:color w:val="000000"/>
          <w:sz w:val="27"/>
          <w:szCs w:val="27"/>
          <w:lang w:eastAsia="ru-RU"/>
        </w:rPr>
        <w:softHyphen/>
        <w:t>пается какой-либо другой страной.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Политика МВФ по отношению к отдельным странам-членам и механизмы их финансовой поддержки различаются не только по природе макроэкономических и структурных проблем отдельных стран, но и по условиям, необходимым для получения кредитов МВФ.</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Обычные механизмы кредитования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МВФ предоставляет средства своим членам для преодоления временных трудностей платежного баланса в пределах года (с воз</w:t>
      </w:r>
      <w:r w:rsidRPr="005245A7">
        <w:rPr>
          <w:rFonts w:ascii="Times New Roman" w:eastAsia="Times New Roman" w:hAnsi="Times New Roman" w:cs="Times New Roman"/>
          <w:color w:val="000000"/>
          <w:sz w:val="27"/>
          <w:szCs w:val="27"/>
          <w:lang w:eastAsia="ru-RU"/>
        </w:rPr>
        <w:softHyphen/>
        <w:t>можностью продления до 4-5 лет) равными кредитными транша</w:t>
      </w:r>
      <w:r w:rsidRPr="005245A7">
        <w:rPr>
          <w:rFonts w:ascii="Times New Roman" w:eastAsia="Times New Roman" w:hAnsi="Times New Roman" w:cs="Times New Roman"/>
          <w:color w:val="000000"/>
          <w:sz w:val="27"/>
          <w:szCs w:val="27"/>
          <w:lang w:eastAsia="ru-RU"/>
        </w:rPr>
        <w:softHyphen/>
        <w:t>ми (табл. 21.2).</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Таблица 21.2. Кредиты МВФ</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 </w:t>
      </w:r>
    </w:p>
    <w:tbl>
      <w:tblPr>
        <w:tblW w:w="0" w:type="auto"/>
        <w:tblInd w:w="108" w:type="dxa"/>
        <w:tblCellMar>
          <w:left w:w="0" w:type="dxa"/>
          <w:right w:w="0" w:type="dxa"/>
        </w:tblCellMar>
        <w:tblLook w:val="04A0" w:firstRow="1" w:lastRow="0" w:firstColumn="1" w:lastColumn="0" w:noHBand="0" w:noVBand="1"/>
      </w:tblPr>
      <w:tblGrid>
        <w:gridCol w:w="3133"/>
        <w:gridCol w:w="3211"/>
        <w:gridCol w:w="3119"/>
      </w:tblGrid>
      <w:tr w:rsidR="005245A7" w:rsidRPr="005245A7" w:rsidTr="00F277AC">
        <w:tc>
          <w:tcPr>
            <w:tcW w:w="33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Период</w:t>
            </w:r>
          </w:p>
        </w:tc>
        <w:tc>
          <w:tcPr>
            <w:tcW w:w="3471"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В млрд. СДР</w:t>
            </w:r>
          </w:p>
        </w:tc>
        <w:tc>
          <w:tcPr>
            <w:tcW w:w="337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В %</w:t>
            </w:r>
          </w:p>
        </w:tc>
      </w:tr>
      <w:tr w:rsidR="005245A7" w:rsidRPr="005245A7" w:rsidTr="00F277AC">
        <w:tc>
          <w:tcPr>
            <w:tcW w:w="336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1947 – 1961</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1962 – 1976</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1977 – 1991</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i/>
                <w:iCs/>
                <w:sz w:val="24"/>
                <w:szCs w:val="24"/>
                <w:lang w:eastAsia="ru-RU"/>
              </w:rPr>
              <w:t>Всего</w:t>
            </w:r>
          </w:p>
        </w:tc>
        <w:tc>
          <w:tcPr>
            <w:tcW w:w="3471"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6,2</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35,0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81,0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122,2</w:t>
            </w:r>
          </w:p>
        </w:tc>
        <w:tc>
          <w:tcPr>
            <w:tcW w:w="3372"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5,1</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28,6</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66,3</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100,0</w:t>
            </w:r>
          </w:p>
        </w:tc>
      </w:tr>
    </w:tbl>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Размеры этих кредитов ограничиваются следующими условия</w:t>
      </w:r>
      <w:r w:rsidRPr="005245A7">
        <w:rPr>
          <w:rFonts w:ascii="Times New Roman" w:eastAsia="Times New Roman" w:hAnsi="Times New Roman" w:cs="Times New Roman"/>
          <w:color w:val="000000"/>
          <w:sz w:val="27"/>
          <w:szCs w:val="27"/>
          <w:lang w:eastAsia="ru-RU"/>
        </w:rPr>
        <w:softHyphen/>
        <w:t>ми: национальная валюта страны-заемщика не должна увеличи</w:t>
      </w:r>
      <w:r w:rsidRPr="005245A7">
        <w:rPr>
          <w:rFonts w:ascii="Times New Roman" w:eastAsia="Times New Roman" w:hAnsi="Times New Roman" w:cs="Times New Roman"/>
          <w:color w:val="000000"/>
          <w:sz w:val="27"/>
          <w:szCs w:val="27"/>
          <w:lang w:eastAsia="ru-RU"/>
        </w:rPr>
        <w:softHyphen/>
        <w:t>ваться в МВФ более чем на 25% от квоты в течение года и в об</w:t>
      </w:r>
      <w:r w:rsidRPr="005245A7">
        <w:rPr>
          <w:rFonts w:ascii="Times New Roman" w:eastAsia="Times New Roman" w:hAnsi="Times New Roman" w:cs="Times New Roman"/>
          <w:color w:val="000000"/>
          <w:sz w:val="27"/>
          <w:szCs w:val="27"/>
          <w:lang w:eastAsia="ru-RU"/>
        </w:rPr>
        <w:softHyphen/>
        <w:t>щем объеме превышать 200% от квоты. С 1981 г. процентные ставки по этому виду кредита определяются в течение каждого финансо</w:t>
      </w:r>
      <w:r w:rsidRPr="005245A7">
        <w:rPr>
          <w:rFonts w:ascii="Times New Roman" w:eastAsia="Times New Roman" w:hAnsi="Times New Roman" w:cs="Times New Roman"/>
          <w:color w:val="000000"/>
          <w:sz w:val="27"/>
          <w:szCs w:val="27"/>
          <w:lang w:eastAsia="ru-RU"/>
        </w:rPr>
        <w:softHyphen/>
        <w:t>вого года на базе оценок доходов, расходов и т.д.</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Специальные механизмы кредитования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рамках Фонда системной трансформации</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Systemic</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Trans</w:t>
      </w:r>
      <w:r w:rsidRPr="005245A7">
        <w:rPr>
          <w:rFonts w:ascii="Times New Roman" w:eastAsia="Times New Roman" w:hAnsi="Times New Roman" w:cs="Times New Roman"/>
          <w:color w:val="000000"/>
          <w:sz w:val="27"/>
          <w:szCs w:val="27"/>
          <w:lang w:eastAsia="ru-RU"/>
        </w:rPr>
        <w:softHyphen/>
      </w:r>
      <w:r w:rsidRPr="005245A7">
        <w:rPr>
          <w:rFonts w:ascii="Times New Roman" w:eastAsia="Times New Roman" w:hAnsi="Times New Roman" w:cs="Times New Roman"/>
          <w:color w:val="000000"/>
          <w:sz w:val="27"/>
          <w:szCs w:val="27"/>
          <w:lang w:val="en-US" w:eastAsia="ru-RU"/>
        </w:rPr>
        <w:t>formation</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Facility</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b/>
          <w:bCs/>
          <w:color w:val="000000"/>
          <w:sz w:val="27"/>
          <w:szCs w:val="27"/>
          <w:lang w:val="en-US" w:eastAsia="ru-RU"/>
        </w:rPr>
        <w:t> </w:t>
      </w:r>
      <w:r w:rsidRPr="005245A7">
        <w:rPr>
          <w:rFonts w:ascii="Times New Roman" w:eastAsia="Times New Roman" w:hAnsi="Times New Roman" w:cs="Times New Roman"/>
          <w:color w:val="000000"/>
          <w:sz w:val="27"/>
          <w:szCs w:val="27"/>
          <w:lang w:eastAsia="ru-RU"/>
        </w:rPr>
        <w:t>МВФ предоставляет странам, испытывающим трудности в торговой и платежной системах в связи с переходом к рыночной экономике, кредиты на срок до 3 лет сверх обычных кредитов до 140% от квоты. Их погашение производится в тече</w:t>
      </w:r>
      <w:r w:rsidRPr="005245A7">
        <w:rPr>
          <w:rFonts w:ascii="Times New Roman" w:eastAsia="Times New Roman" w:hAnsi="Times New Roman" w:cs="Times New Roman"/>
          <w:color w:val="000000"/>
          <w:sz w:val="27"/>
          <w:szCs w:val="27"/>
          <w:lang w:eastAsia="ru-RU"/>
        </w:rPr>
        <w:softHyphen/>
        <w:t>ние 4-10 лет (табл. 21.3).</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 </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 </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 </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lastRenderedPageBreak/>
        <w:t>Таблица 21.3. Распределение кредитов МВФ (в %)</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 </w:t>
      </w:r>
    </w:p>
    <w:tbl>
      <w:tblPr>
        <w:tblW w:w="0" w:type="auto"/>
        <w:tblInd w:w="108" w:type="dxa"/>
        <w:tblCellMar>
          <w:left w:w="0" w:type="dxa"/>
          <w:right w:w="0" w:type="dxa"/>
        </w:tblCellMar>
        <w:tblLook w:val="04A0" w:firstRow="1" w:lastRow="0" w:firstColumn="1" w:lastColumn="0" w:noHBand="0" w:noVBand="1"/>
      </w:tblPr>
      <w:tblGrid>
        <w:gridCol w:w="3200"/>
        <w:gridCol w:w="3176"/>
        <w:gridCol w:w="3087"/>
      </w:tblGrid>
      <w:tr w:rsidR="005245A7" w:rsidRPr="005245A7" w:rsidTr="00F277AC">
        <w:tc>
          <w:tcPr>
            <w:tcW w:w="33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Страны</w:t>
            </w:r>
          </w:p>
        </w:tc>
        <w:tc>
          <w:tcPr>
            <w:tcW w:w="3471"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1947 - 1976</w:t>
            </w:r>
          </w:p>
        </w:tc>
        <w:tc>
          <w:tcPr>
            <w:tcW w:w="337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1977 - 1991</w:t>
            </w:r>
          </w:p>
        </w:tc>
      </w:tr>
      <w:tr w:rsidR="005245A7" w:rsidRPr="005245A7" w:rsidTr="00F277AC">
        <w:tc>
          <w:tcPr>
            <w:tcW w:w="336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Промышленно развитые</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Развивающиеся</w:t>
            </w:r>
          </w:p>
        </w:tc>
        <w:tc>
          <w:tcPr>
            <w:tcW w:w="3471"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60,6</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39,4</w:t>
            </w:r>
          </w:p>
        </w:tc>
        <w:tc>
          <w:tcPr>
            <w:tcW w:w="3372"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7,9</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92,1</w:t>
            </w:r>
          </w:p>
        </w:tc>
      </w:tr>
    </w:tbl>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рамках Фонда компенсационного финансирования и фи</w:t>
      </w:r>
      <w:r w:rsidRPr="005245A7">
        <w:rPr>
          <w:rFonts w:ascii="Times New Roman" w:eastAsia="Times New Roman" w:hAnsi="Times New Roman" w:cs="Times New Roman"/>
          <w:color w:val="000000"/>
          <w:sz w:val="27"/>
          <w:szCs w:val="27"/>
          <w:lang w:eastAsia="ru-RU"/>
        </w:rPr>
        <w:softHyphen/>
        <w:t>нансирования в случае непредвиденных обстоятельств</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Compen</w:t>
      </w:r>
      <w:r w:rsidRPr="005245A7">
        <w:rPr>
          <w:rFonts w:ascii="Times New Roman" w:eastAsia="Times New Roman" w:hAnsi="Times New Roman" w:cs="Times New Roman"/>
          <w:color w:val="000000"/>
          <w:sz w:val="27"/>
          <w:szCs w:val="27"/>
          <w:lang w:eastAsia="ru-RU"/>
        </w:rPr>
        <w:softHyphen/>
      </w:r>
      <w:r w:rsidRPr="005245A7">
        <w:rPr>
          <w:rFonts w:ascii="Times New Roman" w:eastAsia="Times New Roman" w:hAnsi="Times New Roman" w:cs="Times New Roman"/>
          <w:color w:val="000000"/>
          <w:sz w:val="27"/>
          <w:szCs w:val="27"/>
          <w:lang w:val="en-US" w:eastAsia="ru-RU"/>
        </w:rPr>
        <w:t>satory</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and</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Contingency</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Financing</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Facility</w:t>
      </w:r>
      <w:r w:rsidRPr="005245A7">
        <w:rPr>
          <w:rFonts w:ascii="Times New Roman" w:eastAsia="Times New Roman" w:hAnsi="Times New Roman" w:cs="Times New Roman"/>
          <w:color w:val="000000"/>
          <w:sz w:val="27"/>
          <w:szCs w:val="27"/>
          <w:lang w:eastAsia="ru-RU"/>
        </w:rPr>
        <w:t>) МВФ предоставляет фи</w:t>
      </w:r>
      <w:r w:rsidRPr="005245A7">
        <w:rPr>
          <w:rFonts w:ascii="Times New Roman" w:eastAsia="Times New Roman" w:hAnsi="Times New Roman" w:cs="Times New Roman"/>
          <w:color w:val="000000"/>
          <w:sz w:val="27"/>
          <w:szCs w:val="27"/>
          <w:lang w:eastAsia="ru-RU"/>
        </w:rPr>
        <w:softHyphen/>
        <w:t>нансирование до 3-5 лет государствам-членам в случае понесе</w:t>
      </w:r>
      <w:r w:rsidRPr="005245A7">
        <w:rPr>
          <w:rFonts w:ascii="Times New Roman" w:eastAsia="Times New Roman" w:hAnsi="Times New Roman" w:cs="Times New Roman"/>
          <w:color w:val="000000"/>
          <w:sz w:val="27"/>
          <w:szCs w:val="27"/>
          <w:lang w:eastAsia="ru-RU"/>
        </w:rPr>
        <w:softHyphen/>
        <w:t>ния ими убытков при экспорте, значительном увеличении миро</w:t>
      </w:r>
      <w:r w:rsidRPr="005245A7">
        <w:rPr>
          <w:rFonts w:ascii="Times New Roman" w:eastAsia="Times New Roman" w:hAnsi="Times New Roman" w:cs="Times New Roman"/>
          <w:color w:val="000000"/>
          <w:sz w:val="27"/>
          <w:szCs w:val="27"/>
          <w:lang w:eastAsia="ru-RU"/>
        </w:rPr>
        <w:softHyphen/>
        <w:t>вых цен и т.д., если эти убытки носят временный характер и не обусловлены действиями государств; при необходимости поддер</w:t>
      </w:r>
      <w:r w:rsidRPr="005245A7">
        <w:rPr>
          <w:rFonts w:ascii="Times New Roman" w:eastAsia="Times New Roman" w:hAnsi="Times New Roman" w:cs="Times New Roman"/>
          <w:color w:val="000000"/>
          <w:sz w:val="27"/>
          <w:szCs w:val="27"/>
          <w:lang w:eastAsia="ru-RU"/>
        </w:rPr>
        <w:softHyphen/>
        <w:t>жания темпов реформ, проводимых в соответствии с одобренны</w:t>
      </w:r>
      <w:r w:rsidRPr="005245A7">
        <w:rPr>
          <w:rFonts w:ascii="Times New Roman" w:eastAsia="Times New Roman" w:hAnsi="Times New Roman" w:cs="Times New Roman"/>
          <w:color w:val="000000"/>
          <w:sz w:val="27"/>
          <w:szCs w:val="27"/>
          <w:lang w:eastAsia="ru-RU"/>
        </w:rPr>
        <w:softHyphen/>
        <w:t>ми МВФ соглашениями.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 помощью системы финансирования развития сырьевых ре</w:t>
      </w:r>
      <w:r w:rsidRPr="005245A7">
        <w:rPr>
          <w:rFonts w:ascii="Times New Roman" w:eastAsia="Times New Roman" w:hAnsi="Times New Roman" w:cs="Times New Roman"/>
          <w:color w:val="000000"/>
          <w:sz w:val="27"/>
          <w:szCs w:val="27"/>
          <w:lang w:eastAsia="ru-RU"/>
        </w:rPr>
        <w:softHyphen/>
        <w:t>сурсов</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Buffer</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Stock</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Financing</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Facility</w:t>
      </w:r>
      <w:r w:rsidRPr="005245A7">
        <w:rPr>
          <w:rFonts w:ascii="Times New Roman" w:eastAsia="Times New Roman" w:hAnsi="Times New Roman" w:cs="Times New Roman"/>
          <w:color w:val="000000"/>
          <w:sz w:val="27"/>
          <w:szCs w:val="27"/>
          <w:lang w:eastAsia="ru-RU"/>
        </w:rPr>
        <w:t>) МВФ может предоставлять финансовую помощь для восстановления запасов сырья в связи с неблагоприятной конъюнктурой на мировых рынках на срок до 3-5 лет.</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Срочную помощь</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emergy</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assistance</w:t>
      </w:r>
      <w:r w:rsidRPr="005245A7">
        <w:rPr>
          <w:rFonts w:ascii="Times New Roman" w:eastAsia="Times New Roman" w:hAnsi="Times New Roman" w:cs="Times New Roman"/>
          <w:color w:val="000000"/>
          <w:sz w:val="27"/>
          <w:szCs w:val="27"/>
          <w:lang w:eastAsia="ru-RU"/>
        </w:rPr>
        <w:t>) МВФ предоставляет пу</w:t>
      </w:r>
      <w:r w:rsidRPr="005245A7">
        <w:rPr>
          <w:rFonts w:ascii="Times New Roman" w:eastAsia="Times New Roman" w:hAnsi="Times New Roman" w:cs="Times New Roman"/>
          <w:color w:val="000000"/>
          <w:sz w:val="27"/>
          <w:szCs w:val="27"/>
          <w:lang w:eastAsia="ru-RU"/>
        </w:rPr>
        <w:softHyphen/>
        <w:t>тем закупки товаров стран, платежный баланс которых испыты</w:t>
      </w:r>
      <w:r w:rsidRPr="005245A7">
        <w:rPr>
          <w:rFonts w:ascii="Times New Roman" w:eastAsia="Times New Roman" w:hAnsi="Times New Roman" w:cs="Times New Roman"/>
          <w:color w:val="000000"/>
          <w:sz w:val="27"/>
          <w:szCs w:val="27"/>
          <w:lang w:eastAsia="ru-RU"/>
        </w:rPr>
        <w:softHyphen/>
        <w:t>вает значительные трудности в результате стихийных бедствий.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пределах фонда структурной адаптации</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Structural</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Adjustment</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Facility</w:t>
      </w:r>
      <w:r w:rsidRPr="005245A7">
        <w:rPr>
          <w:rFonts w:ascii="Times New Roman" w:eastAsia="Times New Roman" w:hAnsi="Times New Roman" w:cs="Times New Roman"/>
          <w:color w:val="000000"/>
          <w:sz w:val="27"/>
          <w:szCs w:val="27"/>
          <w:lang w:eastAsia="ru-RU"/>
        </w:rPr>
        <w:t>) и расширенного фонда структурной адаптации</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Enhanced</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Structural</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Adjustment</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Facility</w:t>
      </w:r>
      <w:r w:rsidRPr="005245A7">
        <w:rPr>
          <w:rFonts w:ascii="Times New Roman" w:eastAsia="Times New Roman" w:hAnsi="Times New Roman" w:cs="Times New Roman"/>
          <w:color w:val="000000"/>
          <w:sz w:val="27"/>
          <w:szCs w:val="27"/>
          <w:lang w:eastAsia="ru-RU"/>
        </w:rPr>
        <w:t>) МВФ предоставляет возможность оказывать помощь для проведения структурных реформ</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в</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развивающихся странах с низкими доходами, а также для реали</w:t>
      </w:r>
      <w:r w:rsidRPr="005245A7">
        <w:rPr>
          <w:rFonts w:ascii="Times New Roman" w:eastAsia="Times New Roman" w:hAnsi="Times New Roman" w:cs="Times New Roman"/>
          <w:color w:val="000000"/>
          <w:sz w:val="27"/>
          <w:szCs w:val="27"/>
          <w:lang w:eastAsia="ru-RU"/>
        </w:rPr>
        <w:softHyphen/>
        <w:t>зации среднесрочных макроэкономических программ.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Техническую помощь МВФ оказывает при Институте МВФ (1964 г.), в котором организуются курсы и семинары по повыше</w:t>
      </w:r>
      <w:r w:rsidRPr="005245A7">
        <w:rPr>
          <w:rFonts w:ascii="Times New Roman" w:eastAsia="Times New Roman" w:hAnsi="Times New Roman" w:cs="Times New Roman"/>
          <w:color w:val="000000"/>
          <w:sz w:val="27"/>
          <w:szCs w:val="27"/>
          <w:lang w:eastAsia="ru-RU"/>
        </w:rPr>
        <w:softHyphen/>
        <w:t>нию квалификации государственных служащих из стран-членов МВФ.</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Одной из форм межгосударственного валютного и кредитного регулирования является создание специальных фондов путем заимствования ресурсов. Роль МВФ заключается в посредничест</w:t>
      </w:r>
      <w:r w:rsidRPr="005245A7">
        <w:rPr>
          <w:rFonts w:ascii="Times New Roman" w:eastAsia="Times New Roman" w:hAnsi="Times New Roman" w:cs="Times New Roman"/>
          <w:color w:val="000000"/>
          <w:sz w:val="27"/>
          <w:szCs w:val="27"/>
          <w:lang w:eastAsia="ru-RU"/>
        </w:rPr>
        <w:softHyphen/>
        <w:t>ве при получении нуждающимися странами средств от стран-кредиторов и установлении контроля над страной-заемщиком в об</w:t>
      </w:r>
      <w:r w:rsidRPr="005245A7">
        <w:rPr>
          <w:rFonts w:ascii="Times New Roman" w:eastAsia="Times New Roman" w:hAnsi="Times New Roman" w:cs="Times New Roman"/>
          <w:color w:val="000000"/>
          <w:sz w:val="27"/>
          <w:szCs w:val="27"/>
          <w:lang w:eastAsia="ru-RU"/>
        </w:rPr>
        <w:softHyphen/>
        <w:t>ласти ее валютно-финансовой политики. Так, для расширения помощи развивающимся странам в МВФ были сформированы "Доверительный фонд" (1976-1981 гг.), финансированный сред</w:t>
      </w:r>
      <w:r w:rsidRPr="005245A7">
        <w:rPr>
          <w:rFonts w:ascii="Times New Roman" w:eastAsia="Times New Roman" w:hAnsi="Times New Roman" w:cs="Times New Roman"/>
          <w:color w:val="000000"/>
          <w:sz w:val="27"/>
          <w:szCs w:val="27"/>
          <w:lang w:eastAsia="ru-RU"/>
        </w:rPr>
        <w:softHyphen/>
        <w:t>ствами от продажи золота на золотых аукционах; Генеральное сог</w:t>
      </w:r>
      <w:r w:rsidRPr="005245A7">
        <w:rPr>
          <w:rFonts w:ascii="Times New Roman" w:eastAsia="Times New Roman" w:hAnsi="Times New Roman" w:cs="Times New Roman"/>
          <w:color w:val="000000"/>
          <w:sz w:val="27"/>
          <w:szCs w:val="27"/>
          <w:lang w:eastAsia="ru-RU"/>
        </w:rPr>
        <w:softHyphen/>
        <w:t>лашение о займах, заключенное с промышленно развитыми стра</w:t>
      </w:r>
      <w:r w:rsidRPr="005245A7">
        <w:rPr>
          <w:rFonts w:ascii="Times New Roman" w:eastAsia="Times New Roman" w:hAnsi="Times New Roman" w:cs="Times New Roman"/>
          <w:color w:val="000000"/>
          <w:sz w:val="27"/>
          <w:szCs w:val="27"/>
          <w:lang w:eastAsia="ru-RU"/>
        </w:rPr>
        <w:softHyphen/>
        <w:t>нами и странами ОПЕК (середина 70-х гг.); "Нефтяной фонд" (1974-1976 гг.), образованный главным образом за счет средств нефтедобывающих стран для выдачи кредитов странам-импор</w:t>
      </w:r>
      <w:r w:rsidRPr="005245A7">
        <w:rPr>
          <w:rFonts w:ascii="Times New Roman" w:eastAsia="Times New Roman" w:hAnsi="Times New Roman" w:cs="Times New Roman"/>
          <w:color w:val="000000"/>
          <w:sz w:val="27"/>
          <w:szCs w:val="27"/>
          <w:lang w:eastAsia="ru-RU"/>
        </w:rPr>
        <w:softHyphen/>
        <w:t>терам нефти для покрытия дефицита платежного баланса; Фонд Виттевеена (1979-1981 гг.), предназначенный для кредитования стран с дефицитом платежных балансов и исчерпавшим возмож</w:t>
      </w:r>
      <w:r w:rsidRPr="005245A7">
        <w:rPr>
          <w:rFonts w:ascii="Times New Roman" w:eastAsia="Times New Roman" w:hAnsi="Times New Roman" w:cs="Times New Roman"/>
          <w:color w:val="000000"/>
          <w:sz w:val="27"/>
          <w:szCs w:val="27"/>
          <w:lang w:eastAsia="ru-RU"/>
        </w:rPr>
        <w:softHyphen/>
        <w:t>ности получения обычных ссуд в МВФ, и др.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 момента организации МВФ как кредитор играл скромную роль. С конца 70-х гг. МВФ переориентировал свою деятельность на выравнивание платежных балансов развивающихся стран, а с начала 80-х гг. - на урегулирование их внешней задолженности (табл. 21.4).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 </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Таблица 21.4. Распределение задолженности перед МВФ</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 </w:t>
      </w:r>
    </w:p>
    <w:tbl>
      <w:tblPr>
        <w:tblW w:w="0" w:type="auto"/>
        <w:tblInd w:w="108" w:type="dxa"/>
        <w:tblCellMar>
          <w:left w:w="0" w:type="dxa"/>
          <w:right w:w="0" w:type="dxa"/>
        </w:tblCellMar>
        <w:tblLook w:val="04A0" w:firstRow="1" w:lastRow="0" w:firstColumn="1" w:lastColumn="0" w:noHBand="0" w:noVBand="1"/>
      </w:tblPr>
      <w:tblGrid>
        <w:gridCol w:w="3797"/>
        <w:gridCol w:w="2925"/>
        <w:gridCol w:w="2741"/>
      </w:tblGrid>
      <w:tr w:rsidR="005245A7" w:rsidRPr="005245A7" w:rsidTr="00F277AC">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Регион</w:t>
            </w:r>
          </w:p>
        </w:tc>
        <w:tc>
          <w:tcPr>
            <w:tcW w:w="3119"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Количество должников</w:t>
            </w:r>
          </w:p>
        </w:tc>
        <w:tc>
          <w:tcPr>
            <w:tcW w:w="2976"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Сумма долга</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(млн. дол.)</w:t>
            </w:r>
          </w:p>
        </w:tc>
      </w:tr>
      <w:tr w:rsidR="005245A7" w:rsidRPr="005245A7" w:rsidTr="00F277AC">
        <w:tc>
          <w:tcPr>
            <w:tcW w:w="4111"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Африка</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Азия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Европа</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Ближний Восток</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Западное полушарие</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Весь мир</w:t>
            </w:r>
          </w:p>
        </w:tc>
        <w:tc>
          <w:tcPr>
            <w:tcW w:w="3119"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41</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11</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22</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3</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20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97</w:t>
            </w:r>
          </w:p>
        </w:tc>
        <w:tc>
          <w:tcPr>
            <w:tcW w:w="2976"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10 505</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8054</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14 523</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622</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25 136</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58 840</w:t>
            </w:r>
          </w:p>
        </w:tc>
      </w:tr>
    </w:tbl>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0"/>
          <w:szCs w:val="20"/>
          <w:lang w:eastAsia="ru-RU"/>
        </w:rPr>
        <w:t>Примечание.</w:t>
      </w:r>
      <w:r w:rsidRPr="005245A7">
        <w:rPr>
          <w:rFonts w:ascii="Times New Roman" w:eastAsia="Times New Roman" w:hAnsi="Times New Roman" w:cs="Times New Roman"/>
          <w:color w:val="000000"/>
          <w:sz w:val="20"/>
          <w:szCs w:val="20"/>
          <w:lang w:eastAsia="ru-RU"/>
        </w:rPr>
        <w:t> Основными должниками на 1996 г. состояли 97 стран с общей суммой долга в 37,7 млрд. СДР (58,8 млрд. дол.). Пять главных заемщиков должны МВФ (Мексика, Россия, Аргентина, Индия, Венесуэла) 32,4 млрд. дол., что со</w:t>
      </w:r>
      <w:r w:rsidRPr="005245A7">
        <w:rPr>
          <w:rFonts w:ascii="Times New Roman" w:eastAsia="Times New Roman" w:hAnsi="Times New Roman" w:cs="Times New Roman"/>
          <w:color w:val="000000"/>
          <w:sz w:val="20"/>
          <w:szCs w:val="20"/>
          <w:lang w:eastAsia="ru-RU"/>
        </w:rPr>
        <w:softHyphen/>
        <w:t>ставляет 55% от общей суммы долга всех стран. Россия должна 11% от общей суммы долга.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0"/>
          <w:szCs w:val="20"/>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Происходит повышение роли МВФ как координатора между</w:t>
      </w:r>
      <w:r w:rsidRPr="005245A7">
        <w:rPr>
          <w:rFonts w:ascii="Times New Roman" w:eastAsia="Times New Roman" w:hAnsi="Times New Roman" w:cs="Times New Roman"/>
          <w:color w:val="000000"/>
          <w:sz w:val="27"/>
          <w:szCs w:val="27"/>
          <w:lang w:eastAsia="ru-RU"/>
        </w:rPr>
        <w:softHyphen/>
        <w:t>народных кредитов и гаранта платежеспособности стран-должни</w:t>
      </w:r>
      <w:r w:rsidRPr="005245A7">
        <w:rPr>
          <w:rFonts w:ascii="Times New Roman" w:eastAsia="Times New Roman" w:hAnsi="Times New Roman" w:cs="Times New Roman"/>
          <w:color w:val="000000"/>
          <w:sz w:val="27"/>
          <w:szCs w:val="27"/>
          <w:lang w:eastAsia="ru-RU"/>
        </w:rPr>
        <w:softHyphen/>
        <w:t>ков. Заключение страной-должником кредитного соглашения с</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МВФ, главным элементом которого являются определенные эко</w:t>
      </w:r>
      <w:r w:rsidRPr="005245A7">
        <w:rPr>
          <w:rFonts w:ascii="Times New Roman" w:eastAsia="Times New Roman" w:hAnsi="Times New Roman" w:cs="Times New Roman"/>
          <w:color w:val="000000"/>
          <w:sz w:val="27"/>
          <w:szCs w:val="27"/>
          <w:lang w:eastAsia="ru-RU"/>
        </w:rPr>
        <w:softHyphen/>
        <w:t>номические и политические условия (так называемый обуслов</w:t>
      </w:r>
      <w:r w:rsidRPr="005245A7">
        <w:rPr>
          <w:rFonts w:ascii="Times New Roman" w:eastAsia="Times New Roman" w:hAnsi="Times New Roman" w:cs="Times New Roman"/>
          <w:color w:val="000000"/>
          <w:sz w:val="27"/>
          <w:szCs w:val="27"/>
          <w:lang w:eastAsia="ru-RU"/>
        </w:rPr>
        <w:softHyphen/>
        <w:t>ленный кредит МВФ), предъявляемые данной стране Фондом в форме программы стабилизации экономики, служит для банков-кредиторов гарантией платежеспособности, достаточной для от</w:t>
      </w:r>
      <w:r w:rsidRPr="005245A7">
        <w:rPr>
          <w:rFonts w:ascii="Times New Roman" w:eastAsia="Times New Roman" w:hAnsi="Times New Roman" w:cs="Times New Roman"/>
          <w:color w:val="000000"/>
          <w:sz w:val="27"/>
          <w:szCs w:val="27"/>
          <w:lang w:eastAsia="ru-RU"/>
        </w:rPr>
        <w:softHyphen/>
        <w:t>срочки погашения долгов и предоставления этой стране новых кредитов. Отказ страны выполнить условия МВФ закрывает ей доступ к мировому рынку капиталов и, напротив, даже неболь</w:t>
      </w:r>
      <w:r w:rsidRPr="005245A7">
        <w:rPr>
          <w:rFonts w:ascii="Times New Roman" w:eastAsia="Times New Roman" w:hAnsi="Times New Roman" w:cs="Times New Roman"/>
          <w:color w:val="000000"/>
          <w:sz w:val="27"/>
          <w:szCs w:val="27"/>
          <w:lang w:eastAsia="ru-RU"/>
        </w:rPr>
        <w:softHyphen/>
        <w:t>шой заем Фонда дает стране возможность полнить более круп</w:t>
      </w:r>
      <w:r w:rsidRPr="005245A7">
        <w:rPr>
          <w:rFonts w:ascii="Times New Roman" w:eastAsia="Times New Roman" w:hAnsi="Times New Roman" w:cs="Times New Roman"/>
          <w:color w:val="000000"/>
          <w:sz w:val="27"/>
          <w:szCs w:val="27"/>
          <w:lang w:eastAsia="ru-RU"/>
        </w:rPr>
        <w:softHyphen/>
        <w:t>ный кредит в банках.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Страны-члены обязаны предоставлять МВФ информацию об официальных золотых запасах и валютных резервах, состоянии экономики, платежного баланса, денежного обращения, загранич</w:t>
      </w:r>
      <w:r w:rsidRPr="005245A7">
        <w:rPr>
          <w:rFonts w:ascii="Times New Roman" w:eastAsia="Times New Roman" w:hAnsi="Times New Roman" w:cs="Times New Roman"/>
          <w:color w:val="000000"/>
          <w:sz w:val="27"/>
          <w:szCs w:val="27"/>
          <w:lang w:eastAsia="ru-RU"/>
        </w:rPr>
        <w:softHyphen/>
        <w:t>ных инвестициях и т.д. Членство в МВФ является обязательным условием при вступлении страны в Международный банк рекон</w:t>
      </w:r>
      <w:r w:rsidRPr="005245A7">
        <w:rPr>
          <w:rFonts w:ascii="Times New Roman" w:eastAsia="Times New Roman" w:hAnsi="Times New Roman" w:cs="Times New Roman"/>
          <w:color w:val="000000"/>
          <w:sz w:val="27"/>
          <w:szCs w:val="27"/>
          <w:lang w:eastAsia="ru-RU"/>
        </w:rPr>
        <w:softHyphen/>
        <w:t>струкции и развития (МБРР) и для получения льготных кредитов Международной ассоциации развития.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последние годы МВФ стремится к усовершенствованию схе</w:t>
      </w:r>
      <w:r w:rsidRPr="005245A7">
        <w:rPr>
          <w:rFonts w:ascii="Times New Roman" w:eastAsia="Times New Roman" w:hAnsi="Times New Roman" w:cs="Times New Roman"/>
          <w:color w:val="000000"/>
          <w:sz w:val="27"/>
          <w:szCs w:val="27"/>
          <w:lang w:eastAsia="ru-RU"/>
        </w:rPr>
        <w:softHyphen/>
        <w:t>мы кредитования и ставит своей задачей упростить финансирова</w:t>
      </w:r>
      <w:r w:rsidRPr="005245A7">
        <w:rPr>
          <w:rFonts w:ascii="Times New Roman" w:eastAsia="Times New Roman" w:hAnsi="Times New Roman" w:cs="Times New Roman"/>
          <w:color w:val="000000"/>
          <w:sz w:val="27"/>
          <w:szCs w:val="27"/>
          <w:lang w:eastAsia="ru-RU"/>
        </w:rPr>
        <w:softHyphen/>
        <w:t>ние не только беднейших стран развивающегося мира (под номи</w:t>
      </w:r>
      <w:r w:rsidRPr="005245A7">
        <w:rPr>
          <w:rFonts w:ascii="Times New Roman" w:eastAsia="Times New Roman" w:hAnsi="Times New Roman" w:cs="Times New Roman"/>
          <w:color w:val="000000"/>
          <w:sz w:val="27"/>
          <w:szCs w:val="27"/>
          <w:lang w:eastAsia="ru-RU"/>
        </w:rPr>
        <w:softHyphen/>
        <w:t>нальные процентные ставки), но и государств Центральной и Восточной Европы, а также СНГ. В связи с этим МВФ подверга</w:t>
      </w:r>
      <w:r w:rsidRPr="005245A7">
        <w:rPr>
          <w:rFonts w:ascii="Times New Roman" w:eastAsia="Times New Roman" w:hAnsi="Times New Roman" w:cs="Times New Roman"/>
          <w:color w:val="000000"/>
          <w:sz w:val="27"/>
          <w:szCs w:val="27"/>
          <w:lang w:eastAsia="ru-RU"/>
        </w:rPr>
        <w:softHyphen/>
        <w:t>ется критике за попытки выполнять функции Всемирного банка. По мнению экспертов, МВФ должен сосредоточиться на между</w:t>
      </w:r>
      <w:r w:rsidRPr="005245A7">
        <w:rPr>
          <w:rFonts w:ascii="Times New Roman" w:eastAsia="Times New Roman" w:hAnsi="Times New Roman" w:cs="Times New Roman"/>
          <w:color w:val="000000"/>
          <w:sz w:val="27"/>
          <w:szCs w:val="27"/>
          <w:lang w:eastAsia="ru-RU"/>
        </w:rPr>
        <w:softHyphen/>
        <w:t>народной валютной системе и проблемах регулирования макро</w:t>
      </w:r>
      <w:r w:rsidRPr="005245A7">
        <w:rPr>
          <w:rFonts w:ascii="Times New Roman" w:eastAsia="Times New Roman" w:hAnsi="Times New Roman" w:cs="Times New Roman"/>
          <w:color w:val="000000"/>
          <w:sz w:val="27"/>
          <w:szCs w:val="27"/>
          <w:lang w:eastAsia="ru-RU"/>
        </w:rPr>
        <w:softHyphen/>
        <w:t>экономики, избегая дублирования функций Всемирного банка. Кроме того, Фонд не должен больше кредитовать промышленно развитые страны.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Россия и МВФ</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связи с вступлением стран бывшего СССР в МВФ для осу</w:t>
      </w:r>
      <w:r w:rsidRPr="005245A7">
        <w:rPr>
          <w:rFonts w:ascii="Times New Roman" w:eastAsia="Times New Roman" w:hAnsi="Times New Roman" w:cs="Times New Roman"/>
          <w:color w:val="000000"/>
          <w:sz w:val="27"/>
          <w:szCs w:val="27"/>
          <w:lang w:eastAsia="ru-RU"/>
        </w:rPr>
        <w:softHyphen/>
        <w:t xml:space="preserve">ществления с ними взаимодействия в структуре Фонда в конце 1991 г. было специально создано новое крупное подразделение - Европейский департамент II. В него вошли </w:t>
      </w:r>
      <w:r w:rsidRPr="005245A7">
        <w:rPr>
          <w:rFonts w:ascii="Times New Roman" w:eastAsia="Times New Roman" w:hAnsi="Times New Roman" w:cs="Times New Roman"/>
          <w:color w:val="000000"/>
          <w:sz w:val="27"/>
          <w:szCs w:val="27"/>
          <w:lang w:eastAsia="ru-RU"/>
        </w:rPr>
        <w:lastRenderedPageBreak/>
        <w:t>созданные ранее в рамках Европейского департамента I четыре отдела и вновь учреж</w:t>
      </w:r>
      <w:r w:rsidRPr="005245A7">
        <w:rPr>
          <w:rFonts w:ascii="Times New Roman" w:eastAsia="Times New Roman" w:hAnsi="Times New Roman" w:cs="Times New Roman"/>
          <w:color w:val="000000"/>
          <w:sz w:val="27"/>
          <w:szCs w:val="27"/>
          <w:lang w:eastAsia="ru-RU"/>
        </w:rPr>
        <w:softHyphen/>
        <w:t>денный Балтийский отдел. В настоящее время эти отделы и сфера их деятельности таковы: Балтийский - страны Прибалтики; Вос</w:t>
      </w:r>
      <w:r w:rsidRPr="005245A7">
        <w:rPr>
          <w:rFonts w:ascii="Times New Roman" w:eastAsia="Times New Roman" w:hAnsi="Times New Roman" w:cs="Times New Roman"/>
          <w:color w:val="000000"/>
          <w:sz w:val="27"/>
          <w:szCs w:val="27"/>
          <w:lang w:eastAsia="ru-RU"/>
        </w:rPr>
        <w:softHyphen/>
        <w:t>точный - государства Средней Азии и Казахстан; Западный - Белоруссия и Украина; Центральный - Российская Федерация и межреспубликанские учреждения; Южный - республики Закавказья и Молдавия (табл. 21.5). Директором департамента назна</w:t>
      </w:r>
      <w:r w:rsidRPr="005245A7">
        <w:rPr>
          <w:rFonts w:ascii="Times New Roman" w:eastAsia="Times New Roman" w:hAnsi="Times New Roman" w:cs="Times New Roman"/>
          <w:color w:val="000000"/>
          <w:sz w:val="27"/>
          <w:szCs w:val="27"/>
          <w:lang w:eastAsia="ru-RU"/>
        </w:rPr>
        <w:softHyphen/>
        <w:t>чен англичанин Дж. Одлинг-Сми.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Таблица 21.5. Квоты 15 бывших республик СССР в МВФ</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 </w:t>
      </w:r>
    </w:p>
    <w:tbl>
      <w:tblPr>
        <w:tblW w:w="0" w:type="auto"/>
        <w:tblInd w:w="108" w:type="dxa"/>
        <w:tblCellMar>
          <w:left w:w="0" w:type="dxa"/>
          <w:right w:w="0" w:type="dxa"/>
        </w:tblCellMar>
        <w:tblLook w:val="04A0" w:firstRow="1" w:lastRow="0" w:firstColumn="1" w:lastColumn="0" w:noHBand="0" w:noVBand="1"/>
      </w:tblPr>
      <w:tblGrid>
        <w:gridCol w:w="3182"/>
        <w:gridCol w:w="3191"/>
        <w:gridCol w:w="3090"/>
      </w:tblGrid>
      <w:tr w:rsidR="005245A7" w:rsidRPr="005245A7" w:rsidTr="00F277AC">
        <w:tc>
          <w:tcPr>
            <w:tcW w:w="336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Страны</w:t>
            </w:r>
          </w:p>
        </w:tc>
        <w:tc>
          <w:tcPr>
            <w:tcW w:w="6843"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В соответствии с девятым пересмотром квот</w:t>
            </w:r>
          </w:p>
        </w:tc>
      </w:tr>
      <w:tr w:rsidR="005245A7" w:rsidRPr="005245A7" w:rsidTr="00F277AC">
        <w:tc>
          <w:tcPr>
            <w:tcW w:w="0" w:type="auto"/>
            <w:vMerge/>
            <w:tcBorders>
              <w:top w:val="single" w:sz="4" w:space="0" w:color="auto"/>
              <w:left w:val="single" w:sz="4" w:space="0" w:color="auto"/>
              <w:bottom w:val="single" w:sz="4" w:space="0" w:color="auto"/>
              <w:right w:val="single" w:sz="4" w:space="0" w:color="auto"/>
            </w:tcBorders>
            <w:vAlign w:val="center"/>
            <w:hideMark/>
          </w:tcPr>
          <w:p w:rsidR="005245A7" w:rsidRPr="005245A7" w:rsidRDefault="005245A7" w:rsidP="005245A7">
            <w:pPr>
              <w:spacing w:after="0" w:line="240" w:lineRule="auto"/>
              <w:rPr>
                <w:rFonts w:ascii="Times New Roman" w:eastAsia="Times New Roman" w:hAnsi="Times New Roman" w:cs="Times New Roman"/>
                <w:sz w:val="24"/>
                <w:szCs w:val="24"/>
                <w:lang w:eastAsia="ru-RU"/>
              </w:rPr>
            </w:pPr>
          </w:p>
        </w:tc>
        <w:tc>
          <w:tcPr>
            <w:tcW w:w="3471"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в млн. СДР</w:t>
            </w:r>
          </w:p>
        </w:tc>
        <w:tc>
          <w:tcPr>
            <w:tcW w:w="3372"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в %</w:t>
            </w:r>
          </w:p>
        </w:tc>
      </w:tr>
      <w:tr w:rsidR="005245A7" w:rsidRPr="005245A7" w:rsidTr="00F277AC">
        <w:tc>
          <w:tcPr>
            <w:tcW w:w="336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Азербайджан</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Армения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Белоруссия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Грузия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Казахстан</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Киргизия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Латвия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Литва</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Молдавия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Россия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Таджикистан</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Туркменистан</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Узбекистан</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Украина</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Эстония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i/>
                <w:iCs/>
                <w:sz w:val="24"/>
                <w:szCs w:val="24"/>
                <w:lang w:eastAsia="ru-RU"/>
              </w:rPr>
              <w:t>Всего</w:t>
            </w:r>
          </w:p>
        </w:tc>
        <w:tc>
          <w:tcPr>
            <w:tcW w:w="3471"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117,0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67,5</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280,4</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111,0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247,5</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64,5</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91,5</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103,5</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90,0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4313,1</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60,0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48,0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199,5</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997,3</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46,5</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6837,3</w:t>
            </w:r>
          </w:p>
        </w:tc>
        <w:tc>
          <w:tcPr>
            <w:tcW w:w="3372"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0,08</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0,05</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0,20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0,08</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0,17</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0,04</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0,06</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00,07</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0,06</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3,00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0,04</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0,03</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0,14</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0,69</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0,03</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4,76</w:t>
            </w:r>
          </w:p>
        </w:tc>
      </w:tr>
    </w:tbl>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Россия вступила в МВФ 1 июня 1992 г. В ходе переговоров о вступлении России в МВФ обсуждалось предоставление ей квоты в 4%, но было не ясно, рассматривать ли товарообмен России с другими бывшими республиками СССР как ее внешнюю торгов</w:t>
      </w:r>
      <w:r w:rsidRPr="005245A7">
        <w:rPr>
          <w:rFonts w:ascii="Times New Roman" w:eastAsia="Times New Roman" w:hAnsi="Times New Roman" w:cs="Times New Roman"/>
          <w:color w:val="000000"/>
          <w:sz w:val="27"/>
          <w:szCs w:val="27"/>
          <w:lang w:eastAsia="ru-RU"/>
        </w:rPr>
        <w:softHyphen/>
        <w:t>лю или нет. В соглашении была зафиксирована квота в 3% (6,8 млрд. дол.). Россия обязана внести средства в твердой валюте в размере 136,6 млн. дол. в течение 10 лет.</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Программа международной финансовой помощи России и дру</w:t>
      </w:r>
      <w:r w:rsidRPr="005245A7">
        <w:rPr>
          <w:rFonts w:ascii="Times New Roman" w:eastAsia="Times New Roman" w:hAnsi="Times New Roman" w:cs="Times New Roman"/>
          <w:color w:val="000000"/>
          <w:sz w:val="27"/>
          <w:szCs w:val="27"/>
          <w:lang w:eastAsia="ru-RU"/>
        </w:rPr>
        <w:softHyphen/>
        <w:t>гим странам бывшего СССР от МВФ оценивается в 24 млрд. дол.</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Вступление в МВФ позволяет России пользоваться значитель</w:t>
      </w:r>
      <w:r w:rsidRPr="005245A7">
        <w:rPr>
          <w:rFonts w:ascii="Times New Roman" w:eastAsia="Times New Roman" w:hAnsi="Times New Roman" w:cs="Times New Roman"/>
          <w:color w:val="000000"/>
          <w:sz w:val="27"/>
          <w:szCs w:val="27"/>
          <w:lang w:eastAsia="ru-RU"/>
        </w:rPr>
        <w:softHyphen/>
        <w:t>ными кредитами для финансовой поддержки мер по осуществле</w:t>
      </w:r>
      <w:r w:rsidRPr="005245A7">
        <w:rPr>
          <w:rFonts w:ascii="Times New Roman" w:eastAsia="Times New Roman" w:hAnsi="Times New Roman" w:cs="Times New Roman"/>
          <w:color w:val="000000"/>
          <w:sz w:val="27"/>
          <w:szCs w:val="27"/>
          <w:lang w:eastAsia="ru-RU"/>
        </w:rPr>
        <w:softHyphen/>
        <w:t>нию экономических реформ и восстановлению равновесия торго</w:t>
      </w:r>
      <w:r w:rsidRPr="005245A7">
        <w:rPr>
          <w:rFonts w:ascii="Times New Roman" w:eastAsia="Times New Roman" w:hAnsi="Times New Roman" w:cs="Times New Roman"/>
          <w:color w:val="000000"/>
          <w:sz w:val="27"/>
          <w:szCs w:val="27"/>
          <w:lang w:eastAsia="ru-RU"/>
        </w:rPr>
        <w:softHyphen/>
        <w:t>вого и платежного балансов. Россия по ныне действующим нор</w:t>
      </w:r>
      <w:r w:rsidRPr="005245A7">
        <w:rPr>
          <w:rFonts w:ascii="Times New Roman" w:eastAsia="Times New Roman" w:hAnsi="Times New Roman" w:cs="Times New Roman"/>
          <w:color w:val="000000"/>
          <w:sz w:val="27"/>
          <w:szCs w:val="27"/>
          <w:lang w:eastAsia="ru-RU"/>
        </w:rPr>
        <w:softHyphen/>
        <w:t>мам имеет возможность получать валютные средства в Фонде в виде резервных кредитов в пределах 4,0 млрд. дол. (68% от квоты) вплоть до достижения максимального уровня в 17,7 млрд. дол., т.е. 350% от квоты. Фактические размеры этих кредитов опреде</w:t>
      </w:r>
      <w:r w:rsidRPr="005245A7">
        <w:rPr>
          <w:rFonts w:ascii="Times New Roman" w:eastAsia="Times New Roman" w:hAnsi="Times New Roman" w:cs="Times New Roman"/>
          <w:color w:val="000000"/>
          <w:sz w:val="27"/>
          <w:szCs w:val="27"/>
          <w:lang w:eastAsia="ru-RU"/>
        </w:rPr>
        <w:softHyphen/>
        <w:t>ляются в ходе переговоров с Фондом, с учетом реальной эконо</w:t>
      </w:r>
      <w:r w:rsidRPr="005245A7">
        <w:rPr>
          <w:rFonts w:ascii="Times New Roman" w:eastAsia="Times New Roman" w:hAnsi="Times New Roman" w:cs="Times New Roman"/>
          <w:color w:val="000000"/>
          <w:sz w:val="27"/>
          <w:szCs w:val="27"/>
          <w:lang w:eastAsia="ru-RU"/>
        </w:rPr>
        <w:softHyphen/>
        <w:t>мической ситуации в стране и политики ее властей, и чаще всего оказываются ниже максимально оцениваемых величин.</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1995 г. было согласовано предоставление России резервных кредитов</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 xml:space="preserve">МВФ на сумму, близкую к российской квоте. В марте 1995 г. было подписано </w:t>
      </w:r>
      <w:r w:rsidRPr="005245A7">
        <w:rPr>
          <w:rFonts w:ascii="Times New Roman" w:eastAsia="Times New Roman" w:hAnsi="Times New Roman" w:cs="Times New Roman"/>
          <w:color w:val="000000"/>
          <w:sz w:val="27"/>
          <w:szCs w:val="27"/>
          <w:lang w:eastAsia="ru-RU"/>
        </w:rPr>
        <w:lastRenderedPageBreak/>
        <w:t>соглашение между правительством, ЦБ России и МВФ, которое стало основанием для выделения кре</w:t>
      </w:r>
      <w:r w:rsidRPr="005245A7">
        <w:rPr>
          <w:rFonts w:ascii="Times New Roman" w:eastAsia="Times New Roman" w:hAnsi="Times New Roman" w:cs="Times New Roman"/>
          <w:color w:val="000000"/>
          <w:sz w:val="27"/>
          <w:szCs w:val="27"/>
          <w:lang w:eastAsia="ru-RU"/>
        </w:rPr>
        <w:softHyphen/>
        <w:t>дитов поддержки и составило основу сотрудничества с МВФ на будущее.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МВФ считает определяющими следующие реформы в России: резкое снижение уровня инфляции (с 17 до 1% в месяц), ужесто</w:t>
      </w:r>
      <w:r w:rsidRPr="005245A7">
        <w:rPr>
          <w:rFonts w:ascii="Times New Roman" w:eastAsia="Times New Roman" w:hAnsi="Times New Roman" w:cs="Times New Roman"/>
          <w:color w:val="000000"/>
          <w:sz w:val="27"/>
          <w:szCs w:val="27"/>
          <w:lang w:eastAsia="ru-RU"/>
        </w:rPr>
        <w:softHyphen/>
        <w:t>чение кредитно-денежной политики, замедление прироста денеж</w:t>
      </w:r>
      <w:r w:rsidRPr="005245A7">
        <w:rPr>
          <w:rFonts w:ascii="Times New Roman" w:eastAsia="Times New Roman" w:hAnsi="Times New Roman" w:cs="Times New Roman"/>
          <w:color w:val="000000"/>
          <w:sz w:val="27"/>
          <w:szCs w:val="27"/>
          <w:lang w:eastAsia="ru-RU"/>
        </w:rPr>
        <w:softHyphen/>
        <w:t>ной массы, сокращение вдвое бюджетного дефицита, упраздне</w:t>
      </w:r>
      <w:r w:rsidRPr="005245A7">
        <w:rPr>
          <w:rFonts w:ascii="Times New Roman" w:eastAsia="Times New Roman" w:hAnsi="Times New Roman" w:cs="Times New Roman"/>
          <w:color w:val="000000"/>
          <w:sz w:val="27"/>
          <w:szCs w:val="27"/>
          <w:lang w:eastAsia="ru-RU"/>
        </w:rPr>
        <w:softHyphen/>
        <w:t>ние основной массы налоговых льгот, перераспределение налого</w:t>
      </w:r>
      <w:r w:rsidRPr="005245A7">
        <w:rPr>
          <w:rFonts w:ascii="Times New Roman" w:eastAsia="Times New Roman" w:hAnsi="Times New Roman" w:cs="Times New Roman"/>
          <w:color w:val="000000"/>
          <w:sz w:val="27"/>
          <w:szCs w:val="27"/>
          <w:lang w:eastAsia="ru-RU"/>
        </w:rPr>
        <w:softHyphen/>
        <w:t>вого бремени на топливно-энергетический комплекс, либерали</w:t>
      </w:r>
      <w:r w:rsidRPr="005245A7">
        <w:rPr>
          <w:rFonts w:ascii="Times New Roman" w:eastAsia="Times New Roman" w:hAnsi="Times New Roman" w:cs="Times New Roman"/>
          <w:color w:val="000000"/>
          <w:sz w:val="27"/>
          <w:szCs w:val="27"/>
          <w:lang w:eastAsia="ru-RU"/>
        </w:rPr>
        <w:softHyphen/>
        <w:t>зация внешней торговли, сокращение разброса ставок импортных пошлин, завершение приватизации, ускорение проведения земель</w:t>
      </w:r>
      <w:r w:rsidRPr="005245A7">
        <w:rPr>
          <w:rFonts w:ascii="Times New Roman" w:eastAsia="Times New Roman" w:hAnsi="Times New Roman" w:cs="Times New Roman"/>
          <w:color w:val="000000"/>
          <w:sz w:val="27"/>
          <w:szCs w:val="27"/>
          <w:lang w:eastAsia="ru-RU"/>
        </w:rPr>
        <w:softHyphen/>
        <w:t>ной реформы, создание и укрепление механизмов социальной защиты населения.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По кредитному соглашению Россия приняла на себя следую</w:t>
      </w:r>
      <w:r w:rsidRPr="005245A7">
        <w:rPr>
          <w:rFonts w:ascii="Times New Roman" w:eastAsia="Times New Roman" w:hAnsi="Times New Roman" w:cs="Times New Roman"/>
          <w:color w:val="000000"/>
          <w:sz w:val="27"/>
          <w:szCs w:val="27"/>
          <w:lang w:eastAsia="ru-RU"/>
        </w:rPr>
        <w:softHyphen/>
        <w:t>щие обязательства: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Центральный банк России поддерживает ставку рефинансиро</w:t>
      </w:r>
      <w:r w:rsidRPr="005245A7">
        <w:rPr>
          <w:rFonts w:ascii="Times New Roman" w:eastAsia="Times New Roman" w:hAnsi="Times New Roman" w:cs="Times New Roman"/>
          <w:color w:val="000000"/>
          <w:sz w:val="27"/>
          <w:szCs w:val="27"/>
          <w:lang w:eastAsia="ru-RU"/>
        </w:rPr>
        <w:softHyphen/>
        <w:t>вания на уровне, привязанном к ставке межбанковских кредитов;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бюджетное кредитование производства правительством ведет</w:t>
      </w:r>
      <w:r w:rsidRPr="005245A7">
        <w:rPr>
          <w:rFonts w:ascii="Times New Roman" w:eastAsia="Times New Roman" w:hAnsi="Times New Roman" w:cs="Times New Roman"/>
          <w:color w:val="000000"/>
          <w:sz w:val="27"/>
          <w:szCs w:val="27"/>
          <w:lang w:eastAsia="ru-RU"/>
        </w:rPr>
        <w:softHyphen/>
        <w:t>ся в максимально ограниченном масштабе и по рыночным ставкам;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осуществляется поквартальный и ежемесячный контроль за дефицитом консолидированного госбюджета, устанавливаются его квартальные предельные значения;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развиваются региональные рынки государственных ценных бу</w:t>
      </w:r>
      <w:r w:rsidRPr="005245A7">
        <w:rPr>
          <w:rFonts w:ascii="Times New Roman" w:eastAsia="Times New Roman" w:hAnsi="Times New Roman" w:cs="Times New Roman"/>
          <w:color w:val="000000"/>
          <w:sz w:val="27"/>
          <w:szCs w:val="27"/>
          <w:lang w:eastAsia="ru-RU"/>
        </w:rPr>
        <w:softHyphen/>
        <w:t>маг, проводится мобилизация сбережений, в том числе населения;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начинаются консультации по поводу обязательств, предус</w:t>
      </w:r>
      <w:r w:rsidRPr="005245A7">
        <w:rPr>
          <w:rFonts w:ascii="Times New Roman" w:eastAsia="Times New Roman" w:hAnsi="Times New Roman" w:cs="Times New Roman"/>
          <w:color w:val="000000"/>
          <w:sz w:val="27"/>
          <w:szCs w:val="27"/>
          <w:lang w:eastAsia="ru-RU"/>
        </w:rPr>
        <w:softHyphen/>
        <w:t>мотренных в статье VIII Устава</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МВФ, т.е.</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о введении свободной обратимости рубля по текущим операциям;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валютные резервы будут удерживаться на достаточно высо</w:t>
      </w:r>
      <w:r w:rsidRPr="005245A7">
        <w:rPr>
          <w:rFonts w:ascii="Times New Roman" w:eastAsia="Times New Roman" w:hAnsi="Times New Roman" w:cs="Times New Roman"/>
          <w:color w:val="000000"/>
          <w:sz w:val="27"/>
          <w:szCs w:val="27"/>
          <w:lang w:eastAsia="ru-RU"/>
        </w:rPr>
        <w:softHyphen/>
        <w:t>ком уровне и составят на конец финансового года не менее 11 млрд. дол.;</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в отношениях с основными кредиторами Россия будет доби</w:t>
      </w:r>
      <w:r w:rsidRPr="005245A7">
        <w:rPr>
          <w:rFonts w:ascii="Times New Roman" w:eastAsia="Times New Roman" w:hAnsi="Times New Roman" w:cs="Times New Roman"/>
          <w:color w:val="000000"/>
          <w:sz w:val="27"/>
          <w:szCs w:val="27"/>
          <w:lang w:eastAsia="ru-RU"/>
        </w:rPr>
        <w:softHyphen/>
        <w:t>ваться среднесрочной реструктуризации внешнего долга под кон</w:t>
      </w:r>
      <w:r w:rsidRPr="005245A7">
        <w:rPr>
          <w:rFonts w:ascii="Times New Roman" w:eastAsia="Times New Roman" w:hAnsi="Times New Roman" w:cs="Times New Roman"/>
          <w:color w:val="000000"/>
          <w:sz w:val="27"/>
          <w:szCs w:val="27"/>
          <w:lang w:eastAsia="ru-RU"/>
        </w:rPr>
        <w:softHyphen/>
        <w:t>тролем и в тесном взаимодействии с МВФ;</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в перспективе будет установлен национальный режим для иностранных инвесторов, участвующих в денежной приватизации;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в рамках либерализации внешней торговли должно быть до</w:t>
      </w:r>
      <w:r w:rsidRPr="005245A7">
        <w:rPr>
          <w:rFonts w:ascii="Times New Roman" w:eastAsia="Times New Roman" w:hAnsi="Times New Roman" w:cs="Times New Roman"/>
          <w:color w:val="000000"/>
          <w:sz w:val="27"/>
          <w:szCs w:val="27"/>
          <w:lang w:eastAsia="ru-RU"/>
        </w:rPr>
        <w:softHyphen/>
        <w:t>стигнуто снижение средневзвешенной ввозной пошлины до 20% в 1998 г. и 15% к 2000 г., проведены консультации со Всемирной торговой организацией (ВТО).</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МВФ и Россией согласован конкретный механизм постоянно</w:t>
      </w:r>
      <w:r w:rsidRPr="005245A7">
        <w:rPr>
          <w:rFonts w:ascii="Times New Roman" w:eastAsia="Times New Roman" w:hAnsi="Times New Roman" w:cs="Times New Roman"/>
          <w:color w:val="000000"/>
          <w:sz w:val="27"/>
          <w:szCs w:val="27"/>
          <w:lang w:eastAsia="ru-RU"/>
        </w:rPr>
        <w:softHyphen/>
        <w:t>го взаимодействия: Россия регулярно предоставляет</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МВФ теку</w:t>
      </w:r>
      <w:r w:rsidRPr="005245A7">
        <w:rPr>
          <w:rFonts w:ascii="Times New Roman" w:eastAsia="Times New Roman" w:hAnsi="Times New Roman" w:cs="Times New Roman"/>
          <w:color w:val="000000"/>
          <w:sz w:val="27"/>
          <w:szCs w:val="27"/>
          <w:lang w:eastAsia="ru-RU"/>
        </w:rPr>
        <w:softHyphen/>
        <w:t>щую информацию об экономической ситуации, для чего создана специальная экспертная группа из представителей Министерства финансов, Министерства экономики и Центрального банка РФ.</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Кроме того, МВФ предоствляет России кредиты системной трансформации - на долю России приходится 60% (3,17 млрд. дол.) таких кредитов, предоставленных к 1996 г. странам с переходной экономикой. МВФ оценивает экономическую ситуацию в России с точки зрения целесообразности предоставления очередного кре</w:t>
      </w:r>
      <w:r w:rsidRPr="005245A7">
        <w:rPr>
          <w:rFonts w:ascii="Times New Roman" w:eastAsia="Times New Roman" w:hAnsi="Times New Roman" w:cs="Times New Roman"/>
          <w:color w:val="000000"/>
          <w:sz w:val="27"/>
          <w:szCs w:val="27"/>
          <w:lang w:eastAsia="ru-RU"/>
        </w:rPr>
        <w:softHyphen/>
        <w:t>дита системной трансформации по следующим критериям: огра</w:t>
      </w:r>
      <w:r w:rsidRPr="005245A7">
        <w:rPr>
          <w:rFonts w:ascii="Times New Roman" w:eastAsia="Times New Roman" w:hAnsi="Times New Roman" w:cs="Times New Roman"/>
          <w:color w:val="000000"/>
          <w:sz w:val="27"/>
          <w:szCs w:val="27"/>
          <w:lang w:eastAsia="ru-RU"/>
        </w:rPr>
        <w:softHyphen/>
        <w:t>ничение бюджетных расходов и обеспечение устойчивых доходов бюджета, жесткая кредитно-денежная политика, положительный уровень ставок рефинансирования и рынка межбанковских кре</w:t>
      </w:r>
      <w:r w:rsidRPr="005245A7">
        <w:rPr>
          <w:rFonts w:ascii="Times New Roman" w:eastAsia="Times New Roman" w:hAnsi="Times New Roman" w:cs="Times New Roman"/>
          <w:color w:val="000000"/>
          <w:sz w:val="27"/>
          <w:szCs w:val="27"/>
          <w:lang w:eastAsia="ru-RU"/>
        </w:rPr>
        <w:softHyphen/>
        <w:t xml:space="preserve">дитов, </w:t>
      </w:r>
      <w:r w:rsidRPr="005245A7">
        <w:rPr>
          <w:rFonts w:ascii="Times New Roman" w:eastAsia="Times New Roman" w:hAnsi="Times New Roman" w:cs="Times New Roman"/>
          <w:color w:val="000000"/>
          <w:sz w:val="27"/>
          <w:szCs w:val="27"/>
          <w:lang w:eastAsia="ru-RU"/>
        </w:rPr>
        <w:lastRenderedPageBreak/>
        <w:t>неинфляционное по преимуществу финансирование бюд</w:t>
      </w:r>
      <w:r w:rsidRPr="005245A7">
        <w:rPr>
          <w:rFonts w:ascii="Times New Roman" w:eastAsia="Times New Roman" w:hAnsi="Times New Roman" w:cs="Times New Roman"/>
          <w:color w:val="000000"/>
          <w:sz w:val="27"/>
          <w:szCs w:val="27"/>
          <w:lang w:eastAsia="ru-RU"/>
        </w:rPr>
        <w:softHyphen/>
        <w:t>жетного дефицита, в том числе на основе развития рынка госу</w:t>
      </w:r>
      <w:r w:rsidRPr="005245A7">
        <w:rPr>
          <w:rFonts w:ascii="Times New Roman" w:eastAsia="Times New Roman" w:hAnsi="Times New Roman" w:cs="Times New Roman"/>
          <w:color w:val="000000"/>
          <w:sz w:val="27"/>
          <w:szCs w:val="27"/>
          <w:lang w:eastAsia="ru-RU"/>
        </w:rPr>
        <w:softHyphen/>
        <w:t>дарственных долговых инструментов; структурная и институцио</w:t>
      </w:r>
      <w:r w:rsidRPr="005245A7">
        <w:rPr>
          <w:rFonts w:ascii="Times New Roman" w:eastAsia="Times New Roman" w:hAnsi="Times New Roman" w:cs="Times New Roman"/>
          <w:color w:val="000000"/>
          <w:sz w:val="27"/>
          <w:szCs w:val="27"/>
          <w:lang w:eastAsia="ru-RU"/>
        </w:rPr>
        <w:softHyphen/>
        <w:t>нальная реформа, жесткая финансовая дисциплина для предпри</w:t>
      </w:r>
      <w:r w:rsidRPr="005245A7">
        <w:rPr>
          <w:rFonts w:ascii="Times New Roman" w:eastAsia="Times New Roman" w:hAnsi="Times New Roman" w:cs="Times New Roman"/>
          <w:color w:val="000000"/>
          <w:sz w:val="27"/>
          <w:szCs w:val="27"/>
          <w:lang w:eastAsia="ru-RU"/>
        </w:rPr>
        <w:softHyphen/>
        <w:t>ятий, реализация правовой реформы, либерализация цен во внеш</w:t>
      </w:r>
      <w:r w:rsidRPr="005245A7">
        <w:rPr>
          <w:rFonts w:ascii="Times New Roman" w:eastAsia="Times New Roman" w:hAnsi="Times New Roman" w:cs="Times New Roman"/>
          <w:color w:val="000000"/>
          <w:sz w:val="27"/>
          <w:szCs w:val="27"/>
          <w:lang w:eastAsia="ru-RU"/>
        </w:rPr>
        <w:softHyphen/>
        <w:t>ней торговле, снижение внешнеторговых тарифов, социальная защита уязвимых слоев населения.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2. МЕЖДУНАРОДНЫЙ БАНК РЕКОНСТРУКЦИИ И РАЗВИТИЯ</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Идея Международного банка реконструкции и развития (МБРР) была сформулирована на Конференции Организации Объединен</w:t>
      </w:r>
      <w:r w:rsidRPr="005245A7">
        <w:rPr>
          <w:rFonts w:ascii="Times New Roman" w:eastAsia="Times New Roman" w:hAnsi="Times New Roman" w:cs="Times New Roman"/>
          <w:color w:val="000000"/>
          <w:sz w:val="27"/>
          <w:szCs w:val="27"/>
          <w:lang w:eastAsia="ru-RU"/>
        </w:rPr>
        <w:softHyphen/>
        <w:t>ных Наций по валютно-финансовым вопросам в 1944 г. в Бреттон-Вудсе (США). МБРР начал свою деятельность в 1945 г. Устав МБРР неоднакратно изменялся. МБРР в качестве специализиро</w:t>
      </w:r>
      <w:r w:rsidRPr="005245A7">
        <w:rPr>
          <w:rFonts w:ascii="Times New Roman" w:eastAsia="Times New Roman" w:hAnsi="Times New Roman" w:cs="Times New Roman"/>
          <w:color w:val="000000"/>
          <w:sz w:val="27"/>
          <w:szCs w:val="27"/>
          <w:lang w:eastAsia="ru-RU"/>
        </w:rPr>
        <w:softHyphen/>
        <w:t>ванного учреждения входит в систему ООН. Местопребывание МБРР - Вашингтон (США), Европейское бюро - Париж (Фран</w:t>
      </w:r>
      <w:r w:rsidRPr="005245A7">
        <w:rPr>
          <w:rFonts w:ascii="Times New Roman" w:eastAsia="Times New Roman" w:hAnsi="Times New Roman" w:cs="Times New Roman"/>
          <w:color w:val="000000"/>
          <w:sz w:val="27"/>
          <w:szCs w:val="27"/>
          <w:lang w:eastAsia="ru-RU"/>
        </w:rPr>
        <w:softHyphen/>
        <w:t>ция), Токийское бюро - Токио (Япония).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Всемирный банк включает четыре связанных между собой международных финансовых института: Международный банк рекон</w:t>
      </w:r>
      <w:r w:rsidRPr="005245A7">
        <w:rPr>
          <w:rFonts w:ascii="Times New Roman" w:eastAsia="Times New Roman" w:hAnsi="Times New Roman" w:cs="Times New Roman"/>
          <w:color w:val="000000"/>
          <w:sz w:val="27"/>
          <w:szCs w:val="27"/>
          <w:lang w:eastAsia="ru-RU"/>
        </w:rPr>
        <w:softHyphen/>
        <w:t>струкции и развития, Международную ассоциацию развития, Международную финансовую корпорацию и Агентство по гаран</w:t>
      </w:r>
      <w:r w:rsidRPr="005245A7">
        <w:rPr>
          <w:rFonts w:ascii="Times New Roman" w:eastAsia="Times New Roman" w:hAnsi="Times New Roman" w:cs="Times New Roman"/>
          <w:color w:val="000000"/>
          <w:sz w:val="27"/>
          <w:szCs w:val="27"/>
          <w:lang w:eastAsia="ru-RU"/>
        </w:rPr>
        <w:softHyphen/>
        <w:t>тиям многосторонних инвестиций.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настоящее время Всемирный банк объединяет 181 государст</w:t>
      </w:r>
      <w:r w:rsidRPr="005245A7">
        <w:rPr>
          <w:rFonts w:ascii="Times New Roman" w:eastAsia="Times New Roman" w:hAnsi="Times New Roman" w:cs="Times New Roman"/>
          <w:color w:val="000000"/>
          <w:sz w:val="27"/>
          <w:szCs w:val="27"/>
          <w:lang w:eastAsia="ru-RU"/>
        </w:rPr>
        <w:softHyphen/>
        <w:t>во. Членство в МБРР открыто для государств-членов МВФ на условиях, определяемых Всемирным банком.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Цели МБРР</w:t>
      </w: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содействие реконструкции и развитию территорий государств-членов путем поощрения капиталовложений на производствен</w:t>
      </w:r>
      <w:r w:rsidRPr="005245A7">
        <w:rPr>
          <w:rFonts w:ascii="Times New Roman" w:eastAsia="Times New Roman" w:hAnsi="Times New Roman" w:cs="Times New Roman"/>
          <w:color w:val="000000"/>
          <w:sz w:val="27"/>
          <w:szCs w:val="27"/>
          <w:lang w:eastAsia="ru-RU"/>
        </w:rPr>
        <w:softHyphen/>
        <w:t>ные цели;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поощрение частных и иностранных инвестиций посредст</w:t>
      </w:r>
      <w:r w:rsidRPr="005245A7">
        <w:rPr>
          <w:rFonts w:ascii="Times New Roman" w:eastAsia="Times New Roman" w:hAnsi="Times New Roman" w:cs="Times New Roman"/>
          <w:color w:val="000000"/>
          <w:sz w:val="27"/>
          <w:szCs w:val="27"/>
          <w:lang w:eastAsia="ru-RU"/>
        </w:rPr>
        <w:softHyphen/>
        <w:t>вом предоставления гарантий или участия в займах и других ин</w:t>
      </w:r>
      <w:r w:rsidRPr="005245A7">
        <w:rPr>
          <w:rFonts w:ascii="Times New Roman" w:eastAsia="Times New Roman" w:hAnsi="Times New Roman" w:cs="Times New Roman"/>
          <w:color w:val="000000"/>
          <w:sz w:val="27"/>
          <w:szCs w:val="27"/>
          <w:lang w:eastAsia="ru-RU"/>
        </w:rPr>
        <w:softHyphen/>
        <w:t>вестициях частных кредиторов;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стимулирование долгосрочного сбалансированного роста международной торговли, а также поддержание сбалансирован</w:t>
      </w:r>
      <w:r w:rsidRPr="005245A7">
        <w:rPr>
          <w:rFonts w:ascii="Times New Roman" w:eastAsia="Times New Roman" w:hAnsi="Times New Roman" w:cs="Times New Roman"/>
          <w:color w:val="000000"/>
          <w:sz w:val="27"/>
          <w:szCs w:val="27"/>
          <w:lang w:eastAsia="ru-RU"/>
        </w:rPr>
        <w:softHyphen/>
        <w:t>ного платежного баланса путем международных инвестиций в раз</w:t>
      </w:r>
      <w:r w:rsidRPr="005245A7">
        <w:rPr>
          <w:rFonts w:ascii="Times New Roman" w:eastAsia="Times New Roman" w:hAnsi="Times New Roman" w:cs="Times New Roman"/>
          <w:color w:val="000000"/>
          <w:sz w:val="27"/>
          <w:szCs w:val="27"/>
          <w:lang w:eastAsia="ru-RU"/>
        </w:rPr>
        <w:softHyphen/>
        <w:t>витие производственных ресурсов государств-членов МБРР.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Структура МБРР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Совет управляющих, состоящий из назначаемых странами-чле</w:t>
      </w:r>
      <w:r w:rsidRPr="005245A7">
        <w:rPr>
          <w:rFonts w:ascii="Times New Roman" w:eastAsia="Times New Roman" w:hAnsi="Times New Roman" w:cs="Times New Roman"/>
          <w:color w:val="000000"/>
          <w:sz w:val="27"/>
          <w:szCs w:val="27"/>
          <w:lang w:eastAsia="ru-RU"/>
        </w:rPr>
        <w:softHyphen/>
        <w:t>нами управляющих (министров финансов или председателей цент</w:t>
      </w:r>
      <w:r w:rsidRPr="005245A7">
        <w:rPr>
          <w:rFonts w:ascii="Times New Roman" w:eastAsia="Times New Roman" w:hAnsi="Times New Roman" w:cs="Times New Roman"/>
          <w:color w:val="000000"/>
          <w:sz w:val="27"/>
          <w:szCs w:val="27"/>
          <w:lang w:eastAsia="ru-RU"/>
        </w:rPr>
        <w:softHyphen/>
        <w:t>ральных банков), является высшим органом МБРР. Срок полно</w:t>
      </w:r>
      <w:r w:rsidRPr="005245A7">
        <w:rPr>
          <w:rFonts w:ascii="Times New Roman" w:eastAsia="Times New Roman" w:hAnsi="Times New Roman" w:cs="Times New Roman"/>
          <w:color w:val="000000"/>
          <w:sz w:val="27"/>
          <w:szCs w:val="27"/>
          <w:lang w:eastAsia="ru-RU"/>
        </w:rPr>
        <w:softHyphen/>
        <w:t>мочий управляющих, каждый из которых имеет заместителя, со</w:t>
      </w:r>
      <w:r w:rsidRPr="005245A7">
        <w:rPr>
          <w:rFonts w:ascii="Times New Roman" w:eastAsia="Times New Roman" w:hAnsi="Times New Roman" w:cs="Times New Roman"/>
          <w:color w:val="000000"/>
          <w:sz w:val="27"/>
          <w:szCs w:val="27"/>
          <w:lang w:eastAsia="ru-RU"/>
        </w:rPr>
        <w:softHyphen/>
        <w:t>ставляет 5 лет (возможно повторное назначение). Совет управля</w:t>
      </w:r>
      <w:r w:rsidRPr="005245A7">
        <w:rPr>
          <w:rFonts w:ascii="Times New Roman" w:eastAsia="Times New Roman" w:hAnsi="Times New Roman" w:cs="Times New Roman"/>
          <w:color w:val="000000"/>
          <w:sz w:val="27"/>
          <w:szCs w:val="27"/>
          <w:lang w:eastAsia="ru-RU"/>
        </w:rPr>
        <w:softHyphen/>
        <w:t>ющих заседает обычно один раз в год (ежегодное собрание). Он может передать часть своих полномочий директорам-исполните</w:t>
      </w:r>
      <w:r w:rsidRPr="005245A7">
        <w:rPr>
          <w:rFonts w:ascii="Times New Roman" w:eastAsia="Times New Roman" w:hAnsi="Times New Roman" w:cs="Times New Roman"/>
          <w:color w:val="000000"/>
          <w:sz w:val="27"/>
          <w:szCs w:val="27"/>
          <w:lang w:eastAsia="ru-RU"/>
        </w:rPr>
        <w:softHyphen/>
        <w:t>лям (за исключением решений о приеме новых членов, повыше</w:t>
      </w:r>
      <w:r w:rsidRPr="005245A7">
        <w:rPr>
          <w:rFonts w:ascii="Times New Roman" w:eastAsia="Times New Roman" w:hAnsi="Times New Roman" w:cs="Times New Roman"/>
          <w:color w:val="000000"/>
          <w:sz w:val="27"/>
          <w:szCs w:val="27"/>
          <w:lang w:eastAsia="ru-RU"/>
        </w:rPr>
        <w:softHyphen/>
        <w:t>нии или снижении уставного капитала, прекращении деятельности МБРР и др.). Решения принимаются простым большинством го</w:t>
      </w:r>
      <w:r w:rsidRPr="005245A7">
        <w:rPr>
          <w:rFonts w:ascii="Times New Roman" w:eastAsia="Times New Roman" w:hAnsi="Times New Roman" w:cs="Times New Roman"/>
          <w:color w:val="000000"/>
          <w:sz w:val="27"/>
          <w:szCs w:val="27"/>
          <w:lang w:eastAsia="ru-RU"/>
        </w:rPr>
        <w:softHyphen/>
        <w:t>лосов, по важным вопросам необходимо собрать 85%. При голо</w:t>
      </w:r>
      <w:r w:rsidRPr="005245A7">
        <w:rPr>
          <w:rFonts w:ascii="Times New Roman" w:eastAsia="Times New Roman" w:hAnsi="Times New Roman" w:cs="Times New Roman"/>
          <w:color w:val="000000"/>
          <w:sz w:val="27"/>
          <w:szCs w:val="27"/>
          <w:lang w:eastAsia="ru-RU"/>
        </w:rPr>
        <w:softHyphen/>
        <w:t xml:space="preserve">совании в Совете управляющих вес голоса каждой страны зависит от ее доли в капитале Банка (США имеют более 17% </w:t>
      </w:r>
      <w:r w:rsidRPr="005245A7">
        <w:rPr>
          <w:rFonts w:ascii="Times New Roman" w:eastAsia="Times New Roman" w:hAnsi="Times New Roman" w:cs="Times New Roman"/>
          <w:color w:val="000000"/>
          <w:sz w:val="27"/>
          <w:szCs w:val="27"/>
          <w:lang w:eastAsia="ru-RU"/>
        </w:rPr>
        <w:lastRenderedPageBreak/>
        <w:t>голосов, т.е. столько же, сколько имеют 140 развивающихся стран. Квоты Рос</w:t>
      </w:r>
      <w:r w:rsidRPr="005245A7">
        <w:rPr>
          <w:rFonts w:ascii="Times New Roman" w:eastAsia="Times New Roman" w:hAnsi="Times New Roman" w:cs="Times New Roman"/>
          <w:color w:val="000000"/>
          <w:sz w:val="27"/>
          <w:szCs w:val="27"/>
          <w:lang w:eastAsia="ru-RU"/>
        </w:rPr>
        <w:softHyphen/>
        <w:t>сии и Украины составляют 1,8 и 0,8% соответственно).</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Директора-исполнители (избираются на 2 года) отвечают за те</w:t>
      </w:r>
      <w:r w:rsidRPr="005245A7">
        <w:rPr>
          <w:rFonts w:ascii="Times New Roman" w:eastAsia="Times New Roman" w:hAnsi="Times New Roman" w:cs="Times New Roman"/>
          <w:color w:val="000000"/>
          <w:sz w:val="27"/>
          <w:szCs w:val="27"/>
          <w:lang w:eastAsia="ru-RU"/>
        </w:rPr>
        <w:softHyphen/>
        <w:t>кущую работу. Из двадцати четырех директоров пять назначаются пятью членами МБРР (Великобритания, Германия,</w:t>
      </w:r>
      <w:r w:rsidRPr="005245A7">
        <w:rPr>
          <w:rFonts w:ascii="Times New Roman" w:eastAsia="Times New Roman" w:hAnsi="Times New Roman" w:cs="Times New Roman"/>
          <w:b/>
          <w:bCs/>
          <w:color w:val="000000"/>
          <w:sz w:val="27"/>
          <w:szCs w:val="27"/>
          <w:lang w:eastAsia="ru-RU"/>
        </w:rPr>
        <w:t> США,</w:t>
      </w:r>
      <w:r w:rsidRPr="005245A7">
        <w:rPr>
          <w:rFonts w:ascii="Times New Roman" w:eastAsia="Times New Roman" w:hAnsi="Times New Roman" w:cs="Times New Roman"/>
          <w:color w:val="000000"/>
          <w:sz w:val="27"/>
          <w:szCs w:val="27"/>
          <w:lang w:eastAsia="ru-RU"/>
        </w:rPr>
        <w:t> Фран</w:t>
      </w:r>
      <w:r w:rsidRPr="005245A7">
        <w:rPr>
          <w:rFonts w:ascii="Times New Roman" w:eastAsia="Times New Roman" w:hAnsi="Times New Roman" w:cs="Times New Roman"/>
          <w:color w:val="000000"/>
          <w:sz w:val="27"/>
          <w:szCs w:val="27"/>
          <w:lang w:eastAsia="ru-RU"/>
        </w:rPr>
        <w:softHyphen/>
        <w:t>ция, Япония), имеющими наибольшую долю в его капитале, ос</w:t>
      </w:r>
      <w:r w:rsidRPr="005245A7">
        <w:rPr>
          <w:rFonts w:ascii="Times New Roman" w:eastAsia="Times New Roman" w:hAnsi="Times New Roman" w:cs="Times New Roman"/>
          <w:color w:val="000000"/>
          <w:sz w:val="27"/>
          <w:szCs w:val="27"/>
          <w:lang w:eastAsia="ru-RU"/>
        </w:rPr>
        <w:softHyphen/>
        <w:t>тальные избираются управляющими с учетом их принадлежности к определенной группе стран. Каждый из остальных директоров представляет несколько стран, за исключением Китая и Саудов</w:t>
      </w:r>
      <w:r w:rsidRPr="005245A7">
        <w:rPr>
          <w:rFonts w:ascii="Times New Roman" w:eastAsia="Times New Roman" w:hAnsi="Times New Roman" w:cs="Times New Roman"/>
          <w:color w:val="000000"/>
          <w:sz w:val="27"/>
          <w:szCs w:val="27"/>
          <w:lang w:eastAsia="ru-RU"/>
        </w:rPr>
        <w:softHyphen/>
        <w:t>ской Аравии, которые представлены своим собственным дирек</w:t>
      </w:r>
      <w:r w:rsidRPr="005245A7">
        <w:rPr>
          <w:rFonts w:ascii="Times New Roman" w:eastAsia="Times New Roman" w:hAnsi="Times New Roman" w:cs="Times New Roman"/>
          <w:color w:val="000000"/>
          <w:sz w:val="27"/>
          <w:szCs w:val="27"/>
          <w:lang w:eastAsia="ru-RU"/>
        </w:rPr>
        <w:softHyphen/>
        <w:t>тором-исполнителем. Директора-исполнители осуществляют воз</w:t>
      </w:r>
      <w:r w:rsidRPr="005245A7">
        <w:rPr>
          <w:rFonts w:ascii="Times New Roman" w:eastAsia="Times New Roman" w:hAnsi="Times New Roman" w:cs="Times New Roman"/>
          <w:color w:val="000000"/>
          <w:sz w:val="27"/>
          <w:szCs w:val="27"/>
          <w:lang w:eastAsia="ru-RU"/>
        </w:rPr>
        <w:softHyphen/>
        <w:t>ложенные на них полномочия, опираясь на помощь комитетов. Каждый директор назначает себе заместителя на случай своего отсутствия.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Совместный комитет по развитию Всемирного банка и</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МВФ</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(24 члена), основанный в 1974 г. в качестве политического фору</w:t>
      </w:r>
      <w:r w:rsidRPr="005245A7">
        <w:rPr>
          <w:rFonts w:ascii="Times New Roman" w:eastAsia="Times New Roman" w:hAnsi="Times New Roman" w:cs="Times New Roman"/>
          <w:color w:val="000000"/>
          <w:sz w:val="27"/>
          <w:szCs w:val="27"/>
          <w:lang w:eastAsia="ru-RU"/>
        </w:rPr>
        <w:softHyphen/>
        <w:t>ма для предварительного обсуждения важных проблем в области сотрудничества по развитию, на основе собственных исследова</w:t>
      </w:r>
      <w:r w:rsidRPr="005245A7">
        <w:rPr>
          <w:rFonts w:ascii="Times New Roman" w:eastAsia="Times New Roman" w:hAnsi="Times New Roman" w:cs="Times New Roman"/>
          <w:color w:val="000000"/>
          <w:sz w:val="27"/>
          <w:szCs w:val="27"/>
          <w:lang w:eastAsia="ru-RU"/>
        </w:rPr>
        <w:softHyphen/>
        <w:t>ний и анализа средне- и долгосрочных перспектив развивающих</w:t>
      </w:r>
      <w:r w:rsidRPr="005245A7">
        <w:rPr>
          <w:rFonts w:ascii="Times New Roman" w:eastAsia="Times New Roman" w:hAnsi="Times New Roman" w:cs="Times New Roman"/>
          <w:color w:val="000000"/>
          <w:sz w:val="27"/>
          <w:szCs w:val="27"/>
          <w:lang w:eastAsia="ru-RU"/>
        </w:rPr>
        <w:softHyphen/>
        <w:t>ся стран формулирует рекомендации по распределению имеющихся в распоряжении МБРР ресурсов.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Президент избирается директорами-исполнителями сроком на 5 лет; он не может быть ни управляющим, ни директором, ни представителем управляющего или директора. Президент ведет текущие дела Всемирного банка.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Источники финансирования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Капитал МБРР на момент создания был образован государства</w:t>
      </w:r>
      <w:r w:rsidRPr="005245A7">
        <w:rPr>
          <w:rFonts w:ascii="Times New Roman" w:eastAsia="Times New Roman" w:hAnsi="Times New Roman" w:cs="Times New Roman"/>
          <w:color w:val="000000"/>
          <w:sz w:val="27"/>
          <w:szCs w:val="27"/>
          <w:lang w:eastAsia="ru-RU"/>
        </w:rPr>
        <w:softHyphen/>
        <w:t>ми-членами в размере 10 млрд. дол. В 1994 г. капитал Всемирного банка составил 165 млрд. дол. (согласно Уставу МБРР, капитал должен составлять 184 млрд. дол.). МБРР финансирует свои кре</w:t>
      </w:r>
      <w:r w:rsidRPr="005245A7">
        <w:rPr>
          <w:rFonts w:ascii="Times New Roman" w:eastAsia="Times New Roman" w:hAnsi="Times New Roman" w:cs="Times New Roman"/>
          <w:color w:val="000000"/>
          <w:sz w:val="27"/>
          <w:szCs w:val="27"/>
          <w:lang w:eastAsia="ru-RU"/>
        </w:rPr>
        <w:softHyphen/>
        <w:t>дитные операции из собственного капитала, заемных средств с международных финансовых рынков (в основном с американско</w:t>
      </w:r>
      <w:r w:rsidRPr="005245A7">
        <w:rPr>
          <w:rFonts w:ascii="Times New Roman" w:eastAsia="Times New Roman" w:hAnsi="Times New Roman" w:cs="Times New Roman"/>
          <w:color w:val="000000"/>
          <w:sz w:val="27"/>
          <w:szCs w:val="27"/>
          <w:lang w:eastAsia="ru-RU"/>
        </w:rPr>
        <w:softHyphen/>
        <w:t>го рынка), аккумулированных с помощью облигаций (7% годо</w:t>
      </w:r>
      <w:r w:rsidRPr="005245A7">
        <w:rPr>
          <w:rFonts w:ascii="Times New Roman" w:eastAsia="Times New Roman" w:hAnsi="Times New Roman" w:cs="Times New Roman"/>
          <w:color w:val="000000"/>
          <w:sz w:val="27"/>
          <w:szCs w:val="27"/>
          <w:lang w:eastAsia="ru-RU"/>
        </w:rPr>
        <w:softHyphen/>
        <w:t>вых), государств и международных организаций, а также за счет платежей в погашение ранее предоставленных займов.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Деятельность</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Первоначально МБРР был призван с помощью аккумулиро</w:t>
      </w:r>
      <w:r w:rsidRPr="005245A7">
        <w:rPr>
          <w:rFonts w:ascii="Times New Roman" w:eastAsia="Times New Roman" w:hAnsi="Times New Roman" w:cs="Times New Roman"/>
          <w:color w:val="000000"/>
          <w:sz w:val="27"/>
          <w:szCs w:val="27"/>
          <w:lang w:eastAsia="ru-RU"/>
        </w:rPr>
        <w:softHyphen/>
        <w:t>ванных бюджетных средств промышленно развитых стран и при</w:t>
      </w:r>
      <w:r w:rsidRPr="005245A7">
        <w:rPr>
          <w:rFonts w:ascii="Times New Roman" w:eastAsia="Times New Roman" w:hAnsi="Times New Roman" w:cs="Times New Roman"/>
          <w:color w:val="000000"/>
          <w:sz w:val="27"/>
          <w:szCs w:val="27"/>
          <w:lang w:eastAsia="ru-RU"/>
        </w:rPr>
        <w:softHyphen/>
        <w:t>влекаемых капиталов инвесторов стимулировать частные инвес</w:t>
      </w:r>
      <w:r w:rsidRPr="005245A7">
        <w:rPr>
          <w:rFonts w:ascii="Times New Roman" w:eastAsia="Times New Roman" w:hAnsi="Times New Roman" w:cs="Times New Roman"/>
          <w:color w:val="000000"/>
          <w:sz w:val="27"/>
          <w:szCs w:val="27"/>
          <w:lang w:eastAsia="ru-RU"/>
        </w:rPr>
        <w:softHyphen/>
        <w:t>тиции в странах Западной Европы, экономика которых значи</w:t>
      </w:r>
      <w:r w:rsidRPr="005245A7">
        <w:rPr>
          <w:rFonts w:ascii="Times New Roman" w:eastAsia="Times New Roman" w:hAnsi="Times New Roman" w:cs="Times New Roman"/>
          <w:color w:val="000000"/>
          <w:sz w:val="27"/>
          <w:szCs w:val="27"/>
          <w:lang w:eastAsia="ru-RU"/>
        </w:rPr>
        <w:softHyphen/>
        <w:t>тельно пострадала во время второй мировой войны. С середины 50-х гг., когда хозяйство стран Западной Европы стабилизирова</w:t>
      </w:r>
      <w:r w:rsidRPr="005245A7">
        <w:rPr>
          <w:rFonts w:ascii="Times New Roman" w:eastAsia="Times New Roman" w:hAnsi="Times New Roman" w:cs="Times New Roman"/>
          <w:color w:val="000000"/>
          <w:sz w:val="27"/>
          <w:szCs w:val="27"/>
          <w:lang w:eastAsia="ru-RU"/>
        </w:rPr>
        <w:softHyphen/>
        <w:t>лось, деятельность МБРР во все большей степени стала ориенти</w:t>
      </w:r>
      <w:r w:rsidRPr="005245A7">
        <w:rPr>
          <w:rFonts w:ascii="Times New Roman" w:eastAsia="Times New Roman" w:hAnsi="Times New Roman" w:cs="Times New Roman"/>
          <w:color w:val="000000"/>
          <w:sz w:val="27"/>
          <w:szCs w:val="27"/>
          <w:lang w:eastAsia="ru-RU"/>
        </w:rPr>
        <w:softHyphen/>
        <w:t>роваться на страны Азии, Африки и Латинской Америки с целью стимулировать развитие их экономики. Традиционно деятельность МБРР заключается в предоставлении кредитов для расширения производственных мощностей стран-членов Всемирного банка, ко</w:t>
      </w:r>
      <w:r w:rsidRPr="005245A7">
        <w:rPr>
          <w:rFonts w:ascii="Times New Roman" w:eastAsia="Times New Roman" w:hAnsi="Times New Roman" w:cs="Times New Roman"/>
          <w:color w:val="000000"/>
          <w:sz w:val="27"/>
          <w:szCs w:val="27"/>
          <w:lang w:eastAsia="ru-RU"/>
        </w:rPr>
        <w:softHyphen/>
        <w:t xml:space="preserve">торые выдаются обычно сроком до 20 лет (льготный период - 5 лет) под гарантию правительств его стран-членов. Обычно МБРР предоставляет займы в размере 15 млрд. дол. в год, процент по ним взимается на уровне ставок мировых финансовых рынков (ставка по кредиту в среднем на </w:t>
      </w:r>
      <w:r w:rsidRPr="005245A7">
        <w:rPr>
          <w:rFonts w:ascii="Times New Roman" w:eastAsia="Times New Roman" w:hAnsi="Times New Roman" w:cs="Times New Roman"/>
          <w:color w:val="000000"/>
          <w:sz w:val="27"/>
          <w:szCs w:val="27"/>
          <w:lang w:eastAsia="ru-RU"/>
        </w:rPr>
        <w:lastRenderedPageBreak/>
        <w:t>0,5% превышает стоимость заем</w:t>
      </w:r>
      <w:r w:rsidRPr="005245A7">
        <w:rPr>
          <w:rFonts w:ascii="Times New Roman" w:eastAsia="Times New Roman" w:hAnsi="Times New Roman" w:cs="Times New Roman"/>
          <w:color w:val="000000"/>
          <w:sz w:val="27"/>
          <w:szCs w:val="27"/>
          <w:lang w:eastAsia="ru-RU"/>
        </w:rPr>
        <w:softHyphen/>
        <w:t>ных средств и изменяется по полугодиям: в 1993 г. ставка сос</w:t>
      </w:r>
      <w:r w:rsidRPr="005245A7">
        <w:rPr>
          <w:rFonts w:ascii="Times New Roman" w:eastAsia="Times New Roman" w:hAnsi="Times New Roman" w:cs="Times New Roman"/>
          <w:color w:val="000000"/>
          <w:sz w:val="27"/>
          <w:szCs w:val="27"/>
          <w:lang w:eastAsia="ru-RU"/>
        </w:rPr>
        <w:softHyphen/>
        <w:t>тавляла 7,43% годовых). Общая сумма кредитов, предоставленных МБРР за период его деятельности, достигла 235 млдд. дол. (1/3 кре</w:t>
      </w:r>
      <w:r w:rsidRPr="005245A7">
        <w:rPr>
          <w:rFonts w:ascii="Times New Roman" w:eastAsia="Times New Roman" w:hAnsi="Times New Roman" w:cs="Times New Roman"/>
          <w:color w:val="000000"/>
          <w:sz w:val="27"/>
          <w:szCs w:val="27"/>
          <w:lang w:eastAsia="ru-RU"/>
        </w:rPr>
        <w:softHyphen/>
        <w:t>дитов приходится на 1989-1993 гг.).</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Необходимо подчеркнуть, что своими кредитами Банк покры</w:t>
      </w:r>
      <w:r w:rsidRPr="005245A7">
        <w:rPr>
          <w:rFonts w:ascii="Times New Roman" w:eastAsia="Times New Roman" w:hAnsi="Times New Roman" w:cs="Times New Roman"/>
          <w:color w:val="000000"/>
          <w:sz w:val="27"/>
          <w:szCs w:val="27"/>
          <w:lang w:eastAsia="ru-RU"/>
        </w:rPr>
        <w:softHyphen/>
        <w:t>вает лишь 30% от стоимости объекта. Наибольшая часть его кре</w:t>
      </w:r>
      <w:r w:rsidRPr="005245A7">
        <w:rPr>
          <w:rFonts w:ascii="Times New Roman" w:eastAsia="Times New Roman" w:hAnsi="Times New Roman" w:cs="Times New Roman"/>
          <w:color w:val="000000"/>
          <w:sz w:val="27"/>
          <w:szCs w:val="27"/>
          <w:lang w:eastAsia="ru-RU"/>
        </w:rPr>
        <w:softHyphen/>
        <w:t>дитов направляется в отрасли инфраструктуры: энергетику, транс</w:t>
      </w:r>
      <w:r w:rsidRPr="005245A7">
        <w:rPr>
          <w:rFonts w:ascii="Times New Roman" w:eastAsia="Times New Roman" w:hAnsi="Times New Roman" w:cs="Times New Roman"/>
          <w:color w:val="000000"/>
          <w:sz w:val="27"/>
          <w:szCs w:val="27"/>
          <w:lang w:eastAsia="ru-RU"/>
        </w:rPr>
        <w:softHyphen/>
        <w:t>порт и связь. Однако с середины 80-х гг. МБРР увеличил долю средств, направляемых в сельское хозяйство (до 20%), здравоохране</w:t>
      </w:r>
      <w:r w:rsidRPr="005245A7">
        <w:rPr>
          <w:rFonts w:ascii="Times New Roman" w:eastAsia="Times New Roman" w:hAnsi="Times New Roman" w:cs="Times New Roman"/>
          <w:color w:val="000000"/>
          <w:sz w:val="27"/>
          <w:szCs w:val="27"/>
          <w:lang w:eastAsia="ru-RU"/>
        </w:rPr>
        <w:softHyphen/>
        <w:t>ние и образование. Кредиты МБРР, направляемые в промышлен</w:t>
      </w:r>
      <w:r w:rsidRPr="005245A7">
        <w:rPr>
          <w:rFonts w:ascii="Times New Roman" w:eastAsia="Times New Roman" w:hAnsi="Times New Roman" w:cs="Times New Roman"/>
          <w:color w:val="000000"/>
          <w:sz w:val="27"/>
          <w:szCs w:val="27"/>
          <w:lang w:eastAsia="ru-RU"/>
        </w:rPr>
        <w:softHyphen/>
        <w:t>ность, составляют менее 15%.</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До одной трети кредитов МБРР предоставляет в форме совмест</w:t>
      </w:r>
      <w:r w:rsidRPr="005245A7">
        <w:rPr>
          <w:rFonts w:ascii="Times New Roman" w:eastAsia="Times New Roman" w:hAnsi="Times New Roman" w:cs="Times New Roman"/>
          <w:color w:val="000000"/>
          <w:sz w:val="27"/>
          <w:szCs w:val="27"/>
          <w:lang w:eastAsia="ru-RU"/>
        </w:rPr>
        <w:softHyphen/>
        <w:t>ного финансирования, при котором инвесторы получают ряд вы</w:t>
      </w:r>
      <w:r w:rsidRPr="005245A7">
        <w:rPr>
          <w:rFonts w:ascii="Times New Roman" w:eastAsia="Times New Roman" w:hAnsi="Times New Roman" w:cs="Times New Roman"/>
          <w:color w:val="000000"/>
          <w:sz w:val="27"/>
          <w:szCs w:val="27"/>
          <w:lang w:eastAsia="ru-RU"/>
        </w:rPr>
        <w:softHyphen/>
        <w:t>год, например, экспертизу проекта и гарантию по возврату креди</w:t>
      </w:r>
      <w:r w:rsidRPr="005245A7">
        <w:rPr>
          <w:rFonts w:ascii="Times New Roman" w:eastAsia="Times New Roman" w:hAnsi="Times New Roman" w:cs="Times New Roman"/>
          <w:color w:val="000000"/>
          <w:sz w:val="27"/>
          <w:szCs w:val="27"/>
          <w:lang w:eastAsia="ru-RU"/>
        </w:rPr>
        <w:softHyphen/>
        <w:t>та обеспечивает МБРР. Кроме того, МБРР предоставляет гаран</w:t>
      </w:r>
      <w:r w:rsidRPr="005245A7">
        <w:rPr>
          <w:rFonts w:ascii="Times New Roman" w:eastAsia="Times New Roman" w:hAnsi="Times New Roman" w:cs="Times New Roman"/>
          <w:color w:val="000000"/>
          <w:sz w:val="27"/>
          <w:szCs w:val="27"/>
          <w:lang w:eastAsia="ru-RU"/>
        </w:rPr>
        <w:softHyphen/>
        <w:t>тии по долгосрочным кредитам других банков. При этом он тре</w:t>
      </w:r>
      <w:r w:rsidRPr="005245A7">
        <w:rPr>
          <w:rFonts w:ascii="Times New Roman" w:eastAsia="Times New Roman" w:hAnsi="Times New Roman" w:cs="Times New Roman"/>
          <w:color w:val="000000"/>
          <w:sz w:val="27"/>
          <w:szCs w:val="27"/>
          <w:lang w:eastAsia="ru-RU"/>
        </w:rPr>
        <w:softHyphen/>
        <w:t>бует обязательного предоставления ему информации о финансо</w:t>
      </w:r>
      <w:r w:rsidRPr="005245A7">
        <w:rPr>
          <w:rFonts w:ascii="Times New Roman" w:eastAsia="Times New Roman" w:hAnsi="Times New Roman" w:cs="Times New Roman"/>
          <w:color w:val="000000"/>
          <w:sz w:val="27"/>
          <w:szCs w:val="27"/>
          <w:lang w:eastAsia="ru-RU"/>
        </w:rPr>
        <w:softHyphen/>
        <w:t>вом положении страны-заемщика, кредитуемых объектах и со</w:t>
      </w:r>
      <w:r w:rsidRPr="005245A7">
        <w:rPr>
          <w:rFonts w:ascii="Times New Roman" w:eastAsia="Times New Roman" w:hAnsi="Times New Roman" w:cs="Times New Roman"/>
          <w:color w:val="000000"/>
          <w:sz w:val="27"/>
          <w:szCs w:val="27"/>
          <w:lang w:eastAsia="ru-RU"/>
        </w:rPr>
        <w:softHyphen/>
        <w:t>держании миссии банка, обследующей эти объекты.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МБРР постоянно занимается проблемой урегулирования внеш</w:t>
      </w:r>
      <w:r w:rsidRPr="005245A7">
        <w:rPr>
          <w:rFonts w:ascii="Times New Roman" w:eastAsia="Times New Roman" w:hAnsi="Times New Roman" w:cs="Times New Roman"/>
          <w:color w:val="000000"/>
          <w:sz w:val="27"/>
          <w:szCs w:val="27"/>
          <w:lang w:eastAsia="ru-RU"/>
        </w:rPr>
        <w:softHyphen/>
        <w:t>него долга развивающихся стран. Кредитами МБРР могут пользо</w:t>
      </w:r>
      <w:r w:rsidRPr="005245A7">
        <w:rPr>
          <w:rFonts w:ascii="Times New Roman" w:eastAsia="Times New Roman" w:hAnsi="Times New Roman" w:cs="Times New Roman"/>
          <w:color w:val="000000"/>
          <w:sz w:val="27"/>
          <w:szCs w:val="27"/>
          <w:lang w:eastAsia="ru-RU"/>
        </w:rPr>
        <w:softHyphen/>
        <w:t>ваться только наиболее развитые из развивающихся стран (Мек</w:t>
      </w:r>
      <w:r w:rsidRPr="005245A7">
        <w:rPr>
          <w:rFonts w:ascii="Times New Roman" w:eastAsia="Times New Roman" w:hAnsi="Times New Roman" w:cs="Times New Roman"/>
          <w:color w:val="000000"/>
          <w:sz w:val="27"/>
          <w:szCs w:val="27"/>
          <w:lang w:eastAsia="ru-RU"/>
        </w:rPr>
        <w:softHyphen/>
        <w:t>сика, Индия, Бразилия, Индонезия, Турция, Китай, Филиппины, Аргентина, Южная Корея и Колумбия), которым предоставлено 137 млрд. дол. (60% от всех кредитов МБРР). При непосредствен</w:t>
      </w:r>
      <w:r w:rsidRPr="005245A7">
        <w:rPr>
          <w:rFonts w:ascii="Times New Roman" w:eastAsia="Times New Roman" w:hAnsi="Times New Roman" w:cs="Times New Roman"/>
          <w:color w:val="000000"/>
          <w:sz w:val="27"/>
          <w:szCs w:val="27"/>
          <w:lang w:eastAsia="ru-RU"/>
        </w:rPr>
        <w:softHyphen/>
        <w:t>ной поддержке Международного валютного фонда МБРР удалось восстановить международную кредитоспособность крупнейших ми</w:t>
      </w:r>
      <w:r w:rsidRPr="005245A7">
        <w:rPr>
          <w:rFonts w:ascii="Times New Roman" w:eastAsia="Times New Roman" w:hAnsi="Times New Roman" w:cs="Times New Roman"/>
          <w:color w:val="000000"/>
          <w:sz w:val="27"/>
          <w:szCs w:val="27"/>
          <w:lang w:eastAsia="ru-RU"/>
        </w:rPr>
        <w:softHyphen/>
        <w:t>ровых должников, внешняя задолженность которых в 1993 г. была следующей: Аргентина - 74,5 млрд. дол., Бразилия - 132,7 млрд. дол., Индонезия - 89,5 млрд. дол., Мексика - 118 млрд. дол., Польша - 45,3 млрд. дол., Турция - 67,7 млрд. дол. О значении МВФ и МБРР можно судить и по тому обстоятельству, что начи</w:t>
      </w:r>
      <w:r w:rsidRPr="005245A7">
        <w:rPr>
          <w:rFonts w:ascii="Times New Roman" w:eastAsia="Times New Roman" w:hAnsi="Times New Roman" w:cs="Times New Roman"/>
          <w:color w:val="000000"/>
          <w:sz w:val="27"/>
          <w:szCs w:val="27"/>
          <w:lang w:eastAsia="ru-RU"/>
        </w:rPr>
        <w:softHyphen/>
        <w:t>ная с 60-х гг. преодолеть гиперинфляцию смогли только те стра</w:t>
      </w:r>
      <w:r w:rsidRPr="005245A7">
        <w:rPr>
          <w:rFonts w:ascii="Times New Roman" w:eastAsia="Times New Roman" w:hAnsi="Times New Roman" w:cs="Times New Roman"/>
          <w:color w:val="000000"/>
          <w:sz w:val="27"/>
          <w:szCs w:val="27"/>
          <w:lang w:eastAsia="ru-RU"/>
        </w:rPr>
        <w:softHyphen/>
        <w:t>ны, которые сотрудничали с этими институтами, например Боли</w:t>
      </w:r>
      <w:r w:rsidRPr="005245A7">
        <w:rPr>
          <w:rFonts w:ascii="Times New Roman" w:eastAsia="Times New Roman" w:hAnsi="Times New Roman" w:cs="Times New Roman"/>
          <w:color w:val="000000"/>
          <w:sz w:val="27"/>
          <w:szCs w:val="27"/>
          <w:lang w:eastAsia="ru-RU"/>
        </w:rPr>
        <w:softHyphen/>
        <w:t>вия (11750%), Аргентина (3080%), Индонезия (3106%) и Польша (586%).</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связи с изменившейся экономической и политической си</w:t>
      </w:r>
      <w:r w:rsidRPr="005245A7">
        <w:rPr>
          <w:rFonts w:ascii="Times New Roman" w:eastAsia="Times New Roman" w:hAnsi="Times New Roman" w:cs="Times New Roman"/>
          <w:color w:val="000000"/>
          <w:sz w:val="27"/>
          <w:szCs w:val="27"/>
          <w:lang w:eastAsia="ru-RU"/>
        </w:rPr>
        <w:softHyphen/>
        <w:t>туацией в мире с 1992 г. Всемирный банк пересматривает свою роль и структуру в связи с тенденцией к ухудшению качества порт</w:t>
      </w:r>
      <w:r w:rsidRPr="005245A7">
        <w:rPr>
          <w:rFonts w:ascii="Times New Roman" w:eastAsia="Times New Roman" w:hAnsi="Times New Roman" w:cs="Times New Roman"/>
          <w:color w:val="000000"/>
          <w:sz w:val="27"/>
          <w:szCs w:val="27"/>
          <w:lang w:eastAsia="ru-RU"/>
        </w:rPr>
        <w:softHyphen/>
        <w:t>феля займов. МБРР изменил приоритеты в выдаче новых займов, пересмотрел весь портфель проектов по каждой стране-должни</w:t>
      </w:r>
      <w:r w:rsidRPr="005245A7">
        <w:rPr>
          <w:rFonts w:ascii="Times New Roman" w:eastAsia="Times New Roman" w:hAnsi="Times New Roman" w:cs="Times New Roman"/>
          <w:color w:val="000000"/>
          <w:sz w:val="27"/>
          <w:szCs w:val="27"/>
          <w:lang w:eastAsia="ru-RU"/>
        </w:rPr>
        <w:softHyphen/>
        <w:t>ку. В результате произошло качественное изменение портфеля займов Банка: из него практически исчезли проекты, осущест</w:t>
      </w:r>
      <w:r w:rsidRPr="005245A7">
        <w:rPr>
          <w:rFonts w:ascii="Times New Roman" w:eastAsia="Times New Roman" w:hAnsi="Times New Roman" w:cs="Times New Roman"/>
          <w:color w:val="000000"/>
          <w:sz w:val="27"/>
          <w:szCs w:val="27"/>
          <w:lang w:eastAsia="ru-RU"/>
        </w:rPr>
        <w:softHyphen/>
        <w:t>вляемые надолго уехавшими из страны лицами; сократились зай</w:t>
      </w:r>
      <w:r w:rsidRPr="005245A7">
        <w:rPr>
          <w:rFonts w:ascii="Times New Roman" w:eastAsia="Times New Roman" w:hAnsi="Times New Roman" w:cs="Times New Roman"/>
          <w:color w:val="000000"/>
          <w:sz w:val="27"/>
          <w:szCs w:val="27"/>
          <w:lang w:eastAsia="ru-RU"/>
        </w:rPr>
        <w:softHyphen/>
        <w:t>мы на создание крупной инфраструктуры типа дамб и портов; больше кредитов стало выделяться под социальные программы в области образования, здравоохранения и прав женщин. Кроме того, Всемирный банк сделал новый акцент на частный сектор. Хотя возможности частного сектора в экономическом развитии не ос</w:t>
      </w:r>
      <w:r w:rsidRPr="005245A7">
        <w:rPr>
          <w:rFonts w:ascii="Times New Roman" w:eastAsia="Times New Roman" w:hAnsi="Times New Roman" w:cs="Times New Roman"/>
          <w:color w:val="000000"/>
          <w:sz w:val="27"/>
          <w:szCs w:val="27"/>
          <w:lang w:eastAsia="ru-RU"/>
        </w:rPr>
        <w:softHyphen/>
        <w:t>париваются, МБРР находится в затруднительном положении, по</w:t>
      </w:r>
      <w:r w:rsidRPr="005245A7">
        <w:rPr>
          <w:rFonts w:ascii="Times New Roman" w:eastAsia="Times New Roman" w:hAnsi="Times New Roman" w:cs="Times New Roman"/>
          <w:color w:val="000000"/>
          <w:sz w:val="27"/>
          <w:szCs w:val="27"/>
          <w:lang w:eastAsia="ru-RU"/>
        </w:rPr>
        <w:softHyphen/>
        <w:t xml:space="preserve">скольку эти функции относятся к Международной финансовой корпорации (МФК) для работы с частным сектором, а МБРР предоставляет кредиты, как правило, субъектам международных публичных финансов. Тем не менее Банк стремится </w:t>
      </w:r>
      <w:r w:rsidRPr="005245A7">
        <w:rPr>
          <w:rFonts w:ascii="Times New Roman" w:eastAsia="Times New Roman" w:hAnsi="Times New Roman" w:cs="Times New Roman"/>
          <w:color w:val="000000"/>
          <w:sz w:val="27"/>
          <w:szCs w:val="27"/>
          <w:lang w:eastAsia="ru-RU"/>
        </w:rPr>
        <w:lastRenderedPageBreak/>
        <w:t>к созданию благоприятных для частного сектора условий в развивающихся странах.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Банк выдает структурные кредиты для регулирования нацио</w:t>
      </w:r>
      <w:r w:rsidRPr="005245A7">
        <w:rPr>
          <w:rFonts w:ascii="Times New Roman" w:eastAsia="Times New Roman" w:hAnsi="Times New Roman" w:cs="Times New Roman"/>
          <w:color w:val="000000"/>
          <w:sz w:val="27"/>
          <w:szCs w:val="27"/>
          <w:lang w:eastAsia="ru-RU"/>
        </w:rPr>
        <w:softHyphen/>
        <w:t>нальной экономики, оздоровления платежного баланса государств Центральной и Восточной Европы, СНГ, прибалтийских госу</w:t>
      </w:r>
      <w:r w:rsidRPr="005245A7">
        <w:rPr>
          <w:rFonts w:ascii="Times New Roman" w:eastAsia="Times New Roman" w:hAnsi="Times New Roman" w:cs="Times New Roman"/>
          <w:color w:val="000000"/>
          <w:sz w:val="27"/>
          <w:szCs w:val="27"/>
          <w:lang w:eastAsia="ru-RU"/>
        </w:rPr>
        <w:softHyphen/>
        <w:t>дарств.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Важным этапом в развитии экологического направления дея</w:t>
      </w:r>
      <w:r w:rsidRPr="005245A7">
        <w:rPr>
          <w:rFonts w:ascii="Times New Roman" w:eastAsia="Times New Roman" w:hAnsi="Times New Roman" w:cs="Times New Roman"/>
          <w:color w:val="000000"/>
          <w:sz w:val="27"/>
          <w:szCs w:val="27"/>
          <w:lang w:eastAsia="ru-RU"/>
        </w:rPr>
        <w:softHyphen/>
        <w:t>тельности МБРР явилась Конференция ООН по окружающей среде и развитию в Рио-де-Жанейро (июнь, 1992 г.).</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Целями экологической политики Банка являются: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 помощь членам МБРР в определении приоритетов нацио</w:t>
      </w:r>
      <w:r w:rsidRPr="005245A7">
        <w:rPr>
          <w:rFonts w:ascii="Times New Roman" w:eastAsia="Times New Roman" w:hAnsi="Times New Roman" w:cs="Times New Roman"/>
          <w:color w:val="000000"/>
          <w:sz w:val="27"/>
          <w:szCs w:val="27"/>
          <w:lang w:eastAsia="ru-RU"/>
        </w:rPr>
        <w:softHyphen/>
        <w:t>нальных экологических политик; создание эффективной инсти</w:t>
      </w:r>
      <w:r w:rsidRPr="005245A7">
        <w:rPr>
          <w:rFonts w:ascii="Times New Roman" w:eastAsia="Times New Roman" w:hAnsi="Times New Roman" w:cs="Times New Roman"/>
          <w:color w:val="000000"/>
          <w:sz w:val="27"/>
          <w:szCs w:val="27"/>
          <w:lang w:eastAsia="ru-RU"/>
        </w:rPr>
        <w:softHyphen/>
        <w:t>туциональной, правовой, управленческой, информационной и кад</w:t>
      </w:r>
      <w:r w:rsidRPr="005245A7">
        <w:rPr>
          <w:rFonts w:ascii="Times New Roman" w:eastAsia="Times New Roman" w:hAnsi="Times New Roman" w:cs="Times New Roman"/>
          <w:color w:val="000000"/>
          <w:sz w:val="27"/>
          <w:szCs w:val="27"/>
          <w:lang w:eastAsia="ru-RU"/>
        </w:rPr>
        <w:softHyphen/>
        <w:t>ровой инфраструктуры, в рамках которой должна формироваться и реализовываться национальная экологическая политика (эко</w:t>
      </w:r>
      <w:r w:rsidRPr="005245A7">
        <w:rPr>
          <w:rFonts w:ascii="Times New Roman" w:eastAsia="Times New Roman" w:hAnsi="Times New Roman" w:cs="Times New Roman"/>
          <w:color w:val="000000"/>
          <w:sz w:val="27"/>
          <w:szCs w:val="27"/>
          <w:lang w:eastAsia="ru-RU"/>
        </w:rPr>
        <w:softHyphen/>
        <w:t>логические проекты по линии технической помощи);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2) инвестиции в проекты так называемого "двойного эффек</w:t>
      </w:r>
      <w:r w:rsidRPr="005245A7">
        <w:rPr>
          <w:rFonts w:ascii="Times New Roman" w:eastAsia="Times New Roman" w:hAnsi="Times New Roman" w:cs="Times New Roman"/>
          <w:color w:val="000000"/>
          <w:sz w:val="27"/>
          <w:szCs w:val="27"/>
          <w:lang w:eastAsia="ru-RU"/>
        </w:rPr>
        <w:softHyphen/>
        <w:t>та", т.е. проекты, которые улучшают (сохраняют) окружающую природную среду и обеспечивают коммерческую прибыль;</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3) сведение к минимуму негативных экологических эффектов при осуществлении кредитно-инвестиционных операций;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4) участие в решении глобальных экологических проблем с по</w:t>
      </w:r>
      <w:r w:rsidRPr="005245A7">
        <w:rPr>
          <w:rFonts w:ascii="Times New Roman" w:eastAsia="Times New Roman" w:hAnsi="Times New Roman" w:cs="Times New Roman"/>
          <w:color w:val="000000"/>
          <w:sz w:val="27"/>
          <w:szCs w:val="27"/>
          <w:lang w:eastAsia="ru-RU"/>
        </w:rPr>
        <w:softHyphen/>
        <w:t>мощью Глобального экологического фонда.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Перечислим экологические проекты, финансируемые МБРР: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проект интегрированного управления природными ресурсами (вод</w:t>
      </w:r>
      <w:r w:rsidRPr="005245A7">
        <w:rPr>
          <w:rFonts w:ascii="Times New Roman" w:eastAsia="Times New Roman" w:hAnsi="Times New Roman" w:cs="Times New Roman"/>
          <w:color w:val="000000"/>
          <w:sz w:val="27"/>
          <w:szCs w:val="27"/>
          <w:lang w:eastAsia="ru-RU"/>
        </w:rPr>
        <w:softHyphen/>
        <w:t>ными, лесными, рыбными и минеральными)</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Mato</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Grosso</w:t>
      </w:r>
      <w:r w:rsidRPr="005245A7">
        <w:rPr>
          <w:rFonts w:ascii="Times New Roman" w:eastAsia="Times New Roman" w:hAnsi="Times New Roman" w:cs="Times New Roman"/>
          <w:color w:val="000000"/>
          <w:sz w:val="27"/>
          <w:szCs w:val="27"/>
          <w:lang w:eastAsia="ru-RU"/>
        </w:rPr>
        <w:t>" в Бра</w:t>
      </w:r>
      <w:r w:rsidRPr="005245A7">
        <w:rPr>
          <w:rFonts w:ascii="Times New Roman" w:eastAsia="Times New Roman" w:hAnsi="Times New Roman" w:cs="Times New Roman"/>
          <w:color w:val="000000"/>
          <w:sz w:val="27"/>
          <w:szCs w:val="27"/>
          <w:lang w:eastAsia="ru-RU"/>
        </w:rPr>
        <w:softHyphen/>
        <w:t>зилии (стоимость проекта - 205 млн. дол.); проект интегрального управления лесами (через параллельное управление смежными ре</w:t>
      </w:r>
      <w:r w:rsidRPr="005245A7">
        <w:rPr>
          <w:rFonts w:ascii="Times New Roman" w:eastAsia="Times New Roman" w:hAnsi="Times New Roman" w:cs="Times New Roman"/>
          <w:color w:val="000000"/>
          <w:sz w:val="27"/>
          <w:szCs w:val="27"/>
          <w:lang w:eastAsia="ru-RU"/>
        </w:rPr>
        <w:softHyphen/>
        <w:t>сурсами - почвами, водой, дикой флорой и фауной, агролесными системами) в Индии (стоимость проекта - 124 млн. дол.).</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Практически все проекты, поступающие на рассмотрение Бан</w:t>
      </w:r>
      <w:r w:rsidRPr="005245A7">
        <w:rPr>
          <w:rFonts w:ascii="Times New Roman" w:eastAsia="Times New Roman" w:hAnsi="Times New Roman" w:cs="Times New Roman"/>
          <w:color w:val="000000"/>
          <w:sz w:val="27"/>
          <w:szCs w:val="27"/>
          <w:lang w:eastAsia="ru-RU"/>
        </w:rPr>
        <w:softHyphen/>
        <w:t>ка, проходят экологическую оценку (ЭО), которая регламентиру</w:t>
      </w:r>
      <w:r w:rsidRPr="005245A7">
        <w:rPr>
          <w:rFonts w:ascii="Times New Roman" w:eastAsia="Times New Roman" w:hAnsi="Times New Roman" w:cs="Times New Roman"/>
          <w:color w:val="000000"/>
          <w:sz w:val="27"/>
          <w:szCs w:val="27"/>
          <w:lang w:eastAsia="ru-RU"/>
        </w:rPr>
        <w:softHyphen/>
        <w:t>ется документом "Операционная директива по экологической оценке". Согласно этому документу, все проекты классифициру</w:t>
      </w:r>
      <w:r w:rsidRPr="005245A7">
        <w:rPr>
          <w:rFonts w:ascii="Times New Roman" w:eastAsia="Times New Roman" w:hAnsi="Times New Roman" w:cs="Times New Roman"/>
          <w:color w:val="000000"/>
          <w:sz w:val="27"/>
          <w:szCs w:val="27"/>
          <w:lang w:eastAsia="ru-RU"/>
        </w:rPr>
        <w:softHyphen/>
        <w:t>ются по признаку их потенциального влияния на окружающую среду. Выделяют три категории проектов.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Категория </w:t>
      </w:r>
      <w:r w:rsidRPr="005245A7">
        <w:rPr>
          <w:rFonts w:ascii="Times New Roman" w:eastAsia="Times New Roman" w:hAnsi="Times New Roman" w:cs="Times New Roman"/>
          <w:b/>
          <w:bCs/>
          <w:i/>
          <w:iCs/>
          <w:color w:val="000000"/>
          <w:sz w:val="27"/>
          <w:szCs w:val="27"/>
          <w:lang w:eastAsia="ru-RU"/>
        </w:rPr>
        <w:t>А</w:t>
      </w:r>
      <w:r w:rsidRPr="005245A7">
        <w:rPr>
          <w:rFonts w:ascii="Times New Roman" w:eastAsia="Times New Roman" w:hAnsi="Times New Roman" w:cs="Times New Roman"/>
          <w:b/>
          <w:bCs/>
          <w:color w:val="000000"/>
          <w:sz w:val="27"/>
          <w:szCs w:val="27"/>
          <w:lang w:eastAsia="ru-RU"/>
        </w:rPr>
        <w:t>.</w:t>
      </w:r>
      <w:r w:rsidRPr="005245A7">
        <w:rPr>
          <w:rFonts w:ascii="Times New Roman" w:eastAsia="Times New Roman" w:hAnsi="Times New Roman" w:cs="Times New Roman"/>
          <w:color w:val="000000"/>
          <w:sz w:val="27"/>
          <w:szCs w:val="27"/>
          <w:lang w:eastAsia="ru-RU"/>
        </w:rPr>
        <w:t> Проекты с широким спектром негативных экологи</w:t>
      </w:r>
      <w:r w:rsidRPr="005245A7">
        <w:rPr>
          <w:rFonts w:ascii="Times New Roman" w:eastAsia="Times New Roman" w:hAnsi="Times New Roman" w:cs="Times New Roman"/>
          <w:color w:val="000000"/>
          <w:sz w:val="27"/>
          <w:szCs w:val="27"/>
          <w:lang w:eastAsia="ru-RU"/>
        </w:rPr>
        <w:softHyphen/>
        <w:t>ческих эффектов, значительно воздействующих на окружающую среду. Для подобного рода проектов необходима ЭО в полном объеме. Примеры проектов: плотины и водохранилища; лесные проекты; крупные промышленные предприятия; крупные тепло</w:t>
      </w:r>
      <w:r w:rsidRPr="005245A7">
        <w:rPr>
          <w:rFonts w:ascii="Times New Roman" w:eastAsia="Times New Roman" w:hAnsi="Times New Roman" w:cs="Times New Roman"/>
          <w:color w:val="000000"/>
          <w:sz w:val="27"/>
          <w:szCs w:val="27"/>
          <w:lang w:eastAsia="ru-RU"/>
        </w:rPr>
        <w:softHyphen/>
        <w:t>вые и гидравлические электростанции; трубопроводы; порты; до</w:t>
      </w:r>
      <w:r w:rsidRPr="005245A7">
        <w:rPr>
          <w:rFonts w:ascii="Times New Roman" w:eastAsia="Times New Roman" w:hAnsi="Times New Roman" w:cs="Times New Roman"/>
          <w:color w:val="000000"/>
          <w:sz w:val="27"/>
          <w:szCs w:val="27"/>
          <w:lang w:eastAsia="ru-RU"/>
        </w:rPr>
        <w:softHyphen/>
        <w:t>быча нефти и газа; производство, транспортировка и использова</w:t>
      </w:r>
      <w:r w:rsidRPr="005245A7">
        <w:rPr>
          <w:rFonts w:ascii="Times New Roman" w:eastAsia="Times New Roman" w:hAnsi="Times New Roman" w:cs="Times New Roman"/>
          <w:color w:val="000000"/>
          <w:sz w:val="27"/>
          <w:szCs w:val="27"/>
          <w:lang w:eastAsia="ru-RU"/>
        </w:rPr>
        <w:softHyphen/>
        <w:t>ние опасных (токсичных) материалов; операции по захоронению опасных (токсичных) материалов; все проекты (независимо от от</w:t>
      </w:r>
      <w:r w:rsidRPr="005245A7">
        <w:rPr>
          <w:rFonts w:ascii="Times New Roman" w:eastAsia="Times New Roman" w:hAnsi="Times New Roman" w:cs="Times New Roman"/>
          <w:color w:val="000000"/>
          <w:sz w:val="27"/>
          <w:szCs w:val="27"/>
          <w:lang w:eastAsia="ru-RU"/>
        </w:rPr>
        <w:softHyphen/>
        <w:t>раслевой принадлежности), которые создают потенциальную угро</w:t>
      </w:r>
      <w:r w:rsidRPr="005245A7">
        <w:rPr>
          <w:rFonts w:ascii="Times New Roman" w:eastAsia="Times New Roman" w:hAnsi="Times New Roman" w:cs="Times New Roman"/>
          <w:color w:val="000000"/>
          <w:sz w:val="27"/>
          <w:szCs w:val="27"/>
          <w:lang w:eastAsia="ru-RU"/>
        </w:rPr>
        <w:softHyphen/>
        <w:t>зу жизни и здоровью персонала.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Категория </w:t>
      </w:r>
      <w:r w:rsidRPr="005245A7">
        <w:rPr>
          <w:rFonts w:ascii="Times New Roman" w:eastAsia="Times New Roman" w:hAnsi="Times New Roman" w:cs="Times New Roman"/>
          <w:b/>
          <w:bCs/>
          <w:i/>
          <w:iCs/>
          <w:color w:val="000000"/>
          <w:sz w:val="27"/>
          <w:szCs w:val="27"/>
          <w:lang w:eastAsia="ru-RU"/>
        </w:rPr>
        <w:t>В</w:t>
      </w:r>
      <w:r w:rsidRPr="005245A7">
        <w:rPr>
          <w:rFonts w:ascii="Times New Roman" w:eastAsia="Times New Roman" w:hAnsi="Times New Roman" w:cs="Times New Roman"/>
          <w:b/>
          <w:bCs/>
          <w:color w:val="000000"/>
          <w:sz w:val="27"/>
          <w:szCs w:val="27"/>
          <w:lang w:eastAsia="ru-RU"/>
        </w:rPr>
        <w:t>.</w:t>
      </w:r>
      <w:r w:rsidRPr="005245A7">
        <w:rPr>
          <w:rFonts w:ascii="Times New Roman" w:eastAsia="Times New Roman" w:hAnsi="Times New Roman" w:cs="Times New Roman"/>
          <w:color w:val="000000"/>
          <w:sz w:val="27"/>
          <w:szCs w:val="27"/>
          <w:lang w:eastAsia="ru-RU"/>
        </w:rPr>
        <w:t> Проекты, характеризующиеся меньшими негатив</w:t>
      </w:r>
      <w:r w:rsidRPr="005245A7">
        <w:rPr>
          <w:rFonts w:ascii="Times New Roman" w:eastAsia="Times New Roman" w:hAnsi="Times New Roman" w:cs="Times New Roman"/>
          <w:color w:val="000000"/>
          <w:sz w:val="27"/>
          <w:szCs w:val="27"/>
          <w:lang w:eastAsia="ru-RU"/>
        </w:rPr>
        <w:softHyphen/>
        <w:t>ными экологическими эффектами и меньшим воздействием на окружающую среду. Полная ЭО для них не обязательна, но требу</w:t>
      </w:r>
      <w:r w:rsidRPr="005245A7">
        <w:rPr>
          <w:rFonts w:ascii="Times New Roman" w:eastAsia="Times New Roman" w:hAnsi="Times New Roman" w:cs="Times New Roman"/>
          <w:color w:val="000000"/>
          <w:sz w:val="27"/>
          <w:szCs w:val="27"/>
          <w:lang w:eastAsia="ru-RU"/>
        </w:rPr>
        <w:softHyphen/>
        <w:t>ется экологический анализ. Примеры проектов: предприятия об</w:t>
      </w:r>
      <w:r w:rsidRPr="005245A7">
        <w:rPr>
          <w:rFonts w:ascii="Times New Roman" w:eastAsia="Times New Roman" w:hAnsi="Times New Roman" w:cs="Times New Roman"/>
          <w:color w:val="000000"/>
          <w:sz w:val="27"/>
          <w:szCs w:val="27"/>
          <w:lang w:eastAsia="ru-RU"/>
        </w:rPr>
        <w:softHyphen/>
        <w:t xml:space="preserve">щего машиностроения; текстильные </w:t>
      </w:r>
      <w:r w:rsidRPr="005245A7">
        <w:rPr>
          <w:rFonts w:ascii="Times New Roman" w:eastAsia="Times New Roman" w:hAnsi="Times New Roman" w:cs="Times New Roman"/>
          <w:color w:val="000000"/>
          <w:sz w:val="27"/>
          <w:szCs w:val="27"/>
          <w:lang w:eastAsia="ru-RU"/>
        </w:rPr>
        <w:lastRenderedPageBreak/>
        <w:t>фабрики; сельские системы водоснабжения и канализации; туризм (включая строительство и эксплуатацию гостиниц); производство конструкционных мате</w:t>
      </w:r>
      <w:r w:rsidRPr="005245A7">
        <w:rPr>
          <w:rFonts w:ascii="Times New Roman" w:eastAsia="Times New Roman" w:hAnsi="Times New Roman" w:cs="Times New Roman"/>
          <w:color w:val="000000"/>
          <w:sz w:val="27"/>
          <w:szCs w:val="27"/>
          <w:lang w:eastAsia="ru-RU"/>
        </w:rPr>
        <w:softHyphen/>
        <w:t>риалов; линии электропередач; агропромышленные проекты (не</w:t>
      </w:r>
      <w:r w:rsidRPr="005245A7">
        <w:rPr>
          <w:rFonts w:ascii="Times New Roman" w:eastAsia="Times New Roman" w:hAnsi="Times New Roman" w:cs="Times New Roman"/>
          <w:color w:val="000000"/>
          <w:sz w:val="27"/>
          <w:szCs w:val="27"/>
          <w:lang w:eastAsia="ru-RU"/>
        </w:rPr>
        <w:softHyphen/>
        <w:t>большие); проекты, связанные с модернизацией и приватизацией предприятий и других объектов; проекты в области телекоммуни</w:t>
      </w:r>
      <w:r w:rsidRPr="005245A7">
        <w:rPr>
          <w:rFonts w:ascii="Times New Roman" w:eastAsia="Times New Roman" w:hAnsi="Times New Roman" w:cs="Times New Roman"/>
          <w:color w:val="000000"/>
          <w:sz w:val="27"/>
          <w:szCs w:val="27"/>
          <w:lang w:eastAsia="ru-RU"/>
        </w:rPr>
        <w:softHyphen/>
        <w:t>каций; производство энергии на базе возобновляемых источни</w:t>
      </w:r>
      <w:r w:rsidRPr="005245A7">
        <w:rPr>
          <w:rFonts w:ascii="Times New Roman" w:eastAsia="Times New Roman" w:hAnsi="Times New Roman" w:cs="Times New Roman"/>
          <w:color w:val="000000"/>
          <w:sz w:val="27"/>
          <w:szCs w:val="27"/>
          <w:lang w:eastAsia="ru-RU"/>
        </w:rPr>
        <w:softHyphen/>
        <w:t>ков; нефте- и газопроводы (небольшие).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Категория </w:t>
      </w:r>
      <w:r w:rsidRPr="005245A7">
        <w:rPr>
          <w:rFonts w:ascii="Times New Roman" w:eastAsia="Times New Roman" w:hAnsi="Times New Roman" w:cs="Times New Roman"/>
          <w:b/>
          <w:bCs/>
          <w:i/>
          <w:iCs/>
          <w:color w:val="000000"/>
          <w:sz w:val="27"/>
          <w:szCs w:val="27"/>
          <w:lang w:eastAsia="ru-RU"/>
        </w:rPr>
        <w:t>С.</w:t>
      </w:r>
      <w:r w:rsidRPr="005245A7">
        <w:rPr>
          <w:rFonts w:ascii="Times New Roman" w:eastAsia="Times New Roman" w:hAnsi="Times New Roman" w:cs="Times New Roman"/>
          <w:color w:val="000000"/>
          <w:sz w:val="27"/>
          <w:szCs w:val="27"/>
          <w:lang w:eastAsia="ru-RU"/>
        </w:rPr>
        <w:t> Проекты, имеющие минимальное негативное воз</w:t>
      </w:r>
      <w:r w:rsidRPr="005245A7">
        <w:rPr>
          <w:rFonts w:ascii="Times New Roman" w:eastAsia="Times New Roman" w:hAnsi="Times New Roman" w:cs="Times New Roman"/>
          <w:color w:val="000000"/>
          <w:sz w:val="27"/>
          <w:szCs w:val="27"/>
          <w:lang w:eastAsia="ru-RU"/>
        </w:rPr>
        <w:softHyphen/>
        <w:t>действие на окружающую среду, не требующие ЭО. Примеры про</w:t>
      </w:r>
      <w:r w:rsidRPr="005245A7">
        <w:rPr>
          <w:rFonts w:ascii="Times New Roman" w:eastAsia="Times New Roman" w:hAnsi="Times New Roman" w:cs="Times New Roman"/>
          <w:color w:val="000000"/>
          <w:sz w:val="27"/>
          <w:szCs w:val="27"/>
          <w:lang w:eastAsia="ru-RU"/>
        </w:rPr>
        <w:softHyphen/>
        <w:t>ектов: предоставление консультативных услуг; техническая по</w:t>
      </w:r>
      <w:r w:rsidRPr="005245A7">
        <w:rPr>
          <w:rFonts w:ascii="Times New Roman" w:eastAsia="Times New Roman" w:hAnsi="Times New Roman" w:cs="Times New Roman"/>
          <w:color w:val="000000"/>
          <w:sz w:val="27"/>
          <w:szCs w:val="27"/>
          <w:lang w:eastAsia="ru-RU"/>
        </w:rPr>
        <w:softHyphen/>
        <w:t>мощь; лизинговые и факторинговые услуги.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Согласно процедурам Банка ЭО проводит заявитель. В некото</w:t>
      </w:r>
      <w:r w:rsidRPr="005245A7">
        <w:rPr>
          <w:rFonts w:ascii="Times New Roman" w:eastAsia="Times New Roman" w:hAnsi="Times New Roman" w:cs="Times New Roman"/>
          <w:color w:val="000000"/>
          <w:sz w:val="27"/>
          <w:szCs w:val="27"/>
          <w:lang w:eastAsia="ru-RU"/>
        </w:rPr>
        <w:softHyphen/>
        <w:t>рых случаях на эти цели может выделяться специальная техничес</w:t>
      </w:r>
      <w:r w:rsidRPr="005245A7">
        <w:rPr>
          <w:rFonts w:ascii="Times New Roman" w:eastAsia="Times New Roman" w:hAnsi="Times New Roman" w:cs="Times New Roman"/>
          <w:color w:val="000000"/>
          <w:sz w:val="27"/>
          <w:szCs w:val="27"/>
          <w:lang w:eastAsia="ru-RU"/>
        </w:rPr>
        <w:softHyphen/>
        <w:t>кая помощь. Проектная документация вместе с ЭО проходит в МБРР экологическую экспертизу.</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Для решения глобальных экологических проблем в 1990 г. МБРР создал Глобальный экологический фонд - ГЭФ</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Global</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Environ</w:t>
      </w:r>
      <w:r w:rsidRPr="005245A7">
        <w:rPr>
          <w:rFonts w:ascii="Times New Roman" w:eastAsia="Times New Roman" w:hAnsi="Times New Roman" w:cs="Times New Roman"/>
          <w:color w:val="000000"/>
          <w:sz w:val="27"/>
          <w:szCs w:val="27"/>
          <w:lang w:eastAsia="ru-RU"/>
        </w:rPr>
        <w:softHyphen/>
      </w:r>
      <w:r w:rsidRPr="005245A7">
        <w:rPr>
          <w:rFonts w:ascii="Times New Roman" w:eastAsia="Times New Roman" w:hAnsi="Times New Roman" w:cs="Times New Roman"/>
          <w:color w:val="000000"/>
          <w:sz w:val="27"/>
          <w:szCs w:val="27"/>
          <w:lang w:val="en-US" w:eastAsia="ru-RU"/>
        </w:rPr>
        <w:t>ment</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Facility</w:t>
      </w:r>
      <w:r w:rsidRPr="005245A7">
        <w:rPr>
          <w:rFonts w:ascii="Times New Roman" w:eastAsia="Times New Roman" w:hAnsi="Times New Roman" w:cs="Times New Roman"/>
          <w:color w:val="000000"/>
          <w:sz w:val="27"/>
          <w:szCs w:val="27"/>
          <w:lang w:eastAsia="ru-RU"/>
        </w:rPr>
        <w:t>). ГЭФ стал международным институтом по финан</w:t>
      </w:r>
      <w:r w:rsidRPr="005245A7">
        <w:rPr>
          <w:rFonts w:ascii="Times New Roman" w:eastAsia="Times New Roman" w:hAnsi="Times New Roman" w:cs="Times New Roman"/>
          <w:color w:val="000000"/>
          <w:sz w:val="27"/>
          <w:szCs w:val="27"/>
          <w:lang w:eastAsia="ru-RU"/>
        </w:rPr>
        <w:softHyphen/>
        <w:t>сированию Программы действий, принятой Конференцией ООН по окружающей среде и развитию в Рио-де-Жанейро (июнь, 1992 г.). Программа, в частности, предусматривает следующие расходы раз</w:t>
      </w:r>
      <w:r w:rsidRPr="005245A7">
        <w:rPr>
          <w:rFonts w:ascii="Times New Roman" w:eastAsia="Times New Roman" w:hAnsi="Times New Roman" w:cs="Times New Roman"/>
          <w:color w:val="000000"/>
          <w:sz w:val="27"/>
          <w:szCs w:val="27"/>
          <w:lang w:eastAsia="ru-RU"/>
        </w:rPr>
        <w:softHyphen/>
        <w:t>вивающихся стран на период 1993-2000 гг.: защита атмосферы (21 млрд. дол.); охрана земельных ресурсов (50 млрд. дол.); защи</w:t>
      </w:r>
      <w:r w:rsidRPr="005245A7">
        <w:rPr>
          <w:rFonts w:ascii="Times New Roman" w:eastAsia="Times New Roman" w:hAnsi="Times New Roman" w:cs="Times New Roman"/>
          <w:color w:val="000000"/>
          <w:sz w:val="27"/>
          <w:szCs w:val="27"/>
          <w:lang w:eastAsia="ru-RU"/>
        </w:rPr>
        <w:softHyphen/>
        <w:t>та лесов (31,2 млрд. дол.); борьба с опустыниванием (8,7 млрд. дол.); сохранение биоразнообразия (3,5 млрд. дол.); защита мор</w:t>
      </w:r>
      <w:r w:rsidRPr="005245A7">
        <w:rPr>
          <w:rFonts w:ascii="Times New Roman" w:eastAsia="Times New Roman" w:hAnsi="Times New Roman" w:cs="Times New Roman"/>
          <w:color w:val="000000"/>
          <w:sz w:val="27"/>
          <w:szCs w:val="27"/>
          <w:lang w:eastAsia="ru-RU"/>
        </w:rPr>
        <w:softHyphen/>
        <w:t>ской среды (13,1 млрд. дол.); борьба с опасными отходами (4,2 млрд. дол.); ликвидация твердых отходов (23,3 млрд. дол.); обеспечение населения пресной водой (54,8 млрд. дол.).</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Россия и МБРР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Официальные затраты России, связанные с вступлением в МБРР, составили 33,3 млн. дол. в обратимой валюте и 299,9 млн. дол. в рублевом эквиваленте, т.е. всего 333,2 млн. дол.</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Доля России в кредитах Всемирного банка в Европе и Централь</w:t>
      </w:r>
      <w:r w:rsidRPr="005245A7">
        <w:rPr>
          <w:rFonts w:ascii="Times New Roman" w:eastAsia="Times New Roman" w:hAnsi="Times New Roman" w:cs="Times New Roman"/>
          <w:color w:val="000000"/>
          <w:sz w:val="27"/>
          <w:szCs w:val="27"/>
          <w:lang w:eastAsia="ru-RU"/>
        </w:rPr>
        <w:softHyphen/>
        <w:t>ной Азии составляет 35,6%, а в кредитах государствам</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СНГ - 69,3%. По состоянию на 1996 г. для России вступили в силу соглашения по займам: реабилитационным, непосредственно связанным с коррек</w:t>
      </w:r>
      <w:r w:rsidRPr="005245A7">
        <w:rPr>
          <w:rFonts w:ascii="Times New Roman" w:eastAsia="Times New Roman" w:hAnsi="Times New Roman" w:cs="Times New Roman"/>
          <w:color w:val="000000"/>
          <w:sz w:val="27"/>
          <w:szCs w:val="27"/>
          <w:lang w:eastAsia="ru-RU"/>
        </w:rPr>
        <w:softHyphen/>
        <w:t>цией платежного баланса (1992 г. и 1995 г. по 600 млн. дол.); прива</w:t>
      </w:r>
      <w:r w:rsidRPr="005245A7">
        <w:rPr>
          <w:rFonts w:ascii="Times New Roman" w:eastAsia="Times New Roman" w:hAnsi="Times New Roman" w:cs="Times New Roman"/>
          <w:color w:val="000000"/>
          <w:sz w:val="27"/>
          <w:szCs w:val="27"/>
          <w:lang w:eastAsia="ru-RU"/>
        </w:rPr>
        <w:softHyphen/>
        <w:t>тизационному (90 млн. дол.), нефтяному (610 млн. дол.), развитию служб занятости и социальной защиты (70 млн. дол.).</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МБРР участвует в совместном финансировании жилищного строительства (350 млн. дол.) на конкурсной основе: он финанси</w:t>
      </w:r>
      <w:r w:rsidRPr="005245A7">
        <w:rPr>
          <w:rFonts w:ascii="Times New Roman" w:eastAsia="Times New Roman" w:hAnsi="Times New Roman" w:cs="Times New Roman"/>
          <w:color w:val="000000"/>
          <w:sz w:val="27"/>
          <w:szCs w:val="27"/>
          <w:lang w:eastAsia="ru-RU"/>
        </w:rPr>
        <w:softHyphen/>
        <w:t>рует 75% издержек по подготовке территории, 80% расходов на строительство и 60% на производство стройматериалов для стро</w:t>
      </w:r>
      <w:r w:rsidRPr="005245A7">
        <w:rPr>
          <w:rFonts w:ascii="Times New Roman" w:eastAsia="Times New Roman" w:hAnsi="Times New Roman" w:cs="Times New Roman"/>
          <w:color w:val="000000"/>
          <w:sz w:val="27"/>
          <w:szCs w:val="27"/>
          <w:lang w:eastAsia="ru-RU"/>
        </w:rPr>
        <w:softHyphen/>
        <w:t>ительства. Кроме того, Банк финансирует проект по реконструк</w:t>
      </w:r>
      <w:r w:rsidRPr="005245A7">
        <w:rPr>
          <w:rFonts w:ascii="Times New Roman" w:eastAsia="Times New Roman" w:hAnsi="Times New Roman" w:cs="Times New Roman"/>
          <w:color w:val="000000"/>
          <w:sz w:val="27"/>
          <w:szCs w:val="27"/>
          <w:lang w:eastAsia="ru-RU"/>
        </w:rPr>
        <w:softHyphen/>
        <w:t>ции предприятий, выпускающих автобусы (300 млн. дол.). МБРР планировал предоставить кредит (500 млн. дол.) для структурной адаптации угольной промышленности России. На IV квартал 1995 г. МБРР одобрил 19 займов стоимостью свыше 4,6 млрд. дол. В ок</w:t>
      </w:r>
      <w:r w:rsidRPr="005245A7">
        <w:rPr>
          <w:rFonts w:ascii="Times New Roman" w:eastAsia="Times New Roman" w:hAnsi="Times New Roman" w:cs="Times New Roman"/>
          <w:color w:val="000000"/>
          <w:sz w:val="27"/>
          <w:szCs w:val="27"/>
          <w:lang w:eastAsia="ru-RU"/>
        </w:rPr>
        <w:softHyphen/>
        <w:t>тябре 1995 г. правительством России и МБРР была согласована программа стоимостью в 6,3 млрд. дол. по финансированию 20 кон</w:t>
      </w:r>
      <w:r w:rsidRPr="005245A7">
        <w:rPr>
          <w:rFonts w:ascii="Times New Roman" w:eastAsia="Times New Roman" w:hAnsi="Times New Roman" w:cs="Times New Roman"/>
          <w:color w:val="000000"/>
          <w:sz w:val="27"/>
          <w:szCs w:val="27"/>
          <w:lang w:eastAsia="ru-RU"/>
        </w:rPr>
        <w:softHyphen/>
        <w:t>кретных инвестиционных проектов.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Для экономики России кредиты МБРР играют позитивную роль, однако они узкоспециализированны, что снижает их объем по сравнению с кредитами МВФ. Объем и направления кредитов Всемирного банка России представлены в табл. 21.6.</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Таблица 21.6. Кредиты Всемирного банка России</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 </w:t>
      </w:r>
    </w:p>
    <w:tbl>
      <w:tblPr>
        <w:tblW w:w="0" w:type="auto"/>
        <w:tblInd w:w="108" w:type="dxa"/>
        <w:tblCellMar>
          <w:left w:w="0" w:type="dxa"/>
          <w:right w:w="0" w:type="dxa"/>
        </w:tblCellMar>
        <w:tblLook w:val="04A0" w:firstRow="1" w:lastRow="0" w:firstColumn="1" w:lastColumn="0" w:noHBand="0" w:noVBand="1"/>
      </w:tblPr>
      <w:tblGrid>
        <w:gridCol w:w="1919"/>
        <w:gridCol w:w="6201"/>
        <w:gridCol w:w="1343"/>
      </w:tblGrid>
      <w:tr w:rsidR="005245A7" w:rsidRPr="005245A7" w:rsidTr="00F277A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Финансовый год</w:t>
            </w:r>
          </w:p>
        </w:tc>
        <w:tc>
          <w:tcPr>
            <w:tcW w:w="680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Заем</w:t>
            </w:r>
          </w:p>
        </w:tc>
        <w:tc>
          <w:tcPr>
            <w:tcW w:w="1417"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Сумма</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(млн. дол.)</w:t>
            </w:r>
          </w:p>
        </w:tc>
      </w:tr>
      <w:tr w:rsidR="005245A7" w:rsidRPr="005245A7" w:rsidTr="00F277AC">
        <w:tc>
          <w:tcPr>
            <w:tcW w:w="1985"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1993</w:t>
            </w:r>
          </w:p>
        </w:tc>
        <w:tc>
          <w:tcPr>
            <w:tcW w:w="6804"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Первый реабилитационный заем</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Заем службы занятости</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Заем на проведение приватизации</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Первый нефтяной реабилитационный заем</w:t>
            </w:r>
          </w:p>
        </w:tc>
        <w:tc>
          <w:tcPr>
            <w:tcW w:w="1417"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600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70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90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610</w:t>
            </w:r>
          </w:p>
        </w:tc>
      </w:tr>
      <w:tr w:rsidR="005245A7" w:rsidRPr="005245A7" w:rsidTr="00F277AC">
        <w:tc>
          <w:tcPr>
            <w:tcW w:w="1985"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1994</w:t>
            </w:r>
          </w:p>
        </w:tc>
        <w:tc>
          <w:tcPr>
            <w:tcW w:w="6804"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Заем на ремонт шоссейных дорог</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Заем на развитие финансовых учреждений</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Заем на проведение земельной реформы</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Заем на проведение сельскохозяйственной реформы</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Заем на поддержку предприятий</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Второй нефтяной реабилитационный заем</w:t>
            </w:r>
          </w:p>
        </w:tc>
        <w:tc>
          <w:tcPr>
            <w:tcW w:w="1417"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300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200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80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240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200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500</w:t>
            </w:r>
          </w:p>
        </w:tc>
      </w:tr>
      <w:tr w:rsidR="005245A7" w:rsidRPr="005245A7" w:rsidTr="00F277AC">
        <w:tc>
          <w:tcPr>
            <w:tcW w:w="1985"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1995</w:t>
            </w:r>
          </w:p>
        </w:tc>
        <w:tc>
          <w:tcPr>
            <w:tcW w:w="6804"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Заем на управление окружающей средой</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Заем на подготовку управленческих и финансовых кадров</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Заем на развитие проектного портфеля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Жилищный проект</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Заем на модернизацию налоговой службы</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Чрезвычайный заем на ликвидацию нефтяного загрязнения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Заем на восстановление газораспределительных сетей</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Заем на городской транспорт</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Второй реабилитационный заем</w:t>
            </w:r>
          </w:p>
        </w:tc>
        <w:tc>
          <w:tcPr>
            <w:tcW w:w="1417"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110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40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40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400</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16</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99</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106</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329</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600</w:t>
            </w:r>
          </w:p>
        </w:tc>
      </w:tr>
      <w:tr w:rsidR="005245A7" w:rsidRPr="005245A7" w:rsidTr="00F277AC">
        <w:tc>
          <w:tcPr>
            <w:tcW w:w="8789"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i/>
                <w:iCs/>
                <w:sz w:val="24"/>
                <w:szCs w:val="24"/>
                <w:lang w:eastAsia="ru-RU"/>
              </w:rPr>
              <w:t>Итого</w:t>
            </w:r>
          </w:p>
        </w:tc>
        <w:tc>
          <w:tcPr>
            <w:tcW w:w="1417"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4530</w:t>
            </w:r>
          </w:p>
        </w:tc>
      </w:tr>
    </w:tbl>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Институт экономического развития МБРР организует на постоянной основе курсы для специалистов развивающихся стран и поддерживает институты в области профессионального образо</w:t>
      </w:r>
      <w:r w:rsidRPr="005245A7">
        <w:rPr>
          <w:rFonts w:ascii="Times New Roman" w:eastAsia="Times New Roman" w:hAnsi="Times New Roman" w:cs="Times New Roman"/>
          <w:color w:val="000000"/>
          <w:sz w:val="27"/>
          <w:szCs w:val="27"/>
          <w:lang w:eastAsia="ru-RU"/>
        </w:rPr>
        <w:softHyphen/>
        <w:t>вания и научных исследований.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Банк имеет отделения в Африке, Азии, Европе и Латинской Америке. В 1994 г. Банк открыл в Вашингтоне, Лондоне, Париже и Токио новые информационные центры, предлагающие инфор</w:t>
      </w:r>
      <w:r w:rsidRPr="005245A7">
        <w:rPr>
          <w:rFonts w:ascii="Times New Roman" w:eastAsia="Times New Roman" w:hAnsi="Times New Roman" w:cs="Times New Roman"/>
          <w:color w:val="000000"/>
          <w:sz w:val="27"/>
          <w:szCs w:val="27"/>
          <w:lang w:eastAsia="ru-RU"/>
        </w:rPr>
        <w:softHyphen/>
        <w:t>мацию о проектах в странах-членах, одобренных исполнитель</w:t>
      </w:r>
      <w:r w:rsidRPr="005245A7">
        <w:rPr>
          <w:rFonts w:ascii="Times New Roman" w:eastAsia="Times New Roman" w:hAnsi="Times New Roman" w:cs="Times New Roman"/>
          <w:color w:val="000000"/>
          <w:sz w:val="27"/>
          <w:szCs w:val="27"/>
          <w:lang w:eastAsia="ru-RU"/>
        </w:rPr>
        <w:softHyphen/>
        <w:t>ным директоратом после 3 января 1994 г. Здесь можно получить проектную документацию, результаты экспертиз, национальные программы охраны окружающей среды, доклады об отдельных странах и секторах экономики (информация о народном хозяйст</w:t>
      </w:r>
      <w:r w:rsidRPr="005245A7">
        <w:rPr>
          <w:rFonts w:ascii="Times New Roman" w:eastAsia="Times New Roman" w:hAnsi="Times New Roman" w:cs="Times New Roman"/>
          <w:color w:val="000000"/>
          <w:sz w:val="27"/>
          <w:szCs w:val="27"/>
          <w:lang w:eastAsia="ru-RU"/>
        </w:rPr>
        <w:softHyphen/>
        <w:t>ве стран и их специфических особенностях, уровне жизни, госу</w:t>
      </w:r>
      <w:r w:rsidRPr="005245A7">
        <w:rPr>
          <w:rFonts w:ascii="Times New Roman" w:eastAsia="Times New Roman" w:hAnsi="Times New Roman" w:cs="Times New Roman"/>
          <w:color w:val="000000"/>
          <w:sz w:val="27"/>
          <w:szCs w:val="27"/>
          <w:lang w:eastAsia="ru-RU"/>
        </w:rPr>
        <w:softHyphen/>
        <w:t>дарственных расходах и т.д.).</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Таким образом, Всемирный банк совместно с МВФ выполняет определенные функции в отношении гармонизации сотрудниче</w:t>
      </w:r>
      <w:r w:rsidRPr="005245A7">
        <w:rPr>
          <w:rFonts w:ascii="Times New Roman" w:eastAsia="Times New Roman" w:hAnsi="Times New Roman" w:cs="Times New Roman"/>
          <w:color w:val="000000"/>
          <w:sz w:val="27"/>
          <w:szCs w:val="27"/>
          <w:lang w:eastAsia="ru-RU"/>
        </w:rPr>
        <w:softHyphen/>
        <w:t>ства государств в сфере международных публичных и частных фи</w:t>
      </w:r>
      <w:r w:rsidRPr="005245A7">
        <w:rPr>
          <w:rFonts w:ascii="Times New Roman" w:eastAsia="Times New Roman" w:hAnsi="Times New Roman" w:cs="Times New Roman"/>
          <w:color w:val="000000"/>
          <w:sz w:val="27"/>
          <w:szCs w:val="27"/>
          <w:lang w:eastAsia="ru-RU"/>
        </w:rPr>
        <w:softHyphen/>
        <w:t>нансов.</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3. МЕЖДУНАРОДНАЯ АССОЦИАЦИЯ РАЗВИТИЯ</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Международная ассоциация развития</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MAP</w:t>
      </w:r>
      <w:r w:rsidRPr="005245A7">
        <w:rPr>
          <w:rFonts w:ascii="Times New Roman" w:eastAsia="Times New Roman" w:hAnsi="Times New Roman" w:cs="Times New Roman"/>
          <w:color w:val="000000"/>
          <w:sz w:val="27"/>
          <w:szCs w:val="27"/>
          <w:lang w:eastAsia="ru-RU"/>
        </w:rPr>
        <w:t>) была создана в 1960 г. как дочерняя организация МБРР. Она является специа</w:t>
      </w:r>
      <w:r w:rsidRPr="005245A7">
        <w:rPr>
          <w:rFonts w:ascii="Times New Roman" w:eastAsia="Times New Roman" w:hAnsi="Times New Roman" w:cs="Times New Roman"/>
          <w:color w:val="000000"/>
          <w:sz w:val="27"/>
          <w:szCs w:val="27"/>
          <w:lang w:eastAsia="ru-RU"/>
        </w:rPr>
        <w:softHyphen/>
        <w:t>лизированным учреждением ООН. Местопребывание - Вашинг</w:t>
      </w:r>
      <w:r w:rsidRPr="005245A7">
        <w:rPr>
          <w:rFonts w:ascii="Times New Roman" w:eastAsia="Times New Roman" w:hAnsi="Times New Roman" w:cs="Times New Roman"/>
          <w:color w:val="000000"/>
          <w:sz w:val="27"/>
          <w:szCs w:val="27"/>
          <w:lang w:eastAsia="ru-RU"/>
        </w:rPr>
        <w:softHyphen/>
        <w:t>тон (США). В</w:t>
      </w:r>
      <w:r w:rsidRPr="005245A7">
        <w:rPr>
          <w:rFonts w:ascii="Times New Roman" w:eastAsia="Times New Roman" w:hAnsi="Times New Roman" w:cs="Times New Roman"/>
          <w:color w:val="000000"/>
          <w:sz w:val="27"/>
          <w:szCs w:val="27"/>
          <w:lang w:val="en-US" w:eastAsia="ru-RU"/>
        </w:rPr>
        <w:t> MAP</w:t>
      </w:r>
      <w:r w:rsidRPr="005245A7">
        <w:rPr>
          <w:rFonts w:ascii="Times New Roman" w:eastAsia="Times New Roman" w:hAnsi="Times New Roman" w:cs="Times New Roman"/>
          <w:color w:val="000000"/>
          <w:sz w:val="27"/>
          <w:szCs w:val="27"/>
          <w:lang w:eastAsia="ru-RU"/>
        </w:rPr>
        <w:t> входят 156 государств-членов.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val="en-US" w:eastAsia="ru-RU"/>
        </w:rPr>
        <w:t>MAP</w:t>
      </w:r>
      <w:r w:rsidRPr="005245A7">
        <w:rPr>
          <w:rFonts w:ascii="Times New Roman" w:eastAsia="Times New Roman" w:hAnsi="Times New Roman" w:cs="Times New Roman"/>
          <w:color w:val="000000"/>
          <w:sz w:val="27"/>
          <w:szCs w:val="27"/>
          <w:lang w:eastAsia="ru-RU"/>
        </w:rPr>
        <w:t> и МБРР преследуют во многом одни и те же цели - предоставление займов (кредитов)* для приоритетных, эконо</w:t>
      </w:r>
      <w:r w:rsidRPr="005245A7">
        <w:rPr>
          <w:rFonts w:ascii="Times New Roman" w:eastAsia="Times New Roman" w:hAnsi="Times New Roman" w:cs="Times New Roman"/>
          <w:color w:val="000000"/>
          <w:sz w:val="27"/>
          <w:szCs w:val="27"/>
          <w:lang w:eastAsia="ru-RU"/>
        </w:rPr>
        <w:softHyphen/>
        <w:t>мически и технически обоснованных проектов в рамках нацио</w:t>
      </w:r>
      <w:r w:rsidRPr="005245A7">
        <w:rPr>
          <w:rFonts w:ascii="Times New Roman" w:eastAsia="Times New Roman" w:hAnsi="Times New Roman" w:cs="Times New Roman"/>
          <w:color w:val="000000"/>
          <w:sz w:val="27"/>
          <w:szCs w:val="27"/>
          <w:lang w:eastAsia="ru-RU"/>
        </w:rPr>
        <w:softHyphen/>
        <w:t>нальной экономики. Организации различают по источникам фи</w:t>
      </w:r>
      <w:r w:rsidRPr="005245A7">
        <w:rPr>
          <w:rFonts w:ascii="Times New Roman" w:eastAsia="Times New Roman" w:hAnsi="Times New Roman" w:cs="Times New Roman"/>
          <w:color w:val="000000"/>
          <w:sz w:val="27"/>
          <w:szCs w:val="27"/>
          <w:lang w:eastAsia="ru-RU"/>
        </w:rPr>
        <w:softHyphen/>
        <w:t>нансовых средств и условиям предоставления капитала. В то вре</w:t>
      </w:r>
      <w:r w:rsidRPr="005245A7">
        <w:rPr>
          <w:rFonts w:ascii="Times New Roman" w:eastAsia="Times New Roman" w:hAnsi="Times New Roman" w:cs="Times New Roman"/>
          <w:color w:val="000000"/>
          <w:sz w:val="27"/>
          <w:szCs w:val="27"/>
          <w:lang w:eastAsia="ru-RU"/>
        </w:rPr>
        <w:softHyphen/>
        <w:t>мя как МБРР, занимающий капитал в основном на финансовых рынках, предоставляет займы на несколько более льготных, чем обычные коммерческие, условиях (в основном государствам, от</w:t>
      </w:r>
      <w:r w:rsidRPr="005245A7">
        <w:rPr>
          <w:rFonts w:ascii="Times New Roman" w:eastAsia="Times New Roman" w:hAnsi="Times New Roman" w:cs="Times New Roman"/>
          <w:color w:val="000000"/>
          <w:sz w:val="27"/>
          <w:szCs w:val="27"/>
          <w:lang w:eastAsia="ru-RU"/>
        </w:rPr>
        <w:softHyphen/>
        <w:t>вечающим определенным требованиям, а именно возвращающим кредиты),</w:t>
      </w:r>
      <w:r w:rsidRPr="005245A7">
        <w:rPr>
          <w:rFonts w:ascii="Times New Roman" w:eastAsia="Times New Roman" w:hAnsi="Times New Roman" w:cs="Times New Roman"/>
          <w:color w:val="000000"/>
          <w:sz w:val="27"/>
          <w:szCs w:val="27"/>
          <w:lang w:val="en-US" w:eastAsia="ru-RU"/>
        </w:rPr>
        <w:t> MAP</w:t>
      </w:r>
      <w:r w:rsidRPr="005245A7">
        <w:rPr>
          <w:rFonts w:ascii="Times New Roman" w:eastAsia="Times New Roman" w:hAnsi="Times New Roman" w:cs="Times New Roman"/>
          <w:color w:val="000000"/>
          <w:sz w:val="27"/>
          <w:szCs w:val="27"/>
          <w:lang w:eastAsia="ru-RU"/>
        </w:rPr>
        <w:t>,получающая свой капитал из других источников, предоставляет беспроцентные кредиты беднейшим странам (с ежегодным доходом на одного человека менее 805 дол. США на 1992 г.).</w:t>
      </w:r>
    </w:p>
    <w:p w:rsidR="005245A7" w:rsidRPr="005245A7" w:rsidRDefault="005245A7" w:rsidP="005245A7">
      <w:pPr>
        <w:spacing w:after="0" w:line="240" w:lineRule="auto"/>
        <w:jc w:val="both"/>
        <w:rPr>
          <w:rFonts w:ascii="Times New Roman" w:eastAsia="Times New Roman" w:hAnsi="Times New Roman" w:cs="Times New Roman"/>
          <w:color w:val="000000"/>
          <w:sz w:val="24"/>
          <w:szCs w:val="24"/>
          <w:lang w:eastAsia="ru-RU"/>
        </w:rPr>
      </w:pPr>
      <w:r w:rsidRPr="005245A7">
        <w:rPr>
          <w:rFonts w:ascii="Times New Roman" w:eastAsia="Times New Roman" w:hAnsi="Times New Roman" w:cs="Times New Roman"/>
          <w:color w:val="000000"/>
          <w:sz w:val="24"/>
          <w:szCs w:val="24"/>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18"/>
          <w:szCs w:val="18"/>
          <w:lang w:eastAsia="ru-RU"/>
        </w:rPr>
        <w:t>*Согласно терминологии, принятой в этих организациях, МБРР называет предо</w:t>
      </w:r>
      <w:r w:rsidRPr="005245A7">
        <w:rPr>
          <w:rFonts w:ascii="Times New Roman" w:eastAsia="Times New Roman" w:hAnsi="Times New Roman" w:cs="Times New Roman"/>
          <w:color w:val="000000"/>
          <w:sz w:val="18"/>
          <w:szCs w:val="18"/>
          <w:lang w:eastAsia="ru-RU"/>
        </w:rPr>
        <w:softHyphen/>
        <w:t>ставляемые им ссуды займами,</w:t>
      </w:r>
      <w:r w:rsidRPr="005245A7">
        <w:rPr>
          <w:rFonts w:ascii="Times New Roman" w:eastAsia="Times New Roman" w:hAnsi="Times New Roman" w:cs="Times New Roman"/>
          <w:color w:val="000000"/>
          <w:sz w:val="18"/>
          <w:szCs w:val="18"/>
          <w:lang w:val="en-US" w:eastAsia="ru-RU"/>
        </w:rPr>
        <w:t> a</w:t>
      </w:r>
      <w:r w:rsidRPr="005245A7">
        <w:rPr>
          <w:rFonts w:ascii="Times New Roman" w:eastAsia="Times New Roman" w:hAnsi="Times New Roman" w:cs="Times New Roman"/>
          <w:color w:val="000000"/>
          <w:sz w:val="18"/>
          <w:szCs w:val="18"/>
          <w:lang w:eastAsia="ru-RU"/>
        </w:rPr>
        <w:t xml:space="preserve"> </w:t>
      </w:r>
      <w:r w:rsidRPr="005245A7">
        <w:rPr>
          <w:rFonts w:ascii="Times New Roman" w:eastAsia="Times New Roman" w:hAnsi="Times New Roman" w:cs="Times New Roman"/>
          <w:color w:val="000000"/>
          <w:sz w:val="18"/>
          <w:szCs w:val="18"/>
          <w:lang w:val="en-US" w:eastAsia="ru-RU"/>
        </w:rPr>
        <w:t>MAP</w:t>
      </w:r>
      <w:r w:rsidRPr="005245A7">
        <w:rPr>
          <w:rFonts w:ascii="Times New Roman" w:eastAsia="Times New Roman" w:hAnsi="Times New Roman" w:cs="Times New Roman"/>
          <w:color w:val="000000"/>
          <w:sz w:val="18"/>
          <w:szCs w:val="18"/>
          <w:lang w:eastAsia="ru-RU"/>
        </w:rPr>
        <w:t xml:space="preserve"> - кредитами.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Цели МАР: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поощрение экономического развития;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повышение производительности труда;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повышение уровня жизни в государствах-членах.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Стуктура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Состав Совета управляющих и Исполнительного директората такой же, как и в МБРР. Административную деятельность осу</w:t>
      </w:r>
      <w:r w:rsidRPr="005245A7">
        <w:rPr>
          <w:rFonts w:ascii="Times New Roman" w:eastAsia="Times New Roman" w:hAnsi="Times New Roman" w:cs="Times New Roman"/>
          <w:color w:val="000000"/>
          <w:sz w:val="27"/>
          <w:szCs w:val="27"/>
          <w:lang w:eastAsia="ru-RU"/>
        </w:rPr>
        <w:softHyphen/>
        <w:t>ществляет по совместительству персонал МБРР. Президент осу</w:t>
      </w:r>
      <w:r w:rsidRPr="005245A7">
        <w:rPr>
          <w:rFonts w:ascii="Times New Roman" w:eastAsia="Times New Roman" w:hAnsi="Times New Roman" w:cs="Times New Roman"/>
          <w:color w:val="000000"/>
          <w:sz w:val="27"/>
          <w:szCs w:val="27"/>
          <w:lang w:eastAsia="ru-RU"/>
        </w:rPr>
        <w:softHyphen/>
        <w:t>ществляет текущие дела</w:t>
      </w:r>
      <w:r w:rsidRPr="005245A7">
        <w:rPr>
          <w:rFonts w:ascii="Times New Roman" w:eastAsia="Times New Roman" w:hAnsi="Times New Roman" w:cs="Times New Roman"/>
          <w:color w:val="000000"/>
          <w:sz w:val="27"/>
          <w:szCs w:val="27"/>
          <w:lang w:val="en-US" w:eastAsia="ru-RU"/>
        </w:rPr>
        <w:t> MAP</w:t>
      </w:r>
      <w:r w:rsidRPr="005245A7">
        <w:rPr>
          <w:rFonts w:ascii="Times New Roman" w:eastAsia="Times New Roman" w:hAnsi="Times New Roman" w:cs="Times New Roman"/>
          <w:color w:val="000000"/>
          <w:sz w:val="27"/>
          <w:szCs w:val="27"/>
          <w:lang w:eastAsia="ru-RU"/>
        </w:rPr>
        <w:t>. Штат сотрудников</w:t>
      </w:r>
      <w:r w:rsidRPr="005245A7">
        <w:rPr>
          <w:rFonts w:ascii="Times New Roman" w:eastAsia="Times New Roman" w:hAnsi="Times New Roman" w:cs="Times New Roman"/>
          <w:color w:val="000000"/>
          <w:sz w:val="27"/>
          <w:szCs w:val="27"/>
          <w:lang w:val="en-US" w:eastAsia="ru-RU"/>
        </w:rPr>
        <w:t> MAP</w:t>
      </w:r>
      <w:r w:rsidRPr="005245A7">
        <w:rPr>
          <w:rFonts w:ascii="Times New Roman" w:eastAsia="Times New Roman" w:hAnsi="Times New Roman" w:cs="Times New Roman"/>
          <w:color w:val="000000"/>
          <w:sz w:val="27"/>
          <w:szCs w:val="27"/>
          <w:lang w:eastAsia="ru-RU"/>
        </w:rPr>
        <w:t> разделен на четыре сектора: операции, финансирование, политика, плани</w:t>
      </w:r>
      <w:r w:rsidRPr="005245A7">
        <w:rPr>
          <w:rFonts w:ascii="Times New Roman" w:eastAsia="Times New Roman" w:hAnsi="Times New Roman" w:cs="Times New Roman"/>
          <w:color w:val="000000"/>
          <w:sz w:val="27"/>
          <w:szCs w:val="27"/>
          <w:lang w:eastAsia="ru-RU"/>
        </w:rPr>
        <w:softHyphen/>
        <w:t>рование и исследования.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Источники финансирования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val="en-US" w:eastAsia="ru-RU"/>
        </w:rPr>
        <w:t>MAP</w:t>
      </w:r>
      <w:r w:rsidRPr="005245A7">
        <w:rPr>
          <w:rFonts w:ascii="Times New Roman" w:eastAsia="Times New Roman" w:hAnsi="Times New Roman" w:cs="Times New Roman"/>
          <w:color w:val="000000"/>
          <w:sz w:val="27"/>
          <w:szCs w:val="27"/>
          <w:lang w:eastAsia="ru-RU"/>
        </w:rPr>
        <w:t> располагает следующими источниками финансирования: при</w:t>
      </w:r>
      <w:r w:rsidRPr="005245A7">
        <w:rPr>
          <w:rFonts w:ascii="Times New Roman" w:eastAsia="Times New Roman" w:hAnsi="Times New Roman" w:cs="Times New Roman"/>
          <w:color w:val="000000"/>
          <w:sz w:val="27"/>
          <w:szCs w:val="27"/>
          <w:lang w:eastAsia="ru-RU"/>
        </w:rPr>
        <w:softHyphen/>
        <w:t>были</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МБРР, взносы государств-членов (на 1993 г. - 73 млрд. дол.), а также возвращенные кредиты.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Один раз в три года группа стран-кредиторов (в настоящее время 34 государства) назначает официальных представителей, которые проводят консультации об очередном привлечении средств</w:t>
      </w:r>
      <w:r w:rsidRPr="005245A7">
        <w:rPr>
          <w:rFonts w:ascii="Times New Roman" w:eastAsia="Times New Roman" w:hAnsi="Times New Roman" w:cs="Times New Roman"/>
          <w:color w:val="000000"/>
          <w:sz w:val="27"/>
          <w:szCs w:val="27"/>
          <w:lang w:val="en-US" w:eastAsia="ru-RU"/>
        </w:rPr>
        <w:t> MAP</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Решение о проведении десятого привлечения средств</w:t>
      </w:r>
      <w:r w:rsidRPr="005245A7">
        <w:rPr>
          <w:rFonts w:ascii="Times New Roman" w:eastAsia="Times New Roman" w:hAnsi="Times New Roman" w:cs="Times New Roman"/>
          <w:color w:val="000000"/>
          <w:sz w:val="27"/>
          <w:szCs w:val="27"/>
          <w:lang w:val="en-US" w:eastAsia="ru-RU"/>
        </w:rPr>
        <w:t> MAP </w:t>
      </w:r>
      <w:r w:rsidRPr="005245A7">
        <w:rPr>
          <w:rFonts w:ascii="Times New Roman" w:eastAsia="Times New Roman" w:hAnsi="Times New Roman" w:cs="Times New Roman"/>
          <w:color w:val="000000"/>
          <w:sz w:val="27"/>
          <w:szCs w:val="27"/>
          <w:lang w:eastAsia="ru-RU"/>
        </w:rPr>
        <w:t>(18 млрд. дол.), используемых прежде всего для борьбы с беднос</w:t>
      </w:r>
      <w:r w:rsidRPr="005245A7">
        <w:rPr>
          <w:rFonts w:ascii="Times New Roman" w:eastAsia="Times New Roman" w:hAnsi="Times New Roman" w:cs="Times New Roman"/>
          <w:color w:val="000000"/>
          <w:sz w:val="27"/>
          <w:szCs w:val="27"/>
          <w:lang w:eastAsia="ru-RU"/>
        </w:rPr>
        <w:softHyphen/>
        <w:t>тью, а также проведения экономических реформ, улучшения ме</w:t>
      </w:r>
      <w:r w:rsidRPr="005245A7">
        <w:rPr>
          <w:rFonts w:ascii="Times New Roman" w:eastAsia="Times New Roman" w:hAnsi="Times New Roman" w:cs="Times New Roman"/>
          <w:color w:val="000000"/>
          <w:sz w:val="27"/>
          <w:szCs w:val="27"/>
          <w:lang w:eastAsia="ru-RU"/>
        </w:rPr>
        <w:softHyphen/>
        <w:t>неджмента и экологической среды, было принято в 1993 г. (срок действия - до 1996 г.)</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Фонд</w:t>
      </w:r>
      <w:r w:rsidRPr="005245A7">
        <w:rPr>
          <w:rFonts w:ascii="Times New Roman" w:eastAsia="Times New Roman" w:hAnsi="Times New Roman" w:cs="Times New Roman"/>
          <w:color w:val="000000"/>
          <w:sz w:val="27"/>
          <w:szCs w:val="27"/>
          <w:lang w:val="en-US" w:eastAsia="ru-RU"/>
        </w:rPr>
        <w:t> MAP</w:t>
      </w:r>
      <w:r w:rsidRPr="005245A7">
        <w:rPr>
          <w:rFonts w:ascii="Times New Roman" w:eastAsia="Times New Roman" w:hAnsi="Times New Roman" w:cs="Times New Roman"/>
          <w:color w:val="000000"/>
          <w:sz w:val="27"/>
          <w:szCs w:val="27"/>
          <w:lang w:eastAsia="ru-RU"/>
        </w:rPr>
        <w:t> для сокращения долгов</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Debt</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Reduction</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Facility</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Fund</w:t>
      </w:r>
      <w:r w:rsidRPr="005245A7">
        <w:rPr>
          <w:rFonts w:ascii="Times New Roman" w:eastAsia="Times New Roman" w:hAnsi="Times New Roman" w:cs="Times New Roman"/>
          <w:color w:val="000000"/>
          <w:sz w:val="27"/>
          <w:szCs w:val="27"/>
          <w:lang w:eastAsia="ru-RU"/>
        </w:rPr>
        <w:t>) предоставляет беднейшим странам льготные кредиты для уменьшения внешней задолженности (общая величина кредитов не может превысить 100 млн. дол.).</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Деятельность</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Каждый финансируемый</w:t>
      </w:r>
      <w:r w:rsidRPr="005245A7">
        <w:rPr>
          <w:rFonts w:ascii="Times New Roman" w:eastAsia="Times New Roman" w:hAnsi="Times New Roman" w:cs="Times New Roman"/>
          <w:color w:val="000000"/>
          <w:sz w:val="27"/>
          <w:szCs w:val="27"/>
          <w:lang w:val="en-US" w:eastAsia="ru-RU"/>
        </w:rPr>
        <w:t> MAP</w:t>
      </w:r>
      <w:r w:rsidRPr="005245A7">
        <w:rPr>
          <w:rFonts w:ascii="Times New Roman" w:eastAsia="Times New Roman" w:hAnsi="Times New Roman" w:cs="Times New Roman"/>
          <w:color w:val="000000"/>
          <w:sz w:val="27"/>
          <w:szCs w:val="27"/>
          <w:lang w:eastAsia="ru-RU"/>
        </w:rPr>
        <w:t> проект подвергается политико-экономической экспертизе с целью наиболее эффективного ис</w:t>
      </w:r>
      <w:r w:rsidRPr="005245A7">
        <w:rPr>
          <w:rFonts w:ascii="Times New Roman" w:eastAsia="Times New Roman" w:hAnsi="Times New Roman" w:cs="Times New Roman"/>
          <w:color w:val="000000"/>
          <w:sz w:val="27"/>
          <w:szCs w:val="27"/>
          <w:lang w:eastAsia="ru-RU"/>
        </w:rPr>
        <w:softHyphen/>
        <w:t>пользования финансовой помощи.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val="en-US" w:eastAsia="ru-RU"/>
        </w:rPr>
        <w:t>MAP</w:t>
      </w:r>
      <w:r w:rsidRPr="005245A7">
        <w:rPr>
          <w:rFonts w:ascii="Times New Roman" w:eastAsia="Times New Roman" w:hAnsi="Times New Roman" w:cs="Times New Roman"/>
          <w:color w:val="000000"/>
          <w:sz w:val="27"/>
          <w:szCs w:val="27"/>
          <w:lang w:eastAsia="ru-RU"/>
        </w:rPr>
        <w:t> обычно предоставляет беспроцентные кредиты на срок 35-40 лет при льготном периоде в 10 лет, взимая комиссионные на покрытие административных расходов. Кредиты предоставля</w:t>
      </w:r>
      <w:r w:rsidRPr="005245A7">
        <w:rPr>
          <w:rFonts w:ascii="Times New Roman" w:eastAsia="Times New Roman" w:hAnsi="Times New Roman" w:cs="Times New Roman"/>
          <w:color w:val="000000"/>
          <w:sz w:val="27"/>
          <w:szCs w:val="27"/>
          <w:lang w:eastAsia="ru-RU"/>
        </w:rPr>
        <w:softHyphen/>
        <w:t>ются в национальной валюте государства или его территории. Право на кредит и участие в</w:t>
      </w:r>
      <w:r w:rsidRPr="005245A7">
        <w:rPr>
          <w:rFonts w:ascii="Times New Roman" w:eastAsia="Times New Roman" w:hAnsi="Times New Roman" w:cs="Times New Roman"/>
          <w:color w:val="000000"/>
          <w:sz w:val="27"/>
          <w:szCs w:val="27"/>
          <w:lang w:val="en-US" w:eastAsia="ru-RU"/>
        </w:rPr>
        <w:t> MAP</w:t>
      </w:r>
      <w:r w:rsidRPr="005245A7">
        <w:rPr>
          <w:rFonts w:ascii="Times New Roman" w:eastAsia="Times New Roman" w:hAnsi="Times New Roman" w:cs="Times New Roman"/>
          <w:color w:val="000000"/>
          <w:sz w:val="27"/>
          <w:szCs w:val="27"/>
          <w:lang w:eastAsia="ru-RU"/>
        </w:rPr>
        <w:t> имеет только член МБРР. В последние 5 лет предоставлено около 40% от общей суммы кре</w:t>
      </w:r>
      <w:r w:rsidRPr="005245A7">
        <w:rPr>
          <w:rFonts w:ascii="Times New Roman" w:eastAsia="Times New Roman" w:hAnsi="Times New Roman" w:cs="Times New Roman"/>
          <w:color w:val="000000"/>
          <w:sz w:val="27"/>
          <w:szCs w:val="27"/>
          <w:lang w:eastAsia="ru-RU"/>
        </w:rPr>
        <w:softHyphen/>
        <w:t>дитов</w:t>
      </w:r>
      <w:r w:rsidRPr="005245A7">
        <w:rPr>
          <w:rFonts w:ascii="Times New Roman" w:eastAsia="Times New Roman" w:hAnsi="Times New Roman" w:cs="Times New Roman"/>
          <w:color w:val="000000"/>
          <w:sz w:val="27"/>
          <w:szCs w:val="27"/>
          <w:lang w:val="en-US" w:eastAsia="ru-RU"/>
        </w:rPr>
        <w:t> MAP</w:t>
      </w:r>
      <w:r w:rsidRPr="005245A7">
        <w:rPr>
          <w:rFonts w:ascii="Times New Roman" w:eastAsia="Times New Roman" w:hAnsi="Times New Roman" w:cs="Times New Roman"/>
          <w:color w:val="000000"/>
          <w:sz w:val="27"/>
          <w:szCs w:val="27"/>
          <w:lang w:eastAsia="ru-RU"/>
        </w:rPr>
        <w:t>.</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1993 финансовом году новые кредитные обязательства в от</w:t>
      </w:r>
      <w:r w:rsidRPr="005245A7">
        <w:rPr>
          <w:rFonts w:ascii="Times New Roman" w:eastAsia="Times New Roman" w:hAnsi="Times New Roman" w:cs="Times New Roman"/>
          <w:color w:val="000000"/>
          <w:sz w:val="27"/>
          <w:szCs w:val="27"/>
          <w:lang w:eastAsia="ru-RU"/>
        </w:rPr>
        <w:softHyphen/>
        <w:t>ношении развивающихся стран со стороны МБРР и</w:t>
      </w:r>
      <w:r w:rsidRPr="005245A7">
        <w:rPr>
          <w:rFonts w:ascii="Times New Roman" w:eastAsia="Times New Roman" w:hAnsi="Times New Roman" w:cs="Times New Roman"/>
          <w:color w:val="000000"/>
          <w:sz w:val="27"/>
          <w:szCs w:val="27"/>
          <w:lang w:val="en-US" w:eastAsia="ru-RU"/>
        </w:rPr>
        <w:t> MAP</w:t>
      </w:r>
      <w:r w:rsidRPr="005245A7">
        <w:rPr>
          <w:rFonts w:ascii="Times New Roman" w:eastAsia="Times New Roman" w:hAnsi="Times New Roman" w:cs="Times New Roman"/>
          <w:color w:val="000000"/>
          <w:sz w:val="27"/>
          <w:szCs w:val="27"/>
          <w:lang w:eastAsia="ru-RU"/>
        </w:rPr>
        <w:t> достиг</w:t>
      </w:r>
      <w:r w:rsidRPr="005245A7">
        <w:rPr>
          <w:rFonts w:ascii="Times New Roman" w:eastAsia="Times New Roman" w:hAnsi="Times New Roman" w:cs="Times New Roman"/>
          <w:color w:val="000000"/>
          <w:sz w:val="27"/>
          <w:szCs w:val="27"/>
          <w:lang w:eastAsia="ru-RU"/>
        </w:rPr>
        <w:softHyphen/>
        <w:t>ли рекордного уровня - 23,7 млрд. дол. (в 1992 г. - 21,7 млрд. дол.). МБРР выделил в 1993 финансовом году на осуществление 122 проектов 16,9 млрд. дол.;</w:t>
      </w:r>
      <w:r w:rsidRPr="005245A7">
        <w:rPr>
          <w:rFonts w:ascii="Times New Roman" w:eastAsia="Times New Roman" w:hAnsi="Times New Roman" w:cs="Times New Roman"/>
          <w:color w:val="000000"/>
          <w:sz w:val="27"/>
          <w:szCs w:val="27"/>
          <w:lang w:val="en-US" w:eastAsia="ru-RU"/>
        </w:rPr>
        <w:t> MAP</w:t>
      </w:r>
      <w:r w:rsidRPr="005245A7">
        <w:rPr>
          <w:rFonts w:ascii="Times New Roman" w:eastAsia="Times New Roman" w:hAnsi="Times New Roman" w:cs="Times New Roman"/>
          <w:color w:val="000000"/>
          <w:sz w:val="27"/>
          <w:szCs w:val="27"/>
          <w:lang w:eastAsia="ru-RU"/>
        </w:rPr>
        <w:t> на 123 проекта ассигновала 6,8 млрд. дол. (в 1992 г. эти суммы составляли соответственно 15,2 млрд. и 6,5 млрд. дол.). Кредиты МБРР и</w:t>
      </w:r>
      <w:r w:rsidRPr="005245A7">
        <w:rPr>
          <w:rFonts w:ascii="Times New Roman" w:eastAsia="Times New Roman" w:hAnsi="Times New Roman" w:cs="Times New Roman"/>
          <w:color w:val="000000"/>
          <w:sz w:val="27"/>
          <w:szCs w:val="27"/>
          <w:lang w:val="en-US" w:eastAsia="ru-RU"/>
        </w:rPr>
        <w:t> MAP</w:t>
      </w:r>
      <w:r w:rsidRPr="005245A7">
        <w:rPr>
          <w:rFonts w:ascii="Times New Roman" w:eastAsia="Times New Roman" w:hAnsi="Times New Roman" w:cs="Times New Roman"/>
          <w:color w:val="000000"/>
          <w:sz w:val="27"/>
          <w:szCs w:val="27"/>
          <w:lang w:eastAsia="ru-RU"/>
        </w:rPr>
        <w:t> странам Восточ</w:t>
      </w:r>
      <w:r w:rsidRPr="005245A7">
        <w:rPr>
          <w:rFonts w:ascii="Times New Roman" w:eastAsia="Times New Roman" w:hAnsi="Times New Roman" w:cs="Times New Roman"/>
          <w:color w:val="000000"/>
          <w:sz w:val="27"/>
          <w:szCs w:val="27"/>
          <w:lang w:eastAsia="ru-RU"/>
        </w:rPr>
        <w:softHyphen/>
        <w:t>ной Европы и Центральной Азии в 1993 финансовом году соста</w:t>
      </w:r>
      <w:r w:rsidRPr="005245A7">
        <w:rPr>
          <w:rFonts w:ascii="Times New Roman" w:eastAsia="Times New Roman" w:hAnsi="Times New Roman" w:cs="Times New Roman"/>
          <w:color w:val="000000"/>
          <w:sz w:val="27"/>
          <w:szCs w:val="27"/>
          <w:lang w:eastAsia="ru-RU"/>
        </w:rPr>
        <w:softHyphen/>
        <w:t>вили 3,8 млрд. дол., резко увеличившись с 2,1 млрд. дол. в 1992 г. Часть этого увеличения связана с первыми кредитами, достигши</w:t>
      </w:r>
      <w:r w:rsidRPr="005245A7">
        <w:rPr>
          <w:rFonts w:ascii="Times New Roman" w:eastAsia="Times New Roman" w:hAnsi="Times New Roman" w:cs="Times New Roman"/>
          <w:color w:val="000000"/>
          <w:sz w:val="27"/>
          <w:szCs w:val="27"/>
          <w:lang w:eastAsia="ru-RU"/>
        </w:rPr>
        <w:softHyphen/>
        <w:t>ми'1,63 млрд. дол., восьми странам СНГ.</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рамках программы специальной помощи</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Special</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Programm</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of</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Assistance</w:t>
      </w:r>
      <w:r w:rsidRPr="005245A7">
        <w:rPr>
          <w:rFonts w:ascii="Times New Roman" w:eastAsia="Times New Roman" w:hAnsi="Times New Roman" w:cs="Times New Roman"/>
          <w:color w:val="000000"/>
          <w:sz w:val="27"/>
          <w:szCs w:val="27"/>
          <w:lang w:eastAsia="ru-RU"/>
        </w:rPr>
        <w:t>) осуществляется поддержка стран южнее Сахары с низкими доходами и высокими долгами.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Директора-исполнители публикуют нормы и условия предо</w:t>
      </w:r>
      <w:r w:rsidRPr="005245A7">
        <w:rPr>
          <w:rFonts w:ascii="Times New Roman" w:eastAsia="Times New Roman" w:hAnsi="Times New Roman" w:cs="Times New Roman"/>
          <w:color w:val="000000"/>
          <w:sz w:val="27"/>
          <w:szCs w:val="27"/>
          <w:lang w:eastAsia="ru-RU"/>
        </w:rPr>
        <w:softHyphen/>
        <w:t>ставления кредитов</w:t>
      </w:r>
      <w:r w:rsidRPr="005245A7">
        <w:rPr>
          <w:rFonts w:ascii="Times New Roman" w:eastAsia="Times New Roman" w:hAnsi="Times New Roman" w:cs="Times New Roman"/>
          <w:color w:val="000000"/>
          <w:sz w:val="27"/>
          <w:szCs w:val="27"/>
          <w:lang w:val="en-US" w:eastAsia="ru-RU"/>
        </w:rPr>
        <w:t> MAP</w:t>
      </w:r>
      <w:r w:rsidRPr="005245A7">
        <w:rPr>
          <w:rFonts w:ascii="Times New Roman" w:eastAsia="Times New Roman" w:hAnsi="Times New Roman" w:cs="Times New Roman"/>
          <w:color w:val="000000"/>
          <w:sz w:val="27"/>
          <w:szCs w:val="27"/>
          <w:lang w:eastAsia="ru-RU"/>
        </w:rPr>
        <w:t>.</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Таким образом,</w:t>
      </w:r>
      <w:r w:rsidRPr="005245A7">
        <w:rPr>
          <w:rFonts w:ascii="Times New Roman" w:eastAsia="Times New Roman" w:hAnsi="Times New Roman" w:cs="Times New Roman"/>
          <w:color w:val="000000"/>
          <w:sz w:val="27"/>
          <w:szCs w:val="27"/>
          <w:lang w:val="en-US" w:eastAsia="ru-RU"/>
        </w:rPr>
        <w:t> MAP</w:t>
      </w:r>
      <w:r w:rsidRPr="005245A7">
        <w:rPr>
          <w:rFonts w:ascii="Times New Roman" w:eastAsia="Times New Roman" w:hAnsi="Times New Roman" w:cs="Times New Roman"/>
          <w:color w:val="000000"/>
          <w:sz w:val="27"/>
          <w:szCs w:val="27"/>
          <w:lang w:eastAsia="ru-RU"/>
        </w:rPr>
        <w:t> содействует социальному обеспечению развития рыночных отношений в развивающихся государствах.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4. МЕЖДУНАРОДНАЯ ФИНАНСОВАЯ КОРПОРАЦИЯ</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Международная финансовая корпорация (МФК) создана по инициативе США в 1956 г. для поощрения инвестиций частного капитала в промышленность развивающихся стран.</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МФК - член группы Всемирного банка, является юридически и финансово независимой организацией, в качестве специализи</w:t>
      </w:r>
      <w:r w:rsidRPr="005245A7">
        <w:rPr>
          <w:rFonts w:ascii="Times New Roman" w:eastAsia="Times New Roman" w:hAnsi="Times New Roman" w:cs="Times New Roman"/>
          <w:color w:val="000000"/>
          <w:sz w:val="27"/>
          <w:szCs w:val="27"/>
          <w:lang w:eastAsia="ru-RU"/>
        </w:rPr>
        <w:softHyphen/>
        <w:t>рованного учреждения входит в систему ООН. Местопребывание МФК - Вашингтон (США), Бюро - Франкфурт-на-Майне (Гер</w:t>
      </w:r>
      <w:r w:rsidRPr="005245A7">
        <w:rPr>
          <w:rFonts w:ascii="Times New Roman" w:eastAsia="Times New Roman" w:hAnsi="Times New Roman" w:cs="Times New Roman"/>
          <w:color w:val="000000"/>
          <w:sz w:val="27"/>
          <w:szCs w:val="27"/>
          <w:lang w:eastAsia="ru-RU"/>
        </w:rPr>
        <w:softHyphen/>
        <w:t>мания), Лондон (Великобритания), Париж (Франция), Токио (Япо</w:t>
      </w:r>
      <w:r w:rsidRPr="005245A7">
        <w:rPr>
          <w:rFonts w:ascii="Times New Roman" w:eastAsia="Times New Roman" w:hAnsi="Times New Roman" w:cs="Times New Roman"/>
          <w:color w:val="000000"/>
          <w:sz w:val="27"/>
          <w:szCs w:val="27"/>
          <w:lang w:eastAsia="ru-RU"/>
        </w:rPr>
        <w:softHyphen/>
        <w:t>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МФК в настоящее время входит 161 государство-член. Член</w:t>
      </w:r>
      <w:r w:rsidRPr="005245A7">
        <w:rPr>
          <w:rFonts w:ascii="Times New Roman" w:eastAsia="Times New Roman" w:hAnsi="Times New Roman" w:cs="Times New Roman"/>
          <w:color w:val="000000"/>
          <w:sz w:val="27"/>
          <w:szCs w:val="27"/>
          <w:lang w:eastAsia="ru-RU"/>
        </w:rPr>
        <w:softHyphen/>
        <w:t>ство в МФК предполагает и членство в МБРР.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МФК имеет отделения во Франкфурте-на-Майне, Лондоне, Париже и Токио. Действуют представительства в Африке (Абид</w:t>
      </w:r>
      <w:r w:rsidRPr="005245A7">
        <w:rPr>
          <w:rFonts w:ascii="Times New Roman" w:eastAsia="Times New Roman" w:hAnsi="Times New Roman" w:cs="Times New Roman"/>
          <w:color w:val="000000"/>
          <w:sz w:val="27"/>
          <w:szCs w:val="27"/>
          <w:lang w:eastAsia="ru-RU"/>
        </w:rPr>
        <w:softHyphen/>
        <w:t>жан, Аккра, Дуала, Хараре, Каир, Лагос, Найроби), Азии (Банг</w:t>
      </w:r>
      <w:r w:rsidRPr="005245A7">
        <w:rPr>
          <w:rFonts w:ascii="Times New Roman" w:eastAsia="Times New Roman" w:hAnsi="Times New Roman" w:cs="Times New Roman"/>
          <w:color w:val="000000"/>
          <w:sz w:val="27"/>
          <w:szCs w:val="27"/>
          <w:lang w:eastAsia="ru-RU"/>
        </w:rPr>
        <w:softHyphen/>
        <w:t>кок, Пекин, Джакара, Исламабад, Стамбул, Манила, Дели), Ла</w:t>
      </w:r>
      <w:r w:rsidRPr="005245A7">
        <w:rPr>
          <w:rFonts w:ascii="Times New Roman" w:eastAsia="Times New Roman" w:hAnsi="Times New Roman" w:cs="Times New Roman"/>
          <w:color w:val="000000"/>
          <w:sz w:val="27"/>
          <w:szCs w:val="27"/>
          <w:lang w:eastAsia="ru-RU"/>
        </w:rPr>
        <w:softHyphen/>
        <w:t>тинской Америке (Буэнос-Айрес, Мехико, Сан-Паулу) и Европе (Будапешт, Москва, Прага, Варшава, Вена), а также консульта</w:t>
      </w:r>
      <w:r w:rsidRPr="005245A7">
        <w:rPr>
          <w:rFonts w:ascii="Times New Roman" w:eastAsia="Times New Roman" w:hAnsi="Times New Roman" w:cs="Times New Roman"/>
          <w:color w:val="000000"/>
          <w:sz w:val="27"/>
          <w:szCs w:val="27"/>
          <w:lang w:eastAsia="ru-RU"/>
        </w:rPr>
        <w:softHyphen/>
        <w:t>тивные бюро по разработке проектов</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Project</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Development</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Facili</w:t>
      </w:r>
      <w:r w:rsidRPr="005245A7">
        <w:rPr>
          <w:rFonts w:ascii="Times New Roman" w:eastAsia="Times New Roman" w:hAnsi="Times New Roman" w:cs="Times New Roman"/>
          <w:color w:val="000000"/>
          <w:sz w:val="27"/>
          <w:szCs w:val="27"/>
          <w:lang w:eastAsia="ru-RU"/>
        </w:rPr>
        <w:softHyphen/>
      </w:r>
      <w:r w:rsidRPr="005245A7">
        <w:rPr>
          <w:rFonts w:ascii="Times New Roman" w:eastAsia="Times New Roman" w:hAnsi="Times New Roman" w:cs="Times New Roman"/>
          <w:color w:val="000000"/>
          <w:sz w:val="27"/>
          <w:szCs w:val="27"/>
          <w:lang w:val="en-US" w:eastAsia="ru-RU"/>
        </w:rPr>
        <w:t>ties</w:t>
      </w:r>
      <w:r w:rsidRPr="005245A7">
        <w:rPr>
          <w:rFonts w:ascii="Times New Roman" w:eastAsia="Times New Roman" w:hAnsi="Times New Roman" w:cs="Times New Roman"/>
          <w:color w:val="000000"/>
          <w:sz w:val="27"/>
          <w:szCs w:val="27"/>
          <w:lang w:eastAsia="ru-RU"/>
        </w:rPr>
        <w:t>) в Вашингтоне, Абиджане, Аккре, Дуале, Хараре, Найроби, Бриджтауне, Сан-Хосе, Варшаве, Познани, Сиднее.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Цель МФК</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Содействие экономическому росту развивающихся стран пу</w:t>
      </w:r>
      <w:r w:rsidRPr="005245A7">
        <w:rPr>
          <w:rFonts w:ascii="Times New Roman" w:eastAsia="Times New Roman" w:hAnsi="Times New Roman" w:cs="Times New Roman"/>
          <w:color w:val="000000"/>
          <w:sz w:val="27"/>
          <w:szCs w:val="27"/>
          <w:lang w:eastAsia="ru-RU"/>
        </w:rPr>
        <w:softHyphen/>
        <w:t>тем поощрения частных предприятий в производственном секторе.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Структура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Высшим органом МФК является Совет управляющих, состоя</w:t>
      </w:r>
      <w:r w:rsidRPr="005245A7">
        <w:rPr>
          <w:rFonts w:ascii="Times New Roman" w:eastAsia="Times New Roman" w:hAnsi="Times New Roman" w:cs="Times New Roman"/>
          <w:color w:val="000000"/>
          <w:sz w:val="27"/>
          <w:szCs w:val="27"/>
          <w:lang w:eastAsia="ru-RU"/>
        </w:rPr>
        <w:softHyphen/>
        <w:t>щий из управляющих и его заместителей. Он может передавать большинство своих полномочий (за исключением приема новых членов, исключения какого-либо члена, повышения или сниже</w:t>
      </w:r>
      <w:r w:rsidRPr="005245A7">
        <w:rPr>
          <w:rFonts w:ascii="Times New Roman" w:eastAsia="Times New Roman" w:hAnsi="Times New Roman" w:cs="Times New Roman"/>
          <w:color w:val="000000"/>
          <w:sz w:val="27"/>
          <w:szCs w:val="27"/>
          <w:lang w:eastAsia="ru-RU"/>
        </w:rPr>
        <w:softHyphen/>
        <w:t>ния уставного капитала, изменения соглашения о МФК) дирек</w:t>
      </w:r>
      <w:r w:rsidRPr="005245A7">
        <w:rPr>
          <w:rFonts w:ascii="Times New Roman" w:eastAsia="Times New Roman" w:hAnsi="Times New Roman" w:cs="Times New Roman"/>
          <w:color w:val="000000"/>
          <w:sz w:val="27"/>
          <w:szCs w:val="27"/>
          <w:lang w:eastAsia="ru-RU"/>
        </w:rPr>
        <w:softHyphen/>
        <w:t>торам-исполнителям. Каждый управляющий Всемирного банка (с заместителем) автоматически является управляющим МФК (если его страна является ее членом). Ежегодное собрание МФК прово</w:t>
      </w:r>
      <w:r w:rsidRPr="005245A7">
        <w:rPr>
          <w:rFonts w:ascii="Times New Roman" w:eastAsia="Times New Roman" w:hAnsi="Times New Roman" w:cs="Times New Roman"/>
          <w:color w:val="000000"/>
          <w:sz w:val="27"/>
          <w:szCs w:val="27"/>
          <w:lang w:eastAsia="ru-RU"/>
        </w:rPr>
        <w:softHyphen/>
        <w:t>дится одновременно с собранием Всемирного банка.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Директорат направляет текущую деятельность МФК. Он со</w:t>
      </w:r>
      <w:r w:rsidRPr="005245A7">
        <w:rPr>
          <w:rFonts w:ascii="Times New Roman" w:eastAsia="Times New Roman" w:hAnsi="Times New Roman" w:cs="Times New Roman"/>
          <w:color w:val="000000"/>
          <w:sz w:val="27"/>
          <w:szCs w:val="27"/>
          <w:lang w:eastAsia="ru-RU"/>
        </w:rPr>
        <w:softHyphen/>
        <w:t>стоит из 24 директоров Всемирного банка, страны которых одно</w:t>
      </w:r>
      <w:r w:rsidRPr="005245A7">
        <w:rPr>
          <w:rFonts w:ascii="Times New Roman" w:eastAsia="Times New Roman" w:hAnsi="Times New Roman" w:cs="Times New Roman"/>
          <w:color w:val="000000"/>
          <w:sz w:val="27"/>
          <w:szCs w:val="27"/>
          <w:lang w:eastAsia="ru-RU"/>
        </w:rPr>
        <w:softHyphen/>
        <w:t>временно являются членами МФК.</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Президент МФК по должности является председателем Дирек</w:t>
      </w:r>
      <w:r w:rsidRPr="005245A7">
        <w:rPr>
          <w:rFonts w:ascii="Times New Roman" w:eastAsia="Times New Roman" w:hAnsi="Times New Roman" w:cs="Times New Roman"/>
          <w:color w:val="000000"/>
          <w:sz w:val="27"/>
          <w:szCs w:val="27"/>
          <w:lang w:eastAsia="ru-RU"/>
        </w:rPr>
        <w:softHyphen/>
        <w:t>тората МФК. МФК была реорганизована в 1993 г. в соответствии с новыми требованиями (региональные стратегии, совершенство</w:t>
      </w:r>
      <w:r w:rsidRPr="005245A7">
        <w:rPr>
          <w:rFonts w:ascii="Times New Roman" w:eastAsia="Times New Roman" w:hAnsi="Times New Roman" w:cs="Times New Roman"/>
          <w:color w:val="000000"/>
          <w:sz w:val="27"/>
          <w:szCs w:val="27"/>
          <w:lang w:eastAsia="ru-RU"/>
        </w:rPr>
        <w:softHyphen/>
        <w:t>вание экспертной работы, особенно в отраслях инфраструктуры, химии и нефтехимии, нефти и газа, горнодобывающей промыш</w:t>
      </w:r>
      <w:r w:rsidRPr="005245A7">
        <w:rPr>
          <w:rFonts w:ascii="Times New Roman" w:eastAsia="Times New Roman" w:hAnsi="Times New Roman" w:cs="Times New Roman"/>
          <w:color w:val="000000"/>
          <w:sz w:val="27"/>
          <w:szCs w:val="27"/>
          <w:lang w:eastAsia="ru-RU"/>
        </w:rPr>
        <w:softHyphen/>
        <w:t>ленности и сельского хозяйства). За текущую деятельность отве</w:t>
      </w:r>
      <w:r w:rsidRPr="005245A7">
        <w:rPr>
          <w:rFonts w:ascii="Times New Roman" w:eastAsia="Times New Roman" w:hAnsi="Times New Roman" w:cs="Times New Roman"/>
          <w:color w:val="000000"/>
          <w:sz w:val="27"/>
          <w:szCs w:val="27"/>
          <w:lang w:eastAsia="ru-RU"/>
        </w:rPr>
        <w:softHyphen/>
        <w:t>чает исполнительный президент.</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Банковская консультативная комиссия</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Banking</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Advisory</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Panel</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восемь представителей ведущих международных институтов регулярно встречается с руководством</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МФК для обсуждения де</w:t>
      </w:r>
      <w:r w:rsidRPr="005245A7">
        <w:rPr>
          <w:rFonts w:ascii="Times New Roman" w:eastAsia="Times New Roman" w:hAnsi="Times New Roman" w:cs="Times New Roman"/>
          <w:color w:val="000000"/>
          <w:sz w:val="27"/>
          <w:szCs w:val="27"/>
          <w:lang w:eastAsia="ru-RU"/>
        </w:rPr>
        <w:softHyphen/>
        <w:t>ловых и политических проблем и будущей стратегии корпорации.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Деловой консультативный совет</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Business</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Advisory</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Council</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в который входят ведущие промышленники, банкиры и государ</w:t>
      </w:r>
      <w:r w:rsidRPr="005245A7">
        <w:rPr>
          <w:rFonts w:ascii="Times New Roman" w:eastAsia="Times New Roman" w:hAnsi="Times New Roman" w:cs="Times New Roman"/>
          <w:color w:val="000000"/>
          <w:sz w:val="27"/>
          <w:szCs w:val="27"/>
          <w:lang w:eastAsia="ru-RU"/>
        </w:rPr>
        <w:softHyphen/>
        <w:t>ственные деятели, встречается с руководством МФК для обмена мнениями об интересующих их экономических и финансовых вопросах.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Источники финансирования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 источникам финансирования МФК принадлежат взносы чле</w:t>
      </w:r>
      <w:r w:rsidRPr="005245A7">
        <w:rPr>
          <w:rFonts w:ascii="Times New Roman" w:eastAsia="Times New Roman" w:hAnsi="Times New Roman" w:cs="Times New Roman"/>
          <w:color w:val="000000"/>
          <w:sz w:val="27"/>
          <w:szCs w:val="27"/>
          <w:lang w:eastAsia="ru-RU"/>
        </w:rPr>
        <w:softHyphen/>
        <w:t>нов в уставный капитал (1,4 млрд. дол.), кредиты МБРР, отчисле</w:t>
      </w:r>
      <w:r w:rsidRPr="005245A7">
        <w:rPr>
          <w:rFonts w:ascii="Times New Roman" w:eastAsia="Times New Roman" w:hAnsi="Times New Roman" w:cs="Times New Roman"/>
          <w:color w:val="000000"/>
          <w:sz w:val="27"/>
          <w:szCs w:val="27"/>
          <w:lang w:eastAsia="ru-RU"/>
        </w:rPr>
        <w:softHyphen/>
        <w:t>ния от прибылей, средства от возвращения кредитов и привлекае</w:t>
      </w:r>
      <w:r w:rsidRPr="005245A7">
        <w:rPr>
          <w:rFonts w:ascii="Times New Roman" w:eastAsia="Times New Roman" w:hAnsi="Times New Roman" w:cs="Times New Roman"/>
          <w:color w:val="000000"/>
          <w:sz w:val="27"/>
          <w:szCs w:val="27"/>
          <w:lang w:eastAsia="ru-RU"/>
        </w:rPr>
        <w:softHyphen/>
        <w:t>мые на международных финансовых рынках.</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Деятельность</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МФК предоставляет кредиты сроком от 5 до 15 лет высокорента</w:t>
      </w:r>
      <w:r w:rsidRPr="005245A7">
        <w:rPr>
          <w:rFonts w:ascii="Times New Roman" w:eastAsia="Times New Roman" w:hAnsi="Times New Roman" w:cs="Times New Roman"/>
          <w:color w:val="000000"/>
          <w:sz w:val="27"/>
          <w:szCs w:val="27"/>
          <w:lang w:eastAsia="ru-RU"/>
        </w:rPr>
        <w:softHyphen/>
        <w:t>бельным частным предприятиям, но в отличие от МБРР - без гарантии правительства. Таким образом, МФК содействует дополнительному финансированию проектов, создаваемых частным сектором.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последние годы МФК наряду со своей основной задачей поощрения частных капиталовложений (участие в инвестициях в акционерный капитал частных компаний и помощь им при эмис</w:t>
      </w:r>
      <w:r w:rsidRPr="005245A7">
        <w:rPr>
          <w:rFonts w:ascii="Times New Roman" w:eastAsia="Times New Roman" w:hAnsi="Times New Roman" w:cs="Times New Roman"/>
          <w:color w:val="000000"/>
          <w:sz w:val="27"/>
          <w:szCs w:val="27"/>
          <w:lang w:eastAsia="ru-RU"/>
        </w:rPr>
        <w:softHyphen/>
        <w:t>сии акций и долговых обязательств путем предоставления гаран</w:t>
      </w:r>
      <w:r w:rsidRPr="005245A7">
        <w:rPr>
          <w:rFonts w:ascii="Times New Roman" w:eastAsia="Times New Roman" w:hAnsi="Times New Roman" w:cs="Times New Roman"/>
          <w:color w:val="000000"/>
          <w:sz w:val="27"/>
          <w:szCs w:val="27"/>
          <w:lang w:eastAsia="ru-RU"/>
        </w:rPr>
        <w:softHyphen/>
        <w:t xml:space="preserve">тий (до 25%) активизировала деятельность в сфере </w:t>
      </w:r>
      <w:r w:rsidRPr="005245A7">
        <w:rPr>
          <w:rFonts w:ascii="Times New Roman" w:eastAsia="Times New Roman" w:hAnsi="Times New Roman" w:cs="Times New Roman"/>
          <w:color w:val="000000"/>
          <w:sz w:val="27"/>
          <w:szCs w:val="27"/>
          <w:lang w:eastAsia="ru-RU"/>
        </w:rPr>
        <w:lastRenderedPageBreak/>
        <w:t>технической по</w:t>
      </w:r>
      <w:r w:rsidRPr="005245A7">
        <w:rPr>
          <w:rFonts w:ascii="Times New Roman" w:eastAsia="Times New Roman" w:hAnsi="Times New Roman" w:cs="Times New Roman"/>
          <w:color w:val="000000"/>
          <w:sz w:val="27"/>
          <w:szCs w:val="27"/>
          <w:lang w:eastAsia="ru-RU"/>
        </w:rPr>
        <w:softHyphen/>
        <w:t>мощи. Общий объем кредитов и инвестиций составляет 7 млрд. дол.</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1986 г. МФК основала Консультативную службу по иностран</w:t>
      </w:r>
      <w:r w:rsidRPr="005245A7">
        <w:rPr>
          <w:rFonts w:ascii="Times New Roman" w:eastAsia="Times New Roman" w:hAnsi="Times New Roman" w:cs="Times New Roman"/>
          <w:color w:val="000000"/>
          <w:sz w:val="27"/>
          <w:szCs w:val="27"/>
          <w:lang w:eastAsia="ru-RU"/>
        </w:rPr>
        <w:softHyphen/>
        <w:t>ным инвестициям</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Foreign</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Investment</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Advisory</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Service</w:t>
      </w:r>
      <w:r w:rsidRPr="005245A7">
        <w:rPr>
          <w:rFonts w:ascii="Times New Roman" w:eastAsia="Times New Roman" w:hAnsi="Times New Roman" w:cs="Times New Roman"/>
          <w:color w:val="000000"/>
          <w:sz w:val="27"/>
          <w:szCs w:val="27"/>
          <w:lang w:eastAsia="ru-RU"/>
        </w:rPr>
        <w:t>) для оказа</w:t>
      </w:r>
      <w:r w:rsidRPr="005245A7">
        <w:rPr>
          <w:rFonts w:ascii="Times New Roman" w:eastAsia="Times New Roman" w:hAnsi="Times New Roman" w:cs="Times New Roman"/>
          <w:color w:val="000000"/>
          <w:sz w:val="27"/>
          <w:szCs w:val="27"/>
          <w:lang w:eastAsia="ru-RU"/>
        </w:rPr>
        <w:softHyphen/>
        <w:t>ния помощи правительствам развивающихся стран в наиболее эффективном использовании иностранных инвестиций (капита</w:t>
      </w:r>
      <w:r w:rsidRPr="005245A7">
        <w:rPr>
          <w:rFonts w:ascii="Times New Roman" w:eastAsia="Times New Roman" w:hAnsi="Times New Roman" w:cs="Times New Roman"/>
          <w:color w:val="000000"/>
          <w:sz w:val="27"/>
          <w:szCs w:val="27"/>
          <w:lang w:eastAsia="ru-RU"/>
        </w:rPr>
        <w:softHyphen/>
        <w:t>лы, технология, менеджмент) в рамках долгосрочных программ развития. Деятельность службы контролируется специальным ко</w:t>
      </w:r>
      <w:r w:rsidRPr="005245A7">
        <w:rPr>
          <w:rFonts w:ascii="Times New Roman" w:eastAsia="Times New Roman" w:hAnsi="Times New Roman" w:cs="Times New Roman"/>
          <w:color w:val="000000"/>
          <w:sz w:val="27"/>
          <w:szCs w:val="27"/>
          <w:lang w:eastAsia="ru-RU"/>
        </w:rPr>
        <w:softHyphen/>
        <w:t>митетом (руководство: исполнительный президент</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МФК, вице-президент МАИГ, вице-президент МБРР по развитию частного сектора).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5. МЕЖДУНАРОДНОЕ АГЕНТСТВО ПО ИНВЕСТИЦИОННЫМ ГАРАНТИЯМ</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Международное агентство по инвестиционным гарантиям (МАИГ), основанное в 198.8 г., является дочерней организацией МБРР, обладает юридической и финансовой независимостью. В качестве специализированного учреждения входит в систему ООН. Местопребывание - Вашингтон (США). В МАИГ в насто</w:t>
      </w:r>
      <w:r w:rsidRPr="005245A7">
        <w:rPr>
          <w:rFonts w:ascii="Times New Roman" w:eastAsia="Times New Roman" w:hAnsi="Times New Roman" w:cs="Times New Roman"/>
          <w:color w:val="000000"/>
          <w:sz w:val="27"/>
          <w:szCs w:val="27"/>
          <w:lang w:eastAsia="ru-RU"/>
        </w:rPr>
        <w:softHyphen/>
        <w:t>ящее время входит 120 государств-членов. Членство открыто для государств-членов МБРР.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Цели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w:t>
      </w:r>
      <w:r w:rsidRPr="005245A7">
        <w:rPr>
          <w:rFonts w:ascii="Times New Roman" w:eastAsia="Times New Roman" w:hAnsi="Times New Roman" w:cs="Times New Roman"/>
          <w:color w:val="000000"/>
          <w:sz w:val="27"/>
          <w:szCs w:val="27"/>
          <w:lang w:eastAsia="ru-RU"/>
        </w:rPr>
        <w:t> поощрение иностранных инвестиций на производственные цели, особенно в развивающихся странах, в качестве дополнения к деятельности институтов группы Всемирного банка;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предоставление гарантий, включая страхование и перестра</w:t>
      </w:r>
      <w:r w:rsidRPr="005245A7">
        <w:rPr>
          <w:rFonts w:ascii="Times New Roman" w:eastAsia="Times New Roman" w:hAnsi="Times New Roman" w:cs="Times New Roman"/>
          <w:color w:val="000000"/>
          <w:sz w:val="27"/>
          <w:szCs w:val="27"/>
          <w:lang w:eastAsia="ru-RU"/>
        </w:rPr>
        <w:softHyphen/>
        <w:t>хование некоммерческих рисков на инвестиции одного государ</w:t>
      </w:r>
      <w:r w:rsidRPr="005245A7">
        <w:rPr>
          <w:rFonts w:ascii="Times New Roman" w:eastAsia="Times New Roman" w:hAnsi="Times New Roman" w:cs="Times New Roman"/>
          <w:color w:val="000000"/>
          <w:sz w:val="27"/>
          <w:szCs w:val="27"/>
          <w:lang w:eastAsia="ru-RU"/>
        </w:rPr>
        <w:softHyphen/>
        <w:t>ства-члена МАИГ в другом государстве-члене.</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Структура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Все полномочия по управлению МАИГ принадлежат Совету управляющих (1 управляющий, 1 заместитель), за исключением специально переданных другому органу. Совет управляющих мо</w:t>
      </w:r>
      <w:r w:rsidRPr="005245A7">
        <w:rPr>
          <w:rFonts w:ascii="Times New Roman" w:eastAsia="Times New Roman" w:hAnsi="Times New Roman" w:cs="Times New Roman"/>
          <w:color w:val="000000"/>
          <w:sz w:val="27"/>
          <w:szCs w:val="27"/>
          <w:lang w:eastAsia="ru-RU"/>
        </w:rPr>
        <w:softHyphen/>
        <w:t>жет передавать свои полномочия Директорату. Совет управляю</w:t>
      </w:r>
      <w:r w:rsidRPr="005245A7">
        <w:rPr>
          <w:rFonts w:ascii="Times New Roman" w:eastAsia="Times New Roman" w:hAnsi="Times New Roman" w:cs="Times New Roman"/>
          <w:color w:val="000000"/>
          <w:sz w:val="27"/>
          <w:szCs w:val="27"/>
          <w:lang w:eastAsia="ru-RU"/>
        </w:rPr>
        <w:softHyphen/>
        <w:t>щих обычно собирается на ежегодную сессию, кроме того, могут быть созваны и другие совещания.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За текущую деятельность МАИГ отвечает Директорат.</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Президент МБРР по должности является председателем Ди</w:t>
      </w:r>
      <w:r w:rsidRPr="005245A7">
        <w:rPr>
          <w:rFonts w:ascii="Times New Roman" w:eastAsia="Times New Roman" w:hAnsi="Times New Roman" w:cs="Times New Roman"/>
          <w:color w:val="000000"/>
          <w:sz w:val="27"/>
          <w:szCs w:val="27"/>
          <w:lang w:eastAsia="ru-RU"/>
        </w:rPr>
        <w:softHyphen/>
        <w:t>ректората. Президент МАИГ назначается Директоратом по пред</w:t>
      </w:r>
      <w:r w:rsidRPr="005245A7">
        <w:rPr>
          <w:rFonts w:ascii="Times New Roman" w:eastAsia="Times New Roman" w:hAnsi="Times New Roman" w:cs="Times New Roman"/>
          <w:color w:val="000000"/>
          <w:sz w:val="27"/>
          <w:szCs w:val="27"/>
          <w:lang w:eastAsia="ru-RU"/>
        </w:rPr>
        <w:softHyphen/>
        <w:t>ложению президента МБРР и ведет текущие дела под общим над</w:t>
      </w:r>
      <w:r w:rsidRPr="005245A7">
        <w:rPr>
          <w:rFonts w:ascii="Times New Roman" w:eastAsia="Times New Roman" w:hAnsi="Times New Roman" w:cs="Times New Roman"/>
          <w:color w:val="000000"/>
          <w:sz w:val="27"/>
          <w:szCs w:val="27"/>
          <w:lang w:eastAsia="ru-RU"/>
        </w:rPr>
        <w:softHyphen/>
        <w:t>зором Директората.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Важнейшим источником финансирования является уставный капитал (948 млн. дол.), который обеспечивает предоставление гарантий на сумму в 745 млн. дол.</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Деятельность</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МАИГ предоставляет выбираемым им инвесторам гарантии (покрывающие до 90% от общего объема инвестиций) сроком на 15-20 лет на инвестиции в государствах-членах (развивающихся странах) против потерь от некоммерческих рисков, т.е. обеспечи</w:t>
      </w:r>
      <w:r w:rsidRPr="005245A7">
        <w:rPr>
          <w:rFonts w:ascii="Times New Roman" w:eastAsia="Times New Roman" w:hAnsi="Times New Roman" w:cs="Times New Roman"/>
          <w:color w:val="000000"/>
          <w:sz w:val="27"/>
          <w:szCs w:val="27"/>
          <w:lang w:eastAsia="ru-RU"/>
        </w:rPr>
        <w:softHyphen/>
        <w:t xml:space="preserve">вает своего рода страхование от </w:t>
      </w:r>
      <w:r w:rsidRPr="005245A7">
        <w:rPr>
          <w:rFonts w:ascii="Times New Roman" w:eastAsia="Times New Roman" w:hAnsi="Times New Roman" w:cs="Times New Roman"/>
          <w:color w:val="000000"/>
          <w:sz w:val="27"/>
          <w:szCs w:val="27"/>
          <w:lang w:eastAsia="ru-RU"/>
        </w:rPr>
        <w:lastRenderedPageBreak/>
        <w:t>политических, экономических и иных видов рисков. К таким рискам относятся: экспроприация или аналогичные меры, трансфер валютных средств, нарушение договоров вследствие принятия правительством нормативных ак</w:t>
      </w:r>
      <w:r w:rsidRPr="005245A7">
        <w:rPr>
          <w:rFonts w:ascii="Times New Roman" w:eastAsia="Times New Roman" w:hAnsi="Times New Roman" w:cs="Times New Roman"/>
          <w:color w:val="000000"/>
          <w:sz w:val="27"/>
          <w:szCs w:val="27"/>
          <w:lang w:eastAsia="ru-RU"/>
        </w:rPr>
        <w:softHyphen/>
        <w:t>тов, война и гражданские беспорядки, изменение социально-по</w:t>
      </w:r>
      <w:r w:rsidRPr="005245A7">
        <w:rPr>
          <w:rFonts w:ascii="Times New Roman" w:eastAsia="Times New Roman" w:hAnsi="Times New Roman" w:cs="Times New Roman"/>
          <w:color w:val="000000"/>
          <w:sz w:val="27"/>
          <w:szCs w:val="27"/>
          <w:lang w:eastAsia="ru-RU"/>
        </w:rPr>
        <w:softHyphen/>
        <w:t>литической обстановки, революции и т.п. В 1993 г. МАИГ предо</w:t>
      </w:r>
      <w:r w:rsidRPr="005245A7">
        <w:rPr>
          <w:rFonts w:ascii="Times New Roman" w:eastAsia="Times New Roman" w:hAnsi="Times New Roman" w:cs="Times New Roman"/>
          <w:color w:val="000000"/>
          <w:sz w:val="27"/>
          <w:szCs w:val="27"/>
          <w:lang w:eastAsia="ru-RU"/>
        </w:rPr>
        <w:softHyphen/>
        <w:t>ставило гарантии по 27 проектам на сумму 374 млн. дол., обеспе</w:t>
      </w:r>
      <w:r w:rsidRPr="005245A7">
        <w:rPr>
          <w:rFonts w:ascii="Times New Roman" w:eastAsia="Times New Roman" w:hAnsi="Times New Roman" w:cs="Times New Roman"/>
          <w:color w:val="000000"/>
          <w:sz w:val="27"/>
          <w:szCs w:val="27"/>
          <w:lang w:eastAsia="ru-RU"/>
        </w:rPr>
        <w:softHyphen/>
        <w:t>чивающие иностранные инвестиции в размере 1,9 млрд. дол. Сре</w:t>
      </w:r>
      <w:r w:rsidRPr="005245A7">
        <w:rPr>
          <w:rFonts w:ascii="Times New Roman" w:eastAsia="Times New Roman" w:hAnsi="Times New Roman" w:cs="Times New Roman"/>
          <w:color w:val="000000"/>
          <w:sz w:val="27"/>
          <w:szCs w:val="27"/>
          <w:lang w:eastAsia="ru-RU"/>
        </w:rPr>
        <w:softHyphen/>
        <w:t>ди стран Центральной и Восточной Европы МАИГ отдает при</w:t>
      </w:r>
      <w:r w:rsidRPr="005245A7">
        <w:rPr>
          <w:rFonts w:ascii="Times New Roman" w:eastAsia="Times New Roman" w:hAnsi="Times New Roman" w:cs="Times New Roman"/>
          <w:color w:val="000000"/>
          <w:sz w:val="27"/>
          <w:szCs w:val="27"/>
          <w:lang w:eastAsia="ru-RU"/>
        </w:rPr>
        <w:softHyphen/>
        <w:t>оритет Польше и Чехии.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МАИГ предлагает консультативные и рекламные услуги через Департамент политических и консультативных услуг</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Policy</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and</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Advisory</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Services</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Department</w:t>
      </w:r>
      <w:r w:rsidRPr="005245A7">
        <w:rPr>
          <w:rFonts w:ascii="Times New Roman" w:eastAsia="Times New Roman" w:hAnsi="Times New Roman" w:cs="Times New Roman"/>
          <w:color w:val="000000"/>
          <w:sz w:val="27"/>
          <w:szCs w:val="27"/>
          <w:lang w:eastAsia="ru-RU"/>
        </w:rPr>
        <w:t>).</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Через Консультативную службу по иностранным инвестициям (</w:t>
      </w:r>
      <w:r w:rsidRPr="005245A7">
        <w:rPr>
          <w:rFonts w:ascii="Times New Roman" w:eastAsia="Times New Roman" w:hAnsi="Times New Roman" w:cs="Times New Roman"/>
          <w:color w:val="000000"/>
          <w:sz w:val="27"/>
          <w:szCs w:val="27"/>
          <w:lang w:val="en-US" w:eastAsia="ru-RU"/>
        </w:rPr>
        <w:t>Foreign</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Investment</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Advisory</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Service</w:t>
      </w:r>
      <w:r w:rsidRPr="005245A7">
        <w:rPr>
          <w:rFonts w:ascii="Times New Roman" w:eastAsia="Times New Roman" w:hAnsi="Times New Roman" w:cs="Times New Roman"/>
          <w:color w:val="000000"/>
          <w:sz w:val="27"/>
          <w:szCs w:val="27"/>
          <w:lang w:eastAsia="ru-RU"/>
        </w:rPr>
        <w:t>), эксплуатируемую совместно с МБРР и МФК, МАИГ помогает государствам-членам разраба</w:t>
      </w:r>
      <w:r w:rsidRPr="005245A7">
        <w:rPr>
          <w:rFonts w:ascii="Times New Roman" w:eastAsia="Times New Roman" w:hAnsi="Times New Roman" w:cs="Times New Roman"/>
          <w:color w:val="000000"/>
          <w:sz w:val="27"/>
          <w:szCs w:val="27"/>
          <w:lang w:eastAsia="ru-RU"/>
        </w:rPr>
        <w:softHyphen/>
        <w:t>тывать политику и развивать инфраструктуру, необходимые для привлечения прямых иностранных инвестиций.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МАИГ издает бюллетень </w:t>
      </w:r>
      <w:r w:rsidRPr="005245A7">
        <w:rPr>
          <w:rFonts w:ascii="Times New Roman" w:eastAsia="Times New Roman" w:hAnsi="Times New Roman" w:cs="Times New Roman"/>
          <w:i/>
          <w:iCs/>
          <w:color w:val="000000"/>
          <w:sz w:val="27"/>
          <w:szCs w:val="27"/>
          <w:lang w:val="en-US" w:eastAsia="ru-RU"/>
        </w:rPr>
        <w:t>MIGA</w:t>
      </w:r>
      <w:r w:rsidRPr="005245A7">
        <w:rPr>
          <w:rFonts w:ascii="Times New Roman" w:eastAsia="Times New Roman" w:hAnsi="Times New Roman" w:cs="Times New Roman"/>
          <w:i/>
          <w:iCs/>
          <w:color w:val="000000"/>
          <w:sz w:val="27"/>
          <w:szCs w:val="27"/>
          <w:lang w:eastAsia="ru-RU"/>
        </w:rPr>
        <w:t xml:space="preserve"> </w:t>
      </w:r>
      <w:r w:rsidRPr="005245A7">
        <w:rPr>
          <w:rFonts w:ascii="Times New Roman" w:eastAsia="Times New Roman" w:hAnsi="Times New Roman" w:cs="Times New Roman"/>
          <w:i/>
          <w:iCs/>
          <w:color w:val="000000"/>
          <w:sz w:val="27"/>
          <w:szCs w:val="27"/>
          <w:lang w:val="en-US" w:eastAsia="ru-RU"/>
        </w:rPr>
        <w:t>News</w:t>
      </w:r>
      <w:r w:rsidRPr="005245A7">
        <w:rPr>
          <w:rFonts w:ascii="Times New Roman" w:eastAsia="Times New Roman" w:hAnsi="Times New Roman" w:cs="Times New Roman"/>
          <w:i/>
          <w:iCs/>
          <w:color w:val="000000"/>
          <w:sz w:val="27"/>
          <w:szCs w:val="27"/>
          <w:lang w:eastAsia="ru-RU"/>
        </w:rPr>
        <w:t>,</w:t>
      </w:r>
      <w:r w:rsidRPr="005245A7">
        <w:rPr>
          <w:rFonts w:ascii="Times New Roman" w:eastAsia="Times New Roman" w:hAnsi="Times New Roman" w:cs="Times New Roman"/>
          <w:color w:val="000000"/>
          <w:sz w:val="27"/>
          <w:szCs w:val="27"/>
          <w:lang w:eastAsia="ru-RU"/>
        </w:rPr>
        <w:t> а также публикует ежегод</w:t>
      </w:r>
      <w:r w:rsidRPr="005245A7">
        <w:rPr>
          <w:rFonts w:ascii="Times New Roman" w:eastAsia="Times New Roman" w:hAnsi="Times New Roman" w:cs="Times New Roman"/>
          <w:color w:val="000000"/>
          <w:sz w:val="27"/>
          <w:szCs w:val="27"/>
          <w:lang w:eastAsia="ru-RU"/>
        </w:rPr>
        <w:softHyphen/>
        <w:t>ный отчет.</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Таким образом, МАИГ выступает международным гарантом для прямых капиталовложений и портфельных инвестиций государств-членов в экономику развивающихся стран.</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6. БАНК МЕЖДУНАРОДНЫХ РАСЧЕТОВ</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Банк международных расчетов - первый межгосударственный банк, организованный в Базеле в 1930 г. как международный банк, координирующий действия национальных банков. Учредителями его были центральные банки Великобритании, Франции, Италии, Германии, Бельгии, Японии и группа американских банков во главе с банкирским домом Моргана.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Главной задачей БМР было облегчение расчетов по репатриаци-онным платежам Германии и военным долгам. В его функции входило также содействие сотрудничеству центральных банков и расчетов между ними.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Свою основную функцию координатора центральных банков ведущих развитых стран БМР сохраняет до сих пор. Он объединя</w:t>
      </w:r>
      <w:r w:rsidRPr="005245A7">
        <w:rPr>
          <w:rFonts w:ascii="Times New Roman" w:eastAsia="Times New Roman" w:hAnsi="Times New Roman" w:cs="Times New Roman"/>
          <w:color w:val="000000"/>
          <w:sz w:val="27"/>
          <w:szCs w:val="27"/>
          <w:lang w:eastAsia="ru-RU"/>
        </w:rPr>
        <w:softHyphen/>
        <w:t>ет центральные банки 30 стран, главным образом европейских. Кроме того, он производит расчеты между странами-участница</w:t>
      </w:r>
      <w:r w:rsidRPr="005245A7">
        <w:rPr>
          <w:rFonts w:ascii="Times New Roman" w:eastAsia="Times New Roman" w:hAnsi="Times New Roman" w:cs="Times New Roman"/>
          <w:color w:val="000000"/>
          <w:sz w:val="27"/>
          <w:szCs w:val="27"/>
          <w:lang w:eastAsia="ru-RU"/>
        </w:rPr>
        <w:softHyphen/>
        <w:t>ми Европейской валютной системы, выполняет функции депози</w:t>
      </w:r>
      <w:r w:rsidRPr="005245A7">
        <w:rPr>
          <w:rFonts w:ascii="Times New Roman" w:eastAsia="Times New Roman" w:hAnsi="Times New Roman" w:cs="Times New Roman"/>
          <w:color w:val="000000"/>
          <w:sz w:val="27"/>
          <w:szCs w:val="27"/>
          <w:lang w:eastAsia="ru-RU"/>
        </w:rPr>
        <w:softHyphen/>
        <w:t>тария Европейского объединения угля и стали (ЕОУС), а также совершает операции по поручению ОЭСР и участвующих в ней стран. БМР производит депозитно-ссудные, валютные, фондовые операции, куплю-продажу и хранение золота, выступает агентом центральных банков.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Таким образом, БМР содействует межгосударственному регулированию валютно-кредитных отношений.</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7. РЕГИОНАЛЬНЫЕ ЭКОНОМИЧЕСКИЕ И ФИНАНСОВЫЕ ОРГАНИЗАЦИИ</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Региональные банки развития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Региональные банки развития представлены Межамериканским банком развития (МаБР), Вашингтон; Африканским банком раз</w:t>
      </w:r>
      <w:r w:rsidRPr="005245A7">
        <w:rPr>
          <w:rFonts w:ascii="Times New Roman" w:eastAsia="Times New Roman" w:hAnsi="Times New Roman" w:cs="Times New Roman"/>
          <w:color w:val="000000"/>
          <w:sz w:val="27"/>
          <w:szCs w:val="27"/>
          <w:lang w:eastAsia="ru-RU"/>
        </w:rPr>
        <w:softHyphen/>
        <w:t>вития (АфБР), Абиджан; Азиатским банком развития (АзБР), Манила; Европейским банком реконструкции и развития (ЕБРР), Лондон.</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Причины и цели создания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Образование крупнейших региональных банков развития Азии, Африки и Латинской Америки в 60-х гг. обусловлено рядом при</w:t>
      </w:r>
      <w:r w:rsidRPr="005245A7">
        <w:rPr>
          <w:rFonts w:ascii="Times New Roman" w:eastAsia="Times New Roman" w:hAnsi="Times New Roman" w:cs="Times New Roman"/>
          <w:color w:val="000000"/>
          <w:sz w:val="27"/>
          <w:szCs w:val="27"/>
          <w:lang w:eastAsia="ru-RU"/>
        </w:rPr>
        <w:softHyphen/>
        <w:t>чин. Среди них можно назвать внутренние причины: распад колониальной системы, повышение роли развивающихся стран в мировом развитии и их борьба за новый экономический порядок; необходимость решения региональных специфических задач, ко</w:t>
      </w:r>
      <w:r w:rsidRPr="005245A7">
        <w:rPr>
          <w:rFonts w:ascii="Times New Roman" w:eastAsia="Times New Roman" w:hAnsi="Times New Roman" w:cs="Times New Roman"/>
          <w:color w:val="000000"/>
          <w:sz w:val="27"/>
          <w:szCs w:val="27"/>
          <w:lang w:eastAsia="ru-RU"/>
        </w:rPr>
        <w:softHyphen/>
        <w:t>торые не всегда учитываются группой МБРР; развитие регио</w:t>
      </w:r>
      <w:r w:rsidRPr="005245A7">
        <w:rPr>
          <w:rFonts w:ascii="Times New Roman" w:eastAsia="Times New Roman" w:hAnsi="Times New Roman" w:cs="Times New Roman"/>
          <w:color w:val="000000"/>
          <w:sz w:val="27"/>
          <w:szCs w:val="27"/>
          <w:lang w:eastAsia="ru-RU"/>
        </w:rPr>
        <w:softHyphen/>
        <w:t>нального сотрудничества и экономической интеграции развиваю</w:t>
      </w:r>
      <w:r w:rsidRPr="005245A7">
        <w:rPr>
          <w:rFonts w:ascii="Times New Roman" w:eastAsia="Times New Roman" w:hAnsi="Times New Roman" w:cs="Times New Roman"/>
          <w:color w:val="000000"/>
          <w:sz w:val="27"/>
          <w:szCs w:val="27"/>
          <w:lang w:eastAsia="ru-RU"/>
        </w:rPr>
        <w:softHyphen/>
        <w:t>щихся стран в целях коллективного решения проблем националь</w:t>
      </w:r>
      <w:r w:rsidRPr="005245A7">
        <w:rPr>
          <w:rFonts w:ascii="Times New Roman" w:eastAsia="Times New Roman" w:hAnsi="Times New Roman" w:cs="Times New Roman"/>
          <w:color w:val="000000"/>
          <w:sz w:val="27"/>
          <w:szCs w:val="27"/>
          <w:lang w:eastAsia="ru-RU"/>
        </w:rPr>
        <w:softHyphen/>
        <w:t>ной экономики и противостояния иностранной конкуренции. Кроме того, назовем внешние причины: перемещение основных потоков иностранных частных инвестиций в промышленно раз</w:t>
      </w:r>
      <w:r w:rsidRPr="005245A7">
        <w:rPr>
          <w:rFonts w:ascii="Times New Roman" w:eastAsia="Times New Roman" w:hAnsi="Times New Roman" w:cs="Times New Roman"/>
          <w:color w:val="000000"/>
          <w:sz w:val="27"/>
          <w:szCs w:val="27"/>
          <w:lang w:eastAsia="ru-RU"/>
        </w:rPr>
        <w:softHyphen/>
        <w:t>витые страны, что вызывает замещение их в развивающихся стра</w:t>
      </w:r>
      <w:r w:rsidRPr="005245A7">
        <w:rPr>
          <w:rFonts w:ascii="Times New Roman" w:eastAsia="Times New Roman" w:hAnsi="Times New Roman" w:cs="Times New Roman"/>
          <w:color w:val="000000"/>
          <w:sz w:val="27"/>
          <w:szCs w:val="27"/>
          <w:lang w:eastAsia="ru-RU"/>
        </w:rPr>
        <w:softHyphen/>
        <w:t>нах государственными инвестициями, а последних - междуна</w:t>
      </w:r>
      <w:r w:rsidRPr="005245A7">
        <w:rPr>
          <w:rFonts w:ascii="Times New Roman" w:eastAsia="Times New Roman" w:hAnsi="Times New Roman" w:cs="Times New Roman"/>
          <w:color w:val="000000"/>
          <w:sz w:val="27"/>
          <w:szCs w:val="27"/>
          <w:lang w:eastAsia="ru-RU"/>
        </w:rPr>
        <w:softHyphen/>
        <w:t>родными; политика "регионализма" промышленно развитых стран, стремление содействовать объединению развивающихся стран, на</w:t>
      </w:r>
      <w:r w:rsidRPr="005245A7">
        <w:rPr>
          <w:rFonts w:ascii="Times New Roman" w:eastAsia="Times New Roman" w:hAnsi="Times New Roman" w:cs="Times New Roman"/>
          <w:color w:val="000000"/>
          <w:sz w:val="27"/>
          <w:szCs w:val="27"/>
          <w:lang w:eastAsia="ru-RU"/>
        </w:rPr>
        <w:softHyphen/>
        <w:t>ходящихся в сфере их влияния.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Различия и общие черты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Различия между региональными банками развития обусловле</w:t>
      </w:r>
      <w:r w:rsidRPr="005245A7">
        <w:rPr>
          <w:rFonts w:ascii="Times New Roman" w:eastAsia="Times New Roman" w:hAnsi="Times New Roman" w:cs="Times New Roman"/>
          <w:color w:val="000000"/>
          <w:sz w:val="27"/>
          <w:szCs w:val="27"/>
          <w:lang w:eastAsia="ru-RU"/>
        </w:rPr>
        <w:softHyphen/>
        <w:t>ны уровнем экономического и культурного развития стран кон</w:t>
      </w:r>
      <w:r w:rsidRPr="005245A7">
        <w:rPr>
          <w:rFonts w:ascii="Times New Roman" w:eastAsia="Times New Roman" w:hAnsi="Times New Roman" w:cs="Times New Roman"/>
          <w:color w:val="000000"/>
          <w:sz w:val="27"/>
          <w:szCs w:val="27"/>
          <w:lang w:eastAsia="ru-RU"/>
        </w:rPr>
        <w:softHyphen/>
        <w:t>тинентов - Латинской Америки, Азии, Африки и Европы, а так</w:t>
      </w:r>
      <w:r w:rsidRPr="005245A7">
        <w:rPr>
          <w:rFonts w:ascii="Times New Roman" w:eastAsia="Times New Roman" w:hAnsi="Times New Roman" w:cs="Times New Roman"/>
          <w:color w:val="000000"/>
          <w:sz w:val="27"/>
          <w:szCs w:val="27"/>
          <w:lang w:eastAsia="ru-RU"/>
        </w:rPr>
        <w:softHyphen/>
        <w:t>же особенностями их исторического развития.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Региональные банки развития имеют следующие общие черты.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 Банки преследуют единые цели, вытекающие из потребнос</w:t>
      </w:r>
      <w:r w:rsidRPr="005245A7">
        <w:rPr>
          <w:rFonts w:ascii="Times New Roman" w:eastAsia="Times New Roman" w:hAnsi="Times New Roman" w:cs="Times New Roman"/>
          <w:color w:val="000000"/>
          <w:sz w:val="27"/>
          <w:szCs w:val="27"/>
          <w:lang w:eastAsia="ru-RU"/>
        </w:rPr>
        <w:softHyphen/>
        <w:t>тей стран-членов. Они призваны осуществлять долгосрочное кре</w:t>
      </w:r>
      <w:r w:rsidRPr="005245A7">
        <w:rPr>
          <w:rFonts w:ascii="Times New Roman" w:eastAsia="Times New Roman" w:hAnsi="Times New Roman" w:cs="Times New Roman"/>
          <w:color w:val="000000"/>
          <w:sz w:val="27"/>
          <w:szCs w:val="27"/>
          <w:lang w:eastAsia="ru-RU"/>
        </w:rPr>
        <w:softHyphen/>
        <w:t>дитование проектов развития региона; уделять особое внимание региональному сотрудничеству и кредитованию региональных объединений; разрабатывать стратегию развития с учетом регио</w:t>
      </w:r>
      <w:r w:rsidRPr="005245A7">
        <w:rPr>
          <w:rFonts w:ascii="Times New Roman" w:eastAsia="Times New Roman" w:hAnsi="Times New Roman" w:cs="Times New Roman"/>
          <w:color w:val="000000"/>
          <w:sz w:val="27"/>
          <w:szCs w:val="27"/>
          <w:lang w:eastAsia="ru-RU"/>
        </w:rPr>
        <w:softHyphen/>
        <w:t>нальной специфики.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2. Одна треть членов банков развития - промышленно разви</w:t>
      </w:r>
      <w:r w:rsidRPr="005245A7">
        <w:rPr>
          <w:rFonts w:ascii="Times New Roman" w:eastAsia="Times New Roman" w:hAnsi="Times New Roman" w:cs="Times New Roman"/>
          <w:color w:val="000000"/>
          <w:sz w:val="27"/>
          <w:szCs w:val="27"/>
          <w:lang w:eastAsia="ru-RU"/>
        </w:rPr>
        <w:softHyphen/>
        <w:t>тые страны, которые оказывают существенное влияние на их дея</w:t>
      </w:r>
      <w:r w:rsidRPr="005245A7">
        <w:rPr>
          <w:rFonts w:ascii="Times New Roman" w:eastAsia="Times New Roman" w:hAnsi="Times New Roman" w:cs="Times New Roman"/>
          <w:color w:val="000000"/>
          <w:sz w:val="27"/>
          <w:szCs w:val="27"/>
          <w:lang w:eastAsia="ru-RU"/>
        </w:rPr>
        <w:softHyphen/>
        <w:t>тельность, например, любое решение МаБР может быть блокиро</w:t>
      </w:r>
      <w:r w:rsidRPr="005245A7">
        <w:rPr>
          <w:rFonts w:ascii="Times New Roman" w:eastAsia="Times New Roman" w:hAnsi="Times New Roman" w:cs="Times New Roman"/>
          <w:color w:val="000000"/>
          <w:sz w:val="27"/>
          <w:szCs w:val="27"/>
          <w:lang w:eastAsia="ru-RU"/>
        </w:rPr>
        <w:softHyphen/>
        <w:t>вано США, а АзБР - Японией и США, имеющими вместе 1/3 голосов. Первоначально по Уставу членами АфБР могли быть только страны Африканского континента. В связи с нехваткой ресурсов АфБР был вынужден создать своеобразный филиал - Африканский фонд развития (АФР; 1972 г.) с участием 23 нереги</w:t>
      </w:r>
      <w:r w:rsidRPr="005245A7">
        <w:rPr>
          <w:rFonts w:ascii="Times New Roman" w:eastAsia="Times New Roman" w:hAnsi="Times New Roman" w:cs="Times New Roman"/>
          <w:color w:val="000000"/>
          <w:sz w:val="27"/>
          <w:szCs w:val="27"/>
          <w:lang w:eastAsia="ru-RU"/>
        </w:rPr>
        <w:softHyphen/>
        <w:t>ональных стран-доноров, а с 1982 г. в члены банка принимаются и промышленно развитые страны.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3. Региональные банки развития имеют одинаковые правила (аналогичные с группой МБРР) формирования пассивов, моби</w:t>
      </w:r>
      <w:r w:rsidRPr="005245A7">
        <w:rPr>
          <w:rFonts w:ascii="Times New Roman" w:eastAsia="Times New Roman" w:hAnsi="Times New Roman" w:cs="Times New Roman"/>
          <w:color w:val="000000"/>
          <w:sz w:val="27"/>
          <w:szCs w:val="27"/>
          <w:lang w:eastAsia="ru-RU"/>
        </w:rPr>
        <w:softHyphen/>
        <w:t>лизации ресурсов в специальные фонды, реализации кредитной политики.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Формирование ресурсов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Оплаченный уставный капитал МаБР и АзБР не превышает 10%, остальная неоплаченная часть служит гарантийным фондом. Следовательно, подобно МБРР, эти региональные банки при фор</w:t>
      </w:r>
      <w:r w:rsidRPr="005245A7">
        <w:rPr>
          <w:rFonts w:ascii="Times New Roman" w:eastAsia="Times New Roman" w:hAnsi="Times New Roman" w:cs="Times New Roman"/>
          <w:color w:val="000000"/>
          <w:sz w:val="27"/>
          <w:szCs w:val="27"/>
          <w:lang w:eastAsia="ru-RU"/>
        </w:rPr>
        <w:softHyphen/>
        <w:t>мировании своих обычных ресурсов рассчитывают в основном на привлечение заемных средств с мирового финансового рынка путем выпуска облигаций. АфБР с середины 70-х гг. также выпуска</w:t>
      </w:r>
      <w:r w:rsidRPr="005245A7">
        <w:rPr>
          <w:rFonts w:ascii="Times New Roman" w:eastAsia="Times New Roman" w:hAnsi="Times New Roman" w:cs="Times New Roman"/>
          <w:color w:val="000000"/>
          <w:sz w:val="27"/>
          <w:szCs w:val="27"/>
          <w:lang w:eastAsia="ru-RU"/>
        </w:rPr>
        <w:softHyphen/>
        <w:t>ет облигационные займы, но на небольшие суммы и более корот</w:t>
      </w:r>
      <w:r w:rsidRPr="005245A7">
        <w:rPr>
          <w:rFonts w:ascii="Times New Roman" w:eastAsia="Times New Roman" w:hAnsi="Times New Roman" w:cs="Times New Roman"/>
          <w:color w:val="000000"/>
          <w:sz w:val="27"/>
          <w:szCs w:val="27"/>
          <w:lang w:eastAsia="ru-RU"/>
        </w:rPr>
        <w:softHyphen/>
        <w:t>кие сроки, чем другие региональные банки. Размещение этих об</w:t>
      </w:r>
      <w:r w:rsidRPr="005245A7">
        <w:rPr>
          <w:rFonts w:ascii="Times New Roman" w:eastAsia="Times New Roman" w:hAnsi="Times New Roman" w:cs="Times New Roman"/>
          <w:color w:val="000000"/>
          <w:sz w:val="27"/>
          <w:szCs w:val="27"/>
          <w:lang w:eastAsia="ru-RU"/>
        </w:rPr>
        <w:softHyphen/>
        <w:t>лигаций гарантируется взаимосвязью региональных банков с ООН через соответствующие регональные экономические комиссии.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Специальные фонды льготного кредитования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Образование специальных фондов стало общим явлением для региональных банков развития, которые с их помощью стремятся расширить льготное кредитование недостаточно рентабельных, но необходимых для комплексного развития объектов экономичес</w:t>
      </w:r>
      <w:r w:rsidRPr="005245A7">
        <w:rPr>
          <w:rFonts w:ascii="Times New Roman" w:eastAsia="Times New Roman" w:hAnsi="Times New Roman" w:cs="Times New Roman"/>
          <w:color w:val="000000"/>
          <w:sz w:val="27"/>
          <w:szCs w:val="27"/>
          <w:lang w:eastAsia="ru-RU"/>
        </w:rPr>
        <w:softHyphen/>
        <w:t>кой и социальной инфраструктуры, особенно в наименее разви</w:t>
      </w:r>
      <w:r w:rsidRPr="005245A7">
        <w:rPr>
          <w:rFonts w:ascii="Times New Roman" w:eastAsia="Times New Roman" w:hAnsi="Times New Roman" w:cs="Times New Roman"/>
          <w:color w:val="000000"/>
          <w:sz w:val="27"/>
          <w:szCs w:val="27"/>
          <w:lang w:eastAsia="ru-RU"/>
        </w:rPr>
        <w:softHyphen/>
        <w:t>тых странах. Эти фонды выполняют в основном те же функции, что</w:t>
      </w:r>
      <w:r w:rsidRPr="005245A7">
        <w:rPr>
          <w:rFonts w:ascii="Times New Roman" w:eastAsia="Times New Roman" w:hAnsi="Times New Roman" w:cs="Times New Roman"/>
          <w:color w:val="000000"/>
          <w:sz w:val="27"/>
          <w:szCs w:val="27"/>
          <w:lang w:val="en-US" w:eastAsia="ru-RU"/>
        </w:rPr>
        <w:t> MAP</w:t>
      </w:r>
      <w:r w:rsidRPr="005245A7">
        <w:rPr>
          <w:rFonts w:ascii="Times New Roman" w:eastAsia="Times New Roman" w:hAnsi="Times New Roman" w:cs="Times New Roman"/>
          <w:color w:val="000000"/>
          <w:sz w:val="27"/>
          <w:szCs w:val="27"/>
          <w:lang w:eastAsia="ru-RU"/>
        </w:rPr>
        <w:t> в группе МБРР. Преобладающая часть этих фондов фор</w:t>
      </w:r>
      <w:r w:rsidRPr="005245A7">
        <w:rPr>
          <w:rFonts w:ascii="Times New Roman" w:eastAsia="Times New Roman" w:hAnsi="Times New Roman" w:cs="Times New Roman"/>
          <w:color w:val="000000"/>
          <w:sz w:val="27"/>
          <w:szCs w:val="27"/>
          <w:lang w:eastAsia="ru-RU"/>
        </w:rPr>
        <w:softHyphen/>
        <w:t>мируется за счет взносов промышленно-развитых стран, которые таким способом содействуют импорту своих товаров на рынки развивающихся стран. Эта скрытая форма конкурентной борьбы обусловливает льготные кредиты с закупками импортируемых то</w:t>
      </w:r>
      <w:r w:rsidRPr="005245A7">
        <w:rPr>
          <w:rFonts w:ascii="Times New Roman" w:eastAsia="Times New Roman" w:hAnsi="Times New Roman" w:cs="Times New Roman"/>
          <w:color w:val="000000"/>
          <w:sz w:val="27"/>
          <w:szCs w:val="27"/>
          <w:lang w:eastAsia="ru-RU"/>
        </w:rPr>
        <w:softHyphen/>
        <w:t>варов стран-кредиторов: в Латинской Америке это прежде всего США, которые внесли более 50% средств в Фонд специальных операций МаБР; в Азии - Япония, внесшая 1/2 средств в Азиат</w:t>
      </w:r>
      <w:r w:rsidRPr="005245A7">
        <w:rPr>
          <w:rFonts w:ascii="Times New Roman" w:eastAsia="Times New Roman" w:hAnsi="Times New Roman" w:cs="Times New Roman"/>
          <w:color w:val="000000"/>
          <w:sz w:val="27"/>
          <w:szCs w:val="27"/>
          <w:lang w:eastAsia="ru-RU"/>
        </w:rPr>
        <w:softHyphen/>
        <w:t>ский фонд развития (АФР). Наименьший источник льготного кре</w:t>
      </w:r>
      <w:r w:rsidRPr="005245A7">
        <w:rPr>
          <w:rFonts w:ascii="Times New Roman" w:eastAsia="Times New Roman" w:hAnsi="Times New Roman" w:cs="Times New Roman"/>
          <w:color w:val="000000"/>
          <w:sz w:val="27"/>
          <w:szCs w:val="27"/>
          <w:lang w:eastAsia="ru-RU"/>
        </w:rPr>
        <w:softHyphen/>
        <w:t>дитования у Африки, хотя в этом регионе находится многочис</w:t>
      </w:r>
      <w:r w:rsidRPr="005245A7">
        <w:rPr>
          <w:rFonts w:ascii="Times New Roman" w:eastAsia="Times New Roman" w:hAnsi="Times New Roman" w:cs="Times New Roman"/>
          <w:color w:val="000000"/>
          <w:sz w:val="27"/>
          <w:szCs w:val="27"/>
          <w:lang w:eastAsia="ru-RU"/>
        </w:rPr>
        <w:softHyphen/>
        <w:t>ленная группа наименее развитых стран.</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Территориальное распределение кредитов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Значительный объем кредитов МаБР предоставил Аргентине, Бразилии и Мексике; АзБР - Индонезии, Южной Корее, Фи</w:t>
      </w:r>
      <w:r w:rsidRPr="005245A7">
        <w:rPr>
          <w:rFonts w:ascii="Times New Roman" w:eastAsia="Times New Roman" w:hAnsi="Times New Roman" w:cs="Times New Roman"/>
          <w:color w:val="000000"/>
          <w:sz w:val="27"/>
          <w:szCs w:val="27"/>
          <w:lang w:eastAsia="ru-RU"/>
        </w:rPr>
        <w:softHyphen/>
        <w:t>липпинам, Пакистану и Таиланду; АфБР - Марокко, Заиру, Ке</w:t>
      </w:r>
      <w:r w:rsidRPr="005245A7">
        <w:rPr>
          <w:rFonts w:ascii="Times New Roman" w:eastAsia="Times New Roman" w:hAnsi="Times New Roman" w:cs="Times New Roman"/>
          <w:color w:val="000000"/>
          <w:sz w:val="27"/>
          <w:szCs w:val="27"/>
          <w:lang w:eastAsia="ru-RU"/>
        </w:rPr>
        <w:softHyphen/>
        <w:t>нии и Тунису. С созданием АФР последний стал кредитовать и наименее развитые страны Центральной и Западной Африки. Ре</w:t>
      </w:r>
      <w:r w:rsidRPr="005245A7">
        <w:rPr>
          <w:rFonts w:ascii="Times New Roman" w:eastAsia="Times New Roman" w:hAnsi="Times New Roman" w:cs="Times New Roman"/>
          <w:color w:val="000000"/>
          <w:sz w:val="27"/>
          <w:szCs w:val="27"/>
          <w:lang w:eastAsia="ru-RU"/>
        </w:rPr>
        <w:softHyphen/>
        <w:t>гиональные банки развития проводят дифференцированную кре</w:t>
      </w:r>
      <w:r w:rsidRPr="005245A7">
        <w:rPr>
          <w:rFonts w:ascii="Times New Roman" w:eastAsia="Times New Roman" w:hAnsi="Times New Roman" w:cs="Times New Roman"/>
          <w:color w:val="000000"/>
          <w:sz w:val="27"/>
          <w:szCs w:val="27"/>
          <w:lang w:eastAsia="ru-RU"/>
        </w:rPr>
        <w:softHyphen/>
        <w:t>дитную политику в отношении развивающихся стран в зависи</w:t>
      </w:r>
      <w:r w:rsidRPr="005245A7">
        <w:rPr>
          <w:rFonts w:ascii="Times New Roman" w:eastAsia="Times New Roman" w:hAnsi="Times New Roman" w:cs="Times New Roman"/>
          <w:color w:val="000000"/>
          <w:sz w:val="27"/>
          <w:szCs w:val="27"/>
          <w:lang w:eastAsia="ru-RU"/>
        </w:rPr>
        <w:softHyphen/>
        <w:t>мости от уровня их экономического развития и направления по</w:t>
      </w:r>
      <w:r w:rsidRPr="005245A7">
        <w:rPr>
          <w:rFonts w:ascii="Times New Roman" w:eastAsia="Times New Roman" w:hAnsi="Times New Roman" w:cs="Times New Roman"/>
          <w:color w:val="000000"/>
          <w:sz w:val="27"/>
          <w:szCs w:val="27"/>
          <w:lang w:eastAsia="ru-RU"/>
        </w:rPr>
        <w:softHyphen/>
        <w:t>литики. Определенное предпочтение отдается наиболее надежным (с коммерческой точки зрения) заемщикам, имеющим открытый доступ к обычным фондам банков. Именно за их счет осуществля</w:t>
      </w:r>
      <w:r w:rsidRPr="005245A7">
        <w:rPr>
          <w:rFonts w:ascii="Times New Roman" w:eastAsia="Times New Roman" w:hAnsi="Times New Roman" w:cs="Times New Roman"/>
          <w:color w:val="000000"/>
          <w:sz w:val="27"/>
          <w:szCs w:val="27"/>
          <w:lang w:eastAsia="ru-RU"/>
        </w:rPr>
        <w:softHyphen/>
        <w:t>ется кредитование промышленности развивающихся стран, при</w:t>
      </w:r>
      <w:r w:rsidRPr="005245A7">
        <w:rPr>
          <w:rFonts w:ascii="Times New Roman" w:eastAsia="Times New Roman" w:hAnsi="Times New Roman" w:cs="Times New Roman"/>
          <w:color w:val="000000"/>
          <w:sz w:val="27"/>
          <w:szCs w:val="27"/>
          <w:lang w:eastAsia="ru-RU"/>
        </w:rPr>
        <w:softHyphen/>
        <w:t>чем особую роль здесь играют местные банки и финансовые кор</w:t>
      </w:r>
      <w:r w:rsidRPr="005245A7">
        <w:rPr>
          <w:rFonts w:ascii="Times New Roman" w:eastAsia="Times New Roman" w:hAnsi="Times New Roman" w:cs="Times New Roman"/>
          <w:color w:val="000000"/>
          <w:sz w:val="27"/>
          <w:szCs w:val="27"/>
          <w:lang w:eastAsia="ru-RU"/>
        </w:rPr>
        <w:softHyphen/>
        <w:t>порации развития, через которые перераспределяется существен</w:t>
      </w:r>
      <w:r w:rsidRPr="005245A7">
        <w:rPr>
          <w:rFonts w:ascii="Times New Roman" w:eastAsia="Times New Roman" w:hAnsi="Times New Roman" w:cs="Times New Roman"/>
          <w:color w:val="000000"/>
          <w:sz w:val="27"/>
          <w:szCs w:val="27"/>
          <w:lang w:eastAsia="ru-RU"/>
        </w:rPr>
        <w:softHyphen/>
        <w:t>ная часть региональных промышленных кредитов. Тем самым укрепляется и развивается частный сектор экономики развиваю</w:t>
      </w:r>
      <w:r w:rsidRPr="005245A7">
        <w:rPr>
          <w:rFonts w:ascii="Times New Roman" w:eastAsia="Times New Roman" w:hAnsi="Times New Roman" w:cs="Times New Roman"/>
          <w:color w:val="000000"/>
          <w:sz w:val="27"/>
          <w:szCs w:val="27"/>
          <w:lang w:eastAsia="ru-RU"/>
        </w:rPr>
        <w:softHyphen/>
        <w:t>щихся стран, в который инвестируется иностранный капитал.</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Для стимулирования иностранных инвестиций МаБР в 1984 г. создал Межамериканскую инвестиционную корпорацию. Ее функ</w:t>
      </w:r>
      <w:r w:rsidRPr="005245A7">
        <w:rPr>
          <w:rFonts w:ascii="Times New Roman" w:eastAsia="Times New Roman" w:hAnsi="Times New Roman" w:cs="Times New Roman"/>
          <w:color w:val="000000"/>
          <w:sz w:val="27"/>
          <w:szCs w:val="27"/>
          <w:lang w:eastAsia="ru-RU"/>
        </w:rPr>
        <w:softHyphen/>
        <w:t xml:space="preserve">ции </w:t>
      </w:r>
      <w:r w:rsidRPr="005245A7">
        <w:rPr>
          <w:rFonts w:ascii="Times New Roman" w:eastAsia="Times New Roman" w:hAnsi="Times New Roman" w:cs="Times New Roman"/>
          <w:color w:val="000000"/>
          <w:sz w:val="27"/>
          <w:szCs w:val="27"/>
          <w:lang w:eastAsia="ru-RU"/>
        </w:rPr>
        <w:lastRenderedPageBreak/>
        <w:t>аналогичныМФК. Более половины ее капитала приходится на латиноамериканские страны, четвертая часть - на США.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Европейский банк реконструкции и развития (ЕБРР)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ЕБРР - международная организация, созданная на основании соглашения от 29 мая 1990 г. Учредителями ЕБРР были 40 госу</w:t>
      </w:r>
      <w:r w:rsidRPr="005245A7">
        <w:rPr>
          <w:rFonts w:ascii="Times New Roman" w:eastAsia="Times New Roman" w:hAnsi="Times New Roman" w:cs="Times New Roman"/>
          <w:color w:val="000000"/>
          <w:sz w:val="27"/>
          <w:szCs w:val="27"/>
          <w:lang w:eastAsia="ru-RU"/>
        </w:rPr>
        <w:softHyphen/>
        <w:t>дарств - все европейские государства (кроме Албании), США, Канада, Мексика, Марокко, Египет, Израиль, Япония, Новая Зе</w:t>
      </w:r>
      <w:r w:rsidRPr="005245A7">
        <w:rPr>
          <w:rFonts w:ascii="Times New Roman" w:eastAsia="Times New Roman" w:hAnsi="Times New Roman" w:cs="Times New Roman"/>
          <w:color w:val="000000"/>
          <w:sz w:val="27"/>
          <w:szCs w:val="27"/>
          <w:lang w:eastAsia="ru-RU"/>
        </w:rPr>
        <w:softHyphen/>
        <w:t>ландия, Австралия, Южная Корея, а также ЕЭС и Европейский инвестиционный банк (ЕИБ). Правопреемниками СССР, Чехо</w:t>
      </w:r>
      <w:r w:rsidRPr="005245A7">
        <w:rPr>
          <w:rFonts w:ascii="Times New Roman" w:eastAsia="Times New Roman" w:hAnsi="Times New Roman" w:cs="Times New Roman"/>
          <w:color w:val="000000"/>
          <w:sz w:val="27"/>
          <w:szCs w:val="27"/>
          <w:lang w:eastAsia="ru-RU"/>
        </w:rPr>
        <w:softHyphen/>
        <w:t>словакии и СФРЮ впоследствии стали государства СНГ, Чехия и Словения, Хорватия и Македония. В связи с объединением Гер</w:t>
      </w:r>
      <w:r w:rsidRPr="005245A7">
        <w:rPr>
          <w:rFonts w:ascii="Times New Roman" w:eastAsia="Times New Roman" w:hAnsi="Times New Roman" w:cs="Times New Roman"/>
          <w:color w:val="000000"/>
          <w:sz w:val="27"/>
          <w:szCs w:val="27"/>
          <w:lang w:eastAsia="ru-RU"/>
        </w:rPr>
        <w:softHyphen/>
        <w:t>мании ГДР прекратила свое членство в ЕБРР. Членами ЕБРР яв</w:t>
      </w:r>
      <w:r w:rsidRPr="005245A7">
        <w:rPr>
          <w:rFonts w:ascii="Times New Roman" w:eastAsia="Times New Roman" w:hAnsi="Times New Roman" w:cs="Times New Roman"/>
          <w:color w:val="000000"/>
          <w:sz w:val="27"/>
          <w:szCs w:val="27"/>
          <w:lang w:eastAsia="ru-RU"/>
        </w:rPr>
        <w:softHyphen/>
        <w:t>ляются 59 государств. Согласно приложениям к Соглашению о ЕБРР (депозитарий - Франция), члены банка разделены на группы стран: группа </w:t>
      </w:r>
      <w:r w:rsidRPr="005245A7">
        <w:rPr>
          <w:rFonts w:ascii="Times New Roman" w:eastAsia="Times New Roman" w:hAnsi="Times New Roman" w:cs="Times New Roman"/>
          <w:i/>
          <w:iCs/>
          <w:color w:val="000000"/>
          <w:sz w:val="27"/>
          <w:szCs w:val="27"/>
          <w:lang w:eastAsia="ru-RU"/>
        </w:rPr>
        <w:t>А -</w:t>
      </w:r>
      <w:r w:rsidRPr="005245A7">
        <w:rPr>
          <w:rFonts w:ascii="Times New Roman" w:eastAsia="Times New Roman" w:hAnsi="Times New Roman" w:cs="Times New Roman"/>
          <w:color w:val="000000"/>
          <w:sz w:val="27"/>
          <w:szCs w:val="27"/>
          <w:lang w:eastAsia="ru-RU"/>
        </w:rPr>
        <w:t> ЕЭС, ЕИБ, государства-члены ЕЭС; группа </w:t>
      </w:r>
      <w:r w:rsidRPr="005245A7">
        <w:rPr>
          <w:rFonts w:ascii="Times New Roman" w:eastAsia="Times New Roman" w:hAnsi="Times New Roman" w:cs="Times New Roman"/>
          <w:i/>
          <w:iCs/>
          <w:color w:val="000000"/>
          <w:sz w:val="27"/>
          <w:szCs w:val="27"/>
          <w:lang w:eastAsia="ru-RU"/>
        </w:rPr>
        <w:t>В -</w:t>
      </w:r>
      <w:r w:rsidRPr="005245A7">
        <w:rPr>
          <w:rFonts w:ascii="Times New Roman" w:eastAsia="Times New Roman" w:hAnsi="Times New Roman" w:cs="Times New Roman"/>
          <w:color w:val="000000"/>
          <w:sz w:val="27"/>
          <w:szCs w:val="27"/>
          <w:lang w:eastAsia="ru-RU"/>
        </w:rPr>
        <w:t> другие европейские государства (а также Израиль); группа </w:t>
      </w:r>
      <w:r w:rsidRPr="005245A7">
        <w:rPr>
          <w:rFonts w:ascii="Times New Roman" w:eastAsia="Times New Roman" w:hAnsi="Times New Roman" w:cs="Times New Roman"/>
          <w:i/>
          <w:iCs/>
          <w:color w:val="000000"/>
          <w:sz w:val="27"/>
          <w:szCs w:val="27"/>
          <w:lang w:eastAsia="ru-RU"/>
        </w:rPr>
        <w:t>С -</w:t>
      </w:r>
      <w:r w:rsidRPr="005245A7">
        <w:rPr>
          <w:rFonts w:ascii="Times New Roman" w:eastAsia="Times New Roman" w:hAnsi="Times New Roman" w:cs="Times New Roman"/>
          <w:color w:val="000000"/>
          <w:sz w:val="27"/>
          <w:szCs w:val="27"/>
          <w:lang w:eastAsia="ru-RU"/>
        </w:rPr>
        <w:t> государства Центральной и Восточной Европы; груп</w:t>
      </w:r>
      <w:r w:rsidRPr="005245A7">
        <w:rPr>
          <w:rFonts w:ascii="Times New Roman" w:eastAsia="Times New Roman" w:hAnsi="Times New Roman" w:cs="Times New Roman"/>
          <w:color w:val="000000"/>
          <w:sz w:val="27"/>
          <w:szCs w:val="27"/>
          <w:lang w:eastAsia="ru-RU"/>
        </w:rPr>
        <w:softHyphen/>
        <w:t>па </w:t>
      </w:r>
      <w:r w:rsidRPr="005245A7">
        <w:rPr>
          <w:rFonts w:ascii="Times New Roman" w:eastAsia="Times New Roman" w:hAnsi="Times New Roman" w:cs="Times New Roman"/>
          <w:i/>
          <w:iCs/>
          <w:color w:val="000000"/>
          <w:sz w:val="27"/>
          <w:szCs w:val="27"/>
          <w:lang w:val="en-US" w:eastAsia="ru-RU"/>
        </w:rPr>
        <w:t>D </w:t>
      </w:r>
      <w:r w:rsidRPr="005245A7">
        <w:rPr>
          <w:rFonts w:ascii="Times New Roman" w:eastAsia="Times New Roman" w:hAnsi="Times New Roman" w:cs="Times New Roman"/>
          <w:color w:val="000000"/>
          <w:sz w:val="27"/>
          <w:szCs w:val="27"/>
          <w:lang w:eastAsia="ru-RU"/>
        </w:rPr>
        <w:t>- неевропейские государства (США и Япония).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Цели ЕБРР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Целью</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ЕБРР является содействие государствам Центральной и Восточной Европы в развитии национальной экономики посред</w:t>
      </w:r>
      <w:r w:rsidRPr="005245A7">
        <w:rPr>
          <w:rFonts w:ascii="Times New Roman" w:eastAsia="Times New Roman" w:hAnsi="Times New Roman" w:cs="Times New Roman"/>
          <w:color w:val="000000"/>
          <w:sz w:val="27"/>
          <w:szCs w:val="27"/>
          <w:lang w:eastAsia="ru-RU"/>
        </w:rPr>
        <w:softHyphen/>
        <w:t>ством предоставления кредитов, финансирования инвестицион</w:t>
      </w:r>
      <w:r w:rsidRPr="005245A7">
        <w:rPr>
          <w:rFonts w:ascii="Times New Roman" w:eastAsia="Times New Roman" w:hAnsi="Times New Roman" w:cs="Times New Roman"/>
          <w:color w:val="000000"/>
          <w:sz w:val="27"/>
          <w:szCs w:val="27"/>
          <w:lang w:eastAsia="ru-RU"/>
        </w:rPr>
        <w:softHyphen/>
        <w:t>ных проектов в государственном и частном секторах, обеспече</w:t>
      </w:r>
      <w:r w:rsidRPr="005245A7">
        <w:rPr>
          <w:rFonts w:ascii="Times New Roman" w:eastAsia="Times New Roman" w:hAnsi="Times New Roman" w:cs="Times New Roman"/>
          <w:color w:val="000000"/>
          <w:sz w:val="27"/>
          <w:szCs w:val="27"/>
          <w:lang w:eastAsia="ru-RU"/>
        </w:rPr>
        <w:softHyphen/>
        <w:t>ния гарантий их реализации.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Особенности ЕБРР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ЕБРР совмещает в себе следующие черты: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 межгосударственной организации (членами ЕБРР являются независимые государства; в соответствии с главой VIII Соглашения ЕБРР обладает правосубъектностью (полной правоспособ</w:t>
      </w:r>
      <w:r w:rsidRPr="005245A7">
        <w:rPr>
          <w:rFonts w:ascii="Times New Roman" w:eastAsia="Times New Roman" w:hAnsi="Times New Roman" w:cs="Times New Roman"/>
          <w:color w:val="000000"/>
          <w:sz w:val="27"/>
          <w:szCs w:val="27"/>
          <w:lang w:eastAsia="ru-RU"/>
        </w:rPr>
        <w:softHyphen/>
        <w:t>ностью и дееспособностью международной организации); ЕБРР имеет право заключать международные договоры; сотрудники бан</w:t>
      </w:r>
      <w:r w:rsidRPr="005245A7">
        <w:rPr>
          <w:rFonts w:ascii="Times New Roman" w:eastAsia="Times New Roman" w:hAnsi="Times New Roman" w:cs="Times New Roman"/>
          <w:color w:val="000000"/>
          <w:sz w:val="27"/>
          <w:szCs w:val="27"/>
          <w:lang w:eastAsia="ru-RU"/>
        </w:rPr>
        <w:softHyphen/>
        <w:t>ка, а также их семьи обладают дипломатическим иммунитетом и не привлекаются к гражданской, уголовной и иной ответствен</w:t>
      </w:r>
      <w:r w:rsidRPr="005245A7">
        <w:rPr>
          <w:rFonts w:ascii="Times New Roman" w:eastAsia="Times New Roman" w:hAnsi="Times New Roman" w:cs="Times New Roman"/>
          <w:color w:val="000000"/>
          <w:sz w:val="27"/>
          <w:szCs w:val="27"/>
          <w:lang w:eastAsia="ru-RU"/>
        </w:rPr>
        <w:softHyphen/>
        <w:t>ности; имущество и активы ЕБРР освобождены от налогообложе</w:t>
      </w:r>
      <w:r w:rsidRPr="005245A7">
        <w:rPr>
          <w:rFonts w:ascii="Times New Roman" w:eastAsia="Times New Roman" w:hAnsi="Times New Roman" w:cs="Times New Roman"/>
          <w:color w:val="000000"/>
          <w:sz w:val="27"/>
          <w:szCs w:val="27"/>
          <w:lang w:eastAsia="ru-RU"/>
        </w:rPr>
        <w:softHyphen/>
        <w:t>ния, таможенных и иных пошлин и обладают иммунитетом от досмотра и обыска, ареста, реквизиции, конфискации, экспро</w:t>
      </w:r>
      <w:r w:rsidRPr="005245A7">
        <w:rPr>
          <w:rFonts w:ascii="Times New Roman" w:eastAsia="Times New Roman" w:hAnsi="Times New Roman" w:cs="Times New Roman"/>
          <w:color w:val="000000"/>
          <w:sz w:val="27"/>
          <w:szCs w:val="27"/>
          <w:lang w:eastAsia="ru-RU"/>
        </w:rPr>
        <w:softHyphen/>
        <w:t>приации до вступления в законную силу соответствующего судеб</w:t>
      </w:r>
      <w:r w:rsidRPr="005245A7">
        <w:rPr>
          <w:rFonts w:ascii="Times New Roman" w:eastAsia="Times New Roman" w:hAnsi="Times New Roman" w:cs="Times New Roman"/>
          <w:color w:val="000000"/>
          <w:sz w:val="27"/>
          <w:szCs w:val="27"/>
          <w:lang w:eastAsia="ru-RU"/>
        </w:rPr>
        <w:softHyphen/>
        <w:t>ного решения);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2) инвестиционного банка (пп. II п. </w:t>
      </w:r>
      <w:r w:rsidRPr="005245A7">
        <w:rPr>
          <w:rFonts w:ascii="Times New Roman" w:eastAsia="Times New Roman" w:hAnsi="Times New Roman" w:cs="Times New Roman"/>
          <w:i/>
          <w:iCs/>
          <w:color w:val="000000"/>
          <w:sz w:val="27"/>
          <w:szCs w:val="27"/>
          <w:lang w:eastAsia="ru-RU"/>
        </w:rPr>
        <w:t>"с"</w:t>
      </w:r>
      <w:r w:rsidRPr="005245A7">
        <w:rPr>
          <w:rFonts w:ascii="Times New Roman" w:eastAsia="Times New Roman" w:hAnsi="Times New Roman" w:cs="Times New Roman"/>
          <w:color w:val="000000"/>
          <w:sz w:val="27"/>
          <w:szCs w:val="27"/>
          <w:lang w:eastAsia="ru-RU"/>
        </w:rPr>
        <w:t> ст. 11 Соглашения предус</w:t>
      </w:r>
      <w:r w:rsidRPr="005245A7">
        <w:rPr>
          <w:rFonts w:ascii="Times New Roman" w:eastAsia="Times New Roman" w:hAnsi="Times New Roman" w:cs="Times New Roman"/>
          <w:color w:val="000000"/>
          <w:sz w:val="27"/>
          <w:szCs w:val="27"/>
          <w:lang w:eastAsia="ru-RU"/>
        </w:rPr>
        <w:softHyphen/>
        <w:t>матривает, что ЕБРР гарантирует размещение выпуска ценных бумаг предприятий, в случаях если иные методы финансирования являются менее приемлемыми; ЕБРР является генеральным ин</w:t>
      </w:r>
      <w:r w:rsidRPr="005245A7">
        <w:rPr>
          <w:rFonts w:ascii="Times New Roman" w:eastAsia="Times New Roman" w:hAnsi="Times New Roman" w:cs="Times New Roman"/>
          <w:color w:val="000000"/>
          <w:sz w:val="27"/>
          <w:szCs w:val="27"/>
          <w:lang w:eastAsia="ru-RU"/>
        </w:rPr>
        <w:softHyphen/>
        <w:t>вестором в рамках банковских консорциумов или синдицирован</w:t>
      </w:r>
      <w:r w:rsidRPr="005245A7">
        <w:rPr>
          <w:rFonts w:ascii="Times New Roman" w:eastAsia="Times New Roman" w:hAnsi="Times New Roman" w:cs="Times New Roman"/>
          <w:color w:val="000000"/>
          <w:sz w:val="27"/>
          <w:szCs w:val="27"/>
          <w:lang w:eastAsia="ru-RU"/>
        </w:rPr>
        <w:softHyphen/>
        <w:t>ных кредитов, кроме того, он выступает в качестве консультанта и советника при подготовке инвестиционных проектов; ЕБРР оказывает также техническое содействие по инвестиционным про</w:t>
      </w:r>
      <w:r w:rsidRPr="005245A7">
        <w:rPr>
          <w:rFonts w:ascii="Times New Roman" w:eastAsia="Times New Roman" w:hAnsi="Times New Roman" w:cs="Times New Roman"/>
          <w:color w:val="000000"/>
          <w:sz w:val="27"/>
          <w:szCs w:val="27"/>
          <w:lang w:eastAsia="ru-RU"/>
        </w:rPr>
        <w:softHyphen/>
        <w:t>ектам);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3)</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коммерческого банка (ЕБРР вправе привлекать финансовые средства с мировых финансовых рынков (ст. 7 Соглашения), с по</w:t>
      </w:r>
      <w:r w:rsidRPr="005245A7">
        <w:rPr>
          <w:rFonts w:ascii="Times New Roman" w:eastAsia="Times New Roman" w:hAnsi="Times New Roman" w:cs="Times New Roman"/>
          <w:color w:val="000000"/>
          <w:sz w:val="27"/>
          <w:szCs w:val="27"/>
          <w:lang w:eastAsia="ru-RU"/>
        </w:rPr>
        <w:softHyphen/>
        <w:t>следующим финансированием финансово-кредитных и иных ком</w:t>
      </w:r>
      <w:r w:rsidRPr="005245A7">
        <w:rPr>
          <w:rFonts w:ascii="Times New Roman" w:eastAsia="Times New Roman" w:hAnsi="Times New Roman" w:cs="Times New Roman"/>
          <w:color w:val="000000"/>
          <w:sz w:val="27"/>
          <w:szCs w:val="27"/>
          <w:lang w:eastAsia="ru-RU"/>
        </w:rPr>
        <w:softHyphen/>
        <w:t xml:space="preserve">мерческих институтов (ст. </w:t>
      </w:r>
      <w:r w:rsidRPr="005245A7">
        <w:rPr>
          <w:rFonts w:ascii="Times New Roman" w:eastAsia="Times New Roman" w:hAnsi="Times New Roman" w:cs="Times New Roman"/>
          <w:color w:val="000000"/>
          <w:sz w:val="27"/>
          <w:szCs w:val="27"/>
          <w:lang w:eastAsia="ru-RU"/>
        </w:rPr>
        <w:lastRenderedPageBreak/>
        <w:t>11 Соглашения); пп. III и V п. </w:t>
      </w:r>
      <w:r w:rsidRPr="005245A7">
        <w:rPr>
          <w:rFonts w:ascii="Times New Roman" w:eastAsia="Times New Roman" w:hAnsi="Times New Roman" w:cs="Times New Roman"/>
          <w:i/>
          <w:iCs/>
          <w:color w:val="000000"/>
          <w:sz w:val="27"/>
          <w:szCs w:val="27"/>
          <w:lang w:eastAsia="ru-RU"/>
        </w:rPr>
        <w:t>"с"</w:t>
      </w:r>
      <w:r w:rsidRPr="005245A7">
        <w:rPr>
          <w:rFonts w:ascii="Times New Roman" w:eastAsia="Times New Roman" w:hAnsi="Times New Roman" w:cs="Times New Roman"/>
          <w:color w:val="000000"/>
          <w:sz w:val="27"/>
          <w:szCs w:val="27"/>
          <w:lang w:eastAsia="ru-RU"/>
        </w:rPr>
        <w:t> ст. 11 Со</w:t>
      </w:r>
      <w:r w:rsidRPr="005245A7">
        <w:rPr>
          <w:rFonts w:ascii="Times New Roman" w:eastAsia="Times New Roman" w:hAnsi="Times New Roman" w:cs="Times New Roman"/>
          <w:color w:val="000000"/>
          <w:sz w:val="27"/>
          <w:szCs w:val="27"/>
          <w:lang w:eastAsia="ru-RU"/>
        </w:rPr>
        <w:softHyphen/>
        <w:t>глашения предусматривают статус ЕБРР как гаранта инвестици</w:t>
      </w:r>
      <w:r w:rsidRPr="005245A7">
        <w:rPr>
          <w:rFonts w:ascii="Times New Roman" w:eastAsia="Times New Roman" w:hAnsi="Times New Roman" w:cs="Times New Roman"/>
          <w:color w:val="000000"/>
          <w:sz w:val="27"/>
          <w:szCs w:val="27"/>
          <w:lang w:eastAsia="ru-RU"/>
        </w:rPr>
        <w:softHyphen/>
        <w:t>онных проектов и займов).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Организационная структура ЕБРР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Главным органом ЕБРР является Совет управляющих, в кото</w:t>
      </w:r>
      <w:r w:rsidRPr="005245A7">
        <w:rPr>
          <w:rFonts w:ascii="Times New Roman" w:eastAsia="Times New Roman" w:hAnsi="Times New Roman" w:cs="Times New Roman"/>
          <w:color w:val="000000"/>
          <w:sz w:val="27"/>
          <w:szCs w:val="27"/>
          <w:lang w:eastAsia="ru-RU"/>
        </w:rPr>
        <w:softHyphen/>
        <w:t>ром каждый член ЕБРР представлен одним управляющим (как правило, министром финансов или председателем центрального банка), который осуществляет свои функции без вознаграждения. Совет имеет в своем составе 118 членов (59 управляющих и их заместители). Председатель Совета избираются ежегодно. Исклю</w:t>
      </w:r>
      <w:r w:rsidRPr="005245A7">
        <w:rPr>
          <w:rFonts w:ascii="Times New Roman" w:eastAsia="Times New Roman" w:hAnsi="Times New Roman" w:cs="Times New Roman"/>
          <w:color w:val="000000"/>
          <w:sz w:val="27"/>
          <w:szCs w:val="27"/>
          <w:lang w:eastAsia="ru-RU"/>
        </w:rPr>
        <w:softHyphen/>
        <w:t>чительной компетенцией Совета являются: определение условий и прием новых членов, приостановка членства; изменение и тол</w:t>
      </w:r>
      <w:r w:rsidRPr="005245A7">
        <w:rPr>
          <w:rFonts w:ascii="Times New Roman" w:eastAsia="Times New Roman" w:hAnsi="Times New Roman" w:cs="Times New Roman"/>
          <w:color w:val="000000"/>
          <w:sz w:val="27"/>
          <w:szCs w:val="27"/>
          <w:lang w:eastAsia="ru-RU"/>
        </w:rPr>
        <w:softHyphen/>
        <w:t>кование Соглашения о ЕБРР; избрание директоров-исполните</w:t>
      </w:r>
      <w:r w:rsidRPr="005245A7">
        <w:rPr>
          <w:rFonts w:ascii="Times New Roman" w:eastAsia="Times New Roman" w:hAnsi="Times New Roman" w:cs="Times New Roman"/>
          <w:color w:val="000000"/>
          <w:sz w:val="27"/>
          <w:szCs w:val="27"/>
          <w:lang w:eastAsia="ru-RU"/>
        </w:rPr>
        <w:softHyphen/>
        <w:t>лей и президента ЕБРР, установление размера вознаграждения директоров-исполнителей и их заместителей; увеличение или уменьшение уставного капитала; предоставление полномочий на заключение международных договоров; утверждение общего ба</w:t>
      </w:r>
      <w:r w:rsidRPr="005245A7">
        <w:rPr>
          <w:rFonts w:ascii="Times New Roman" w:eastAsia="Times New Roman" w:hAnsi="Times New Roman" w:cs="Times New Roman"/>
          <w:color w:val="000000"/>
          <w:sz w:val="27"/>
          <w:szCs w:val="27"/>
          <w:lang w:eastAsia="ru-RU"/>
        </w:rPr>
        <w:softHyphen/>
        <w:t>ланса и счета прибылей и убытков ЕБРР, определение размера резервов, распределение прибыли; ликвидация</w:t>
      </w:r>
      <w:r w:rsidRPr="005245A7">
        <w:rPr>
          <w:rFonts w:ascii="Times New Roman" w:eastAsia="Times New Roman" w:hAnsi="Times New Roman" w:cs="Times New Roman"/>
          <w:b/>
          <w:bCs/>
          <w:color w:val="000000"/>
          <w:sz w:val="27"/>
          <w:szCs w:val="27"/>
          <w:lang w:eastAsia="ru-RU"/>
        </w:rPr>
        <w:t> ЕБРР.</w:t>
      </w:r>
      <w:r w:rsidRPr="005245A7">
        <w:rPr>
          <w:rFonts w:ascii="Times New Roman" w:eastAsia="Times New Roman" w:hAnsi="Times New Roman" w:cs="Times New Roman"/>
          <w:color w:val="000000"/>
          <w:sz w:val="27"/>
          <w:szCs w:val="27"/>
          <w:lang w:eastAsia="ru-RU"/>
        </w:rPr>
        <w:t> Заседания Совета проводятся не реже 1 раза в год. Решения принимаются большинством голосов; при рассмотрении вопросов особой важ</w:t>
      </w:r>
      <w:r w:rsidRPr="005245A7">
        <w:rPr>
          <w:rFonts w:ascii="Times New Roman" w:eastAsia="Times New Roman" w:hAnsi="Times New Roman" w:cs="Times New Roman"/>
          <w:color w:val="000000"/>
          <w:sz w:val="27"/>
          <w:szCs w:val="27"/>
          <w:lang w:eastAsia="ru-RU"/>
        </w:rPr>
        <w:softHyphen/>
        <w:t>ности - квалифицированным большинством голосов (2/3, или 85% от общего количества голосов).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Совет директоров (23 директора-исполнителя) представляют 11 директоров-исполнителей (директора от стран группы </w:t>
      </w:r>
      <w:r w:rsidRPr="005245A7">
        <w:rPr>
          <w:rFonts w:ascii="Times New Roman" w:eastAsia="Times New Roman" w:hAnsi="Times New Roman" w:cs="Times New Roman"/>
          <w:i/>
          <w:iCs/>
          <w:color w:val="000000"/>
          <w:sz w:val="27"/>
          <w:szCs w:val="27"/>
          <w:lang w:eastAsia="ru-RU"/>
        </w:rPr>
        <w:t>А</w:t>
      </w:r>
      <w:r w:rsidRPr="005245A7">
        <w:rPr>
          <w:rFonts w:ascii="Times New Roman" w:eastAsia="Times New Roman" w:hAnsi="Times New Roman" w:cs="Times New Roman"/>
          <w:color w:val="000000"/>
          <w:sz w:val="27"/>
          <w:szCs w:val="27"/>
          <w:lang w:eastAsia="ru-RU"/>
        </w:rPr>
        <w:t>) и 12 директоров-исполнителей (по 4 директора от стран групп </w:t>
      </w:r>
      <w:r w:rsidRPr="005245A7">
        <w:rPr>
          <w:rFonts w:ascii="Times New Roman" w:eastAsia="Times New Roman" w:hAnsi="Times New Roman" w:cs="Times New Roman"/>
          <w:i/>
          <w:iCs/>
          <w:color w:val="000000"/>
          <w:sz w:val="27"/>
          <w:szCs w:val="27"/>
          <w:lang w:eastAsia="ru-RU"/>
        </w:rPr>
        <w:t>В, С,</w:t>
      </w:r>
      <w:r w:rsidRPr="005245A7">
        <w:rPr>
          <w:rFonts w:ascii="Times New Roman" w:eastAsia="Times New Roman" w:hAnsi="Times New Roman" w:cs="Times New Roman"/>
          <w:color w:val="000000"/>
          <w:sz w:val="27"/>
          <w:szCs w:val="27"/>
          <w:lang w:eastAsia="ru-RU"/>
        </w:rPr>
        <w:t> </w:t>
      </w:r>
      <w:r w:rsidRPr="005245A7">
        <w:rPr>
          <w:rFonts w:ascii="Times New Roman" w:eastAsia="Times New Roman" w:hAnsi="Times New Roman" w:cs="Times New Roman"/>
          <w:i/>
          <w:iCs/>
          <w:color w:val="000000"/>
          <w:sz w:val="27"/>
          <w:szCs w:val="27"/>
          <w:lang w:val="en-US" w:eastAsia="ru-RU"/>
        </w:rPr>
        <w:t>D</w:t>
      </w:r>
      <w:r w:rsidRPr="005245A7">
        <w:rPr>
          <w:rFonts w:ascii="Times New Roman" w:eastAsia="Times New Roman" w:hAnsi="Times New Roman" w:cs="Times New Roman"/>
          <w:color w:val="000000"/>
          <w:sz w:val="27"/>
          <w:szCs w:val="27"/>
          <w:lang w:eastAsia="ru-RU"/>
        </w:rPr>
        <w:t>). Следует отметить, что в ЕБРР существует следующая практи</w:t>
      </w:r>
      <w:r w:rsidRPr="005245A7">
        <w:rPr>
          <w:rFonts w:ascii="Times New Roman" w:eastAsia="Times New Roman" w:hAnsi="Times New Roman" w:cs="Times New Roman"/>
          <w:color w:val="000000"/>
          <w:sz w:val="27"/>
          <w:szCs w:val="27"/>
          <w:lang w:eastAsia="ru-RU"/>
        </w:rPr>
        <w:softHyphen/>
        <w:t>ка: директор и его заместитель не должны быть гражданами одно</w:t>
      </w:r>
      <w:r w:rsidRPr="005245A7">
        <w:rPr>
          <w:rFonts w:ascii="Times New Roman" w:eastAsia="Times New Roman" w:hAnsi="Times New Roman" w:cs="Times New Roman"/>
          <w:color w:val="000000"/>
          <w:sz w:val="27"/>
          <w:szCs w:val="27"/>
          <w:lang w:eastAsia="ru-RU"/>
        </w:rPr>
        <w:softHyphen/>
        <w:t>го государства. Совет директоров имеет в своем составе ревизион</w:t>
      </w:r>
      <w:r w:rsidRPr="005245A7">
        <w:rPr>
          <w:rFonts w:ascii="Times New Roman" w:eastAsia="Times New Roman" w:hAnsi="Times New Roman" w:cs="Times New Roman"/>
          <w:color w:val="000000"/>
          <w:sz w:val="27"/>
          <w:szCs w:val="27"/>
          <w:lang w:eastAsia="ru-RU"/>
        </w:rPr>
        <w:softHyphen/>
        <w:t>ный комитет, комитет по оплате труда персонала и администра</w:t>
      </w:r>
      <w:r w:rsidRPr="005245A7">
        <w:rPr>
          <w:rFonts w:ascii="Times New Roman" w:eastAsia="Times New Roman" w:hAnsi="Times New Roman" w:cs="Times New Roman"/>
          <w:color w:val="000000"/>
          <w:sz w:val="27"/>
          <w:szCs w:val="27"/>
          <w:lang w:eastAsia="ru-RU"/>
        </w:rPr>
        <w:softHyphen/>
        <w:t>тивным вопросам, а также финансовый комитет, которые работа</w:t>
      </w:r>
      <w:r w:rsidRPr="005245A7">
        <w:rPr>
          <w:rFonts w:ascii="Times New Roman" w:eastAsia="Times New Roman" w:hAnsi="Times New Roman" w:cs="Times New Roman"/>
          <w:color w:val="000000"/>
          <w:sz w:val="27"/>
          <w:szCs w:val="27"/>
          <w:lang w:eastAsia="ru-RU"/>
        </w:rPr>
        <w:softHyphen/>
        <w:t>ют в Лондоне. В функции Совета директоров входит подготовка материалов для Совета управляющих, определение политики в от</w:t>
      </w:r>
      <w:r w:rsidRPr="005245A7">
        <w:rPr>
          <w:rFonts w:ascii="Times New Roman" w:eastAsia="Times New Roman" w:hAnsi="Times New Roman" w:cs="Times New Roman"/>
          <w:color w:val="000000"/>
          <w:sz w:val="27"/>
          <w:szCs w:val="27"/>
          <w:lang w:eastAsia="ru-RU"/>
        </w:rPr>
        <w:softHyphen/>
        <w:t>ношении деятельности ЕБРР, утверждение бюджета ЕБРР, пред</w:t>
      </w:r>
      <w:r w:rsidRPr="005245A7">
        <w:rPr>
          <w:rFonts w:ascii="Times New Roman" w:eastAsia="Times New Roman" w:hAnsi="Times New Roman" w:cs="Times New Roman"/>
          <w:color w:val="000000"/>
          <w:sz w:val="27"/>
          <w:szCs w:val="27"/>
          <w:lang w:eastAsia="ru-RU"/>
        </w:rPr>
        <w:softHyphen/>
        <w:t>ставление финансовых отчетов после аудиторской проверки. Ре</w:t>
      </w:r>
      <w:r w:rsidRPr="005245A7">
        <w:rPr>
          <w:rFonts w:ascii="Times New Roman" w:eastAsia="Times New Roman" w:hAnsi="Times New Roman" w:cs="Times New Roman"/>
          <w:color w:val="000000"/>
          <w:sz w:val="27"/>
          <w:szCs w:val="27"/>
          <w:lang w:eastAsia="ru-RU"/>
        </w:rPr>
        <w:softHyphen/>
        <w:t>шения на заседаниях принимаются большинством голосов или квалифицированным большинством голосов (2/3, или 85% от об</w:t>
      </w:r>
      <w:r w:rsidRPr="005245A7">
        <w:rPr>
          <w:rFonts w:ascii="Times New Roman" w:eastAsia="Times New Roman" w:hAnsi="Times New Roman" w:cs="Times New Roman"/>
          <w:color w:val="000000"/>
          <w:sz w:val="27"/>
          <w:szCs w:val="27"/>
          <w:lang w:eastAsia="ru-RU"/>
        </w:rPr>
        <w:softHyphen/>
        <w:t>щего количества голосов).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Президент, избираемый Советом управляющих на 4 года, является официальным представителем ЕБРР и возглавляет его и постоянно действующий исполнительный орган. Президент предсе</w:t>
      </w:r>
      <w:r w:rsidRPr="005245A7">
        <w:rPr>
          <w:rFonts w:ascii="Times New Roman" w:eastAsia="Times New Roman" w:hAnsi="Times New Roman" w:cs="Times New Roman"/>
          <w:color w:val="000000"/>
          <w:sz w:val="27"/>
          <w:szCs w:val="27"/>
          <w:lang w:eastAsia="ru-RU"/>
        </w:rPr>
        <w:softHyphen/>
        <w:t>дательствует на заседаниях Совета директоров и не участвует в голо</w:t>
      </w:r>
      <w:r w:rsidRPr="005245A7">
        <w:rPr>
          <w:rFonts w:ascii="Times New Roman" w:eastAsia="Times New Roman" w:hAnsi="Times New Roman" w:cs="Times New Roman"/>
          <w:color w:val="000000"/>
          <w:sz w:val="27"/>
          <w:szCs w:val="27"/>
          <w:lang w:eastAsia="ru-RU"/>
        </w:rPr>
        <w:softHyphen/>
        <w:t>совании, но при одинаковом количестве голосов его голос является решающим.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Уставный капитал ЕБРР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Акционерный капитал ЕБРР составляет 10 млрд. ЭКЮ (ЭКЮ является официальной валютной единицей Банка, все его акти</w:t>
      </w:r>
      <w:r w:rsidRPr="005245A7">
        <w:rPr>
          <w:rFonts w:ascii="Times New Roman" w:eastAsia="Times New Roman" w:hAnsi="Times New Roman" w:cs="Times New Roman"/>
          <w:color w:val="000000"/>
          <w:sz w:val="27"/>
          <w:szCs w:val="27"/>
          <w:lang w:eastAsia="ru-RU"/>
        </w:rPr>
        <w:softHyphen/>
        <w:t>вы, обязательства и финансовые отчеты выражаются в ЭКЮ) и разделен на 1 млн. акций номинальной стоимостью в 10 000 ЭКЮ. Минимальное количество акций, на которые должен подписы</w:t>
      </w:r>
      <w:r w:rsidRPr="005245A7">
        <w:rPr>
          <w:rFonts w:ascii="Times New Roman" w:eastAsia="Times New Roman" w:hAnsi="Times New Roman" w:cs="Times New Roman"/>
          <w:color w:val="000000"/>
          <w:sz w:val="27"/>
          <w:szCs w:val="27"/>
          <w:lang w:eastAsia="ru-RU"/>
        </w:rPr>
        <w:softHyphen/>
        <w:t>ваться каждый член, - 100, из них 3/10 (3 млрд. ЭКЮ) подлежит оплате простыми векселями, а 7/10 подлежит оплате по требова</w:t>
      </w:r>
      <w:r w:rsidRPr="005245A7">
        <w:rPr>
          <w:rFonts w:ascii="Times New Roman" w:eastAsia="Times New Roman" w:hAnsi="Times New Roman" w:cs="Times New Roman"/>
          <w:color w:val="000000"/>
          <w:sz w:val="27"/>
          <w:szCs w:val="27"/>
          <w:lang w:eastAsia="ru-RU"/>
        </w:rPr>
        <w:softHyphen/>
        <w:t xml:space="preserve">нию, в </w:t>
      </w:r>
      <w:r w:rsidRPr="005245A7">
        <w:rPr>
          <w:rFonts w:ascii="Times New Roman" w:eastAsia="Times New Roman" w:hAnsi="Times New Roman" w:cs="Times New Roman"/>
          <w:color w:val="000000"/>
          <w:sz w:val="27"/>
          <w:szCs w:val="27"/>
          <w:lang w:eastAsia="ru-RU"/>
        </w:rPr>
        <w:lastRenderedPageBreak/>
        <w:t>случае если у ЕБРР возникнет такая необходимость. Опла</w:t>
      </w:r>
      <w:r w:rsidRPr="005245A7">
        <w:rPr>
          <w:rFonts w:ascii="Times New Roman" w:eastAsia="Times New Roman" w:hAnsi="Times New Roman" w:cs="Times New Roman"/>
          <w:color w:val="000000"/>
          <w:sz w:val="27"/>
          <w:szCs w:val="27"/>
          <w:lang w:eastAsia="ru-RU"/>
        </w:rPr>
        <w:softHyphen/>
        <w:t>та акций должна производиться равными долями один раз в год в течение 5 лет с момента вступления в силу соглашения о созда</w:t>
      </w:r>
      <w:r w:rsidRPr="005245A7">
        <w:rPr>
          <w:rFonts w:ascii="Times New Roman" w:eastAsia="Times New Roman" w:hAnsi="Times New Roman" w:cs="Times New Roman"/>
          <w:color w:val="000000"/>
          <w:sz w:val="27"/>
          <w:szCs w:val="27"/>
          <w:lang w:eastAsia="ru-RU"/>
        </w:rPr>
        <w:softHyphen/>
        <w:t>нии ЕБРР. Акционерный капитал банка должен пересматриваться не реже чем один раз в 5 лет. ЕЭС и ЕЙ Б (они имеют 2/3 акций ЕБРР) совместно с промышленно развитыми государствами Европы должны иметь не менее 50% акций. Доля акций иных членов может изменяться без ограничений. Следует отметить, что 125 ак</w:t>
      </w:r>
      <w:r w:rsidRPr="005245A7">
        <w:rPr>
          <w:rFonts w:ascii="Times New Roman" w:eastAsia="Times New Roman" w:hAnsi="Times New Roman" w:cs="Times New Roman"/>
          <w:color w:val="000000"/>
          <w:sz w:val="27"/>
          <w:szCs w:val="27"/>
          <w:lang w:eastAsia="ru-RU"/>
        </w:rPr>
        <w:softHyphen/>
        <w:t>ций распределению между членами не подлежат.</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Источники финансирования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Обычные ресурсы ЕБРР составляют собственные средства; при</w:t>
      </w:r>
      <w:r w:rsidRPr="005245A7">
        <w:rPr>
          <w:rFonts w:ascii="Times New Roman" w:eastAsia="Times New Roman" w:hAnsi="Times New Roman" w:cs="Times New Roman"/>
          <w:color w:val="000000"/>
          <w:sz w:val="27"/>
          <w:szCs w:val="27"/>
          <w:lang w:eastAsia="ru-RU"/>
        </w:rPr>
        <w:softHyphen/>
        <w:t>влеченные заемные средства (60%); средства, полученные в счет погашения займов или по гарантиям; иные средства, не являю</w:t>
      </w:r>
      <w:r w:rsidRPr="005245A7">
        <w:rPr>
          <w:rFonts w:ascii="Times New Roman" w:eastAsia="Times New Roman" w:hAnsi="Times New Roman" w:cs="Times New Roman"/>
          <w:color w:val="000000"/>
          <w:sz w:val="27"/>
          <w:szCs w:val="27"/>
          <w:lang w:eastAsia="ru-RU"/>
        </w:rPr>
        <w:softHyphen/>
        <w:t>щиеся частью ресурсов специальных фондов.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Кредитно-инвестиционная политика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своей деятельности ЕБРР использует следующие формы операций для предприятий с государственной и частной формами собственности: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предоставление кредитов на развитие производства (в част</w:t>
      </w:r>
      <w:r w:rsidRPr="005245A7">
        <w:rPr>
          <w:rFonts w:ascii="Times New Roman" w:eastAsia="Times New Roman" w:hAnsi="Times New Roman" w:cs="Times New Roman"/>
          <w:color w:val="000000"/>
          <w:sz w:val="27"/>
          <w:szCs w:val="27"/>
          <w:lang w:eastAsia="ru-RU"/>
        </w:rPr>
        <w:softHyphen/>
        <w:t>ный сектор - 60%, в государственный сектор - 40%);</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финансирование и техническое обеспечение инвестицион</w:t>
      </w:r>
      <w:r w:rsidRPr="005245A7">
        <w:rPr>
          <w:rFonts w:ascii="Times New Roman" w:eastAsia="Times New Roman" w:hAnsi="Times New Roman" w:cs="Times New Roman"/>
          <w:color w:val="000000"/>
          <w:sz w:val="27"/>
          <w:szCs w:val="27"/>
          <w:lang w:eastAsia="ru-RU"/>
        </w:rPr>
        <w:softHyphen/>
        <w:t>ных проектов (не более 35% от стоимости инвестиционного про</w:t>
      </w:r>
      <w:r w:rsidRPr="005245A7">
        <w:rPr>
          <w:rFonts w:ascii="Times New Roman" w:eastAsia="Times New Roman" w:hAnsi="Times New Roman" w:cs="Times New Roman"/>
          <w:color w:val="000000"/>
          <w:sz w:val="27"/>
          <w:szCs w:val="27"/>
          <w:lang w:eastAsia="ru-RU"/>
        </w:rPr>
        <w:softHyphen/>
        <w:t>екта);</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гарантирование размещения ценных бумаг;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предоставление гарантий при заимствовании средств на международных финансовых рынках;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размещение ресурсов специальных фондов в соответствии с</w:t>
      </w:r>
      <w:r w:rsidRPr="005245A7">
        <w:rPr>
          <w:rFonts w:ascii="Times New Roman" w:eastAsia="Times New Roman" w:hAnsi="Times New Roman" w:cs="Times New Roman"/>
          <w:color w:val="000000"/>
          <w:sz w:val="27"/>
          <w:szCs w:val="27"/>
          <w:vertAlign w:val="superscript"/>
          <w:lang w:eastAsia="ru-RU"/>
        </w:rPr>
        <w:t> </w:t>
      </w:r>
      <w:r w:rsidRPr="005245A7">
        <w:rPr>
          <w:rFonts w:ascii="Times New Roman" w:eastAsia="Times New Roman" w:hAnsi="Times New Roman" w:cs="Times New Roman"/>
          <w:color w:val="000000"/>
          <w:sz w:val="27"/>
          <w:szCs w:val="27"/>
          <w:lang w:eastAsia="ru-RU"/>
        </w:rPr>
        <w:t>соглашениями.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ЕБРР не финансирует торговые фирмы и проекты, не выдает гарантий по экспортным кредитам и не занимается страхованием.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Наиболее важные направления кредитно-финансовой политики: финансовый сектор, энергетика, телекоммуникации, транспорт, сельское хозяйство, приватизация, экология.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Деятельность ЕБРР</w:t>
      </w: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Большинство проектов, реализумых ЕБРР в Восточной Евро</w:t>
      </w:r>
      <w:r w:rsidRPr="005245A7">
        <w:rPr>
          <w:rFonts w:ascii="Times New Roman" w:eastAsia="Times New Roman" w:hAnsi="Times New Roman" w:cs="Times New Roman"/>
          <w:color w:val="000000"/>
          <w:sz w:val="27"/>
          <w:szCs w:val="27"/>
          <w:lang w:eastAsia="ru-RU"/>
        </w:rPr>
        <w:softHyphen/>
        <w:t>пе, направлено на развитие инфраструктуры и телекоммуника</w:t>
      </w:r>
      <w:r w:rsidRPr="005245A7">
        <w:rPr>
          <w:rFonts w:ascii="Times New Roman" w:eastAsia="Times New Roman" w:hAnsi="Times New Roman" w:cs="Times New Roman"/>
          <w:color w:val="000000"/>
          <w:sz w:val="27"/>
          <w:szCs w:val="27"/>
          <w:lang w:eastAsia="ru-RU"/>
        </w:rPr>
        <w:softHyphen/>
        <w:t>ций. В Венгрии, Чехии, Словении, Польше и Румынии деятель</w:t>
      </w:r>
      <w:r w:rsidRPr="005245A7">
        <w:rPr>
          <w:rFonts w:ascii="Times New Roman" w:eastAsia="Times New Roman" w:hAnsi="Times New Roman" w:cs="Times New Roman"/>
          <w:color w:val="000000"/>
          <w:sz w:val="27"/>
          <w:szCs w:val="27"/>
          <w:lang w:eastAsia="ru-RU"/>
        </w:rPr>
        <w:softHyphen/>
        <w:t>ность ЕБРР сосредоточена на оказании содействия приватизации, развитии кредитно-финансового сектора, решении экологических и транспортных проблем, совершенствовании систем телекомму</w:t>
      </w:r>
      <w:r w:rsidRPr="005245A7">
        <w:rPr>
          <w:rFonts w:ascii="Times New Roman" w:eastAsia="Times New Roman" w:hAnsi="Times New Roman" w:cs="Times New Roman"/>
          <w:color w:val="000000"/>
          <w:sz w:val="27"/>
          <w:szCs w:val="27"/>
          <w:lang w:eastAsia="ru-RU"/>
        </w:rPr>
        <w:softHyphen/>
        <w:t>никаций. На 1995 г. ЕБРР одобрил около 150 инвестиционных проектов на сумму свыше 11 млрд. дол.</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 начало 1995 г. ЕБРР заключил 35 договоров о фондах со</w:t>
      </w:r>
      <w:r w:rsidRPr="005245A7">
        <w:rPr>
          <w:rFonts w:ascii="Times New Roman" w:eastAsia="Times New Roman" w:hAnsi="Times New Roman" w:cs="Times New Roman"/>
          <w:color w:val="000000"/>
          <w:sz w:val="27"/>
          <w:szCs w:val="27"/>
          <w:lang w:eastAsia="ru-RU"/>
        </w:rPr>
        <w:softHyphen/>
        <w:t>трудничества по оказанию технического содействия, общий объем средств по которым составил 263,4 млн. ЭКЮ, из которых 220 млн. ЭКЮ было распределено на оказание технического со</w:t>
      </w:r>
      <w:r w:rsidRPr="005245A7">
        <w:rPr>
          <w:rFonts w:ascii="Times New Roman" w:eastAsia="Times New Roman" w:hAnsi="Times New Roman" w:cs="Times New Roman"/>
          <w:color w:val="000000"/>
          <w:sz w:val="27"/>
          <w:szCs w:val="27"/>
          <w:lang w:eastAsia="ru-RU"/>
        </w:rPr>
        <w:softHyphen/>
        <w:t>действия по 872 проектам.</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По оценкам экспертов ЕБРР, для достижения стандартов охра</w:t>
      </w:r>
      <w:r w:rsidRPr="005245A7">
        <w:rPr>
          <w:rFonts w:ascii="Times New Roman" w:eastAsia="Times New Roman" w:hAnsi="Times New Roman" w:cs="Times New Roman"/>
          <w:color w:val="000000"/>
          <w:sz w:val="27"/>
          <w:szCs w:val="27"/>
          <w:lang w:eastAsia="ru-RU"/>
        </w:rPr>
        <w:softHyphen/>
        <w:t>ны окружающей среды в государствах Центральной и Восточной Европы понадобятся финансовые средства ЕБРР на сумму в 100- 108 млрд. ЭКЮ. ЕБРР в целом одобрил экологические проекты на сумму в 23 млрд. ЭКЮ.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Центр экологических программ ЕБРР (Будапешт) создал базу данных по экологическим нормативам и параметрам 22 стран. Издано специальное "Руководство" по законодательству и стан</w:t>
      </w:r>
      <w:r w:rsidRPr="005245A7">
        <w:rPr>
          <w:rFonts w:ascii="Times New Roman" w:eastAsia="Times New Roman" w:hAnsi="Times New Roman" w:cs="Times New Roman"/>
          <w:color w:val="000000"/>
          <w:sz w:val="27"/>
          <w:szCs w:val="27"/>
          <w:lang w:eastAsia="ru-RU"/>
        </w:rPr>
        <w:softHyphen/>
        <w:t>дартам в области экологии Болгарии, Чехии, Словакии, Венгрии, Польши, Эстонии, Латвии и Литвы.</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ЕБРР участвует в региональных экологических программах - по Черному морю и Дунаю ("Дунайская программа"- 700 млн. ЭКЮ), а также по Балтийскому морю ("Балтийская программа" - 3,2 млрд. ЭКЮ), содействует внедрению эффективных систем очистки в национальных отраслях экономики: топливо и энерге</w:t>
      </w:r>
      <w:r w:rsidRPr="005245A7">
        <w:rPr>
          <w:rFonts w:ascii="Times New Roman" w:eastAsia="Times New Roman" w:hAnsi="Times New Roman" w:cs="Times New Roman"/>
          <w:color w:val="000000"/>
          <w:sz w:val="27"/>
          <w:szCs w:val="27"/>
          <w:lang w:eastAsia="ru-RU"/>
        </w:rPr>
        <w:softHyphen/>
        <w:t>тика, производство энергии, транспорт. Экологический консульта</w:t>
      </w:r>
      <w:r w:rsidRPr="005245A7">
        <w:rPr>
          <w:rFonts w:ascii="Times New Roman" w:eastAsia="Times New Roman" w:hAnsi="Times New Roman" w:cs="Times New Roman"/>
          <w:color w:val="000000"/>
          <w:sz w:val="27"/>
          <w:szCs w:val="27"/>
          <w:lang w:eastAsia="ru-RU"/>
        </w:rPr>
        <w:softHyphen/>
        <w:t>тивный совет ЕБРР содействует проведению экологического анали</w:t>
      </w:r>
      <w:r w:rsidRPr="005245A7">
        <w:rPr>
          <w:rFonts w:ascii="Times New Roman" w:eastAsia="Times New Roman" w:hAnsi="Times New Roman" w:cs="Times New Roman"/>
          <w:color w:val="000000"/>
          <w:sz w:val="27"/>
          <w:szCs w:val="27"/>
          <w:lang w:eastAsia="ru-RU"/>
        </w:rPr>
        <w:softHyphen/>
        <w:t>за, оценки и аудита экологических проектов. Так, в 1991-1994 гг. он предоставил Эстонии, Латвии и Литве 5,2 млн. ЭКЮ в виде тех</w:t>
      </w:r>
      <w:r w:rsidRPr="005245A7">
        <w:rPr>
          <w:rFonts w:ascii="Times New Roman" w:eastAsia="Times New Roman" w:hAnsi="Times New Roman" w:cs="Times New Roman"/>
          <w:color w:val="000000"/>
          <w:sz w:val="27"/>
          <w:szCs w:val="27"/>
          <w:lang w:eastAsia="ru-RU"/>
        </w:rPr>
        <w:softHyphen/>
        <w:t>нической помощи с целью повышения эффективности использо</w:t>
      </w:r>
      <w:r w:rsidRPr="005245A7">
        <w:rPr>
          <w:rFonts w:ascii="Times New Roman" w:eastAsia="Times New Roman" w:hAnsi="Times New Roman" w:cs="Times New Roman"/>
          <w:color w:val="000000"/>
          <w:sz w:val="27"/>
          <w:szCs w:val="27"/>
          <w:lang w:eastAsia="ru-RU"/>
        </w:rPr>
        <w:softHyphen/>
        <w:t>вания энергии и снижения техногенных нагрузок энергетическо</w:t>
      </w:r>
      <w:r w:rsidRPr="005245A7">
        <w:rPr>
          <w:rFonts w:ascii="Times New Roman" w:eastAsia="Times New Roman" w:hAnsi="Times New Roman" w:cs="Times New Roman"/>
          <w:color w:val="000000"/>
          <w:sz w:val="27"/>
          <w:szCs w:val="27"/>
          <w:lang w:eastAsia="ru-RU"/>
        </w:rPr>
        <w:softHyphen/>
        <w:t>го хозяйства на окружающую среду. За период 1991-1993 гг. ЕБРР реально предоставил 100 млн. дол. в виде технической помощи.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ЕБРР содействует повышению ядерной безопасности (на специ</w:t>
      </w:r>
      <w:r w:rsidRPr="005245A7">
        <w:rPr>
          <w:rFonts w:ascii="Times New Roman" w:eastAsia="Times New Roman" w:hAnsi="Times New Roman" w:cs="Times New Roman"/>
          <w:color w:val="000000"/>
          <w:sz w:val="27"/>
          <w:szCs w:val="27"/>
          <w:lang w:eastAsia="ru-RU"/>
        </w:rPr>
        <w:softHyphen/>
        <w:t>альном счете имеется 154 млн. ЭКЮ для этой цели): производит</w:t>
      </w:r>
      <w:r w:rsidRPr="005245A7">
        <w:rPr>
          <w:rFonts w:ascii="Times New Roman" w:eastAsia="Times New Roman" w:hAnsi="Times New Roman" w:cs="Times New Roman"/>
          <w:color w:val="000000"/>
          <w:sz w:val="27"/>
          <w:szCs w:val="27"/>
          <w:lang w:eastAsia="ru-RU"/>
        </w:rPr>
        <w:softHyphen/>
        <w:t>ся модернизация ядерных реакторов на АЭС в Козлодуе (Болга</w:t>
      </w:r>
      <w:r w:rsidRPr="005245A7">
        <w:rPr>
          <w:rFonts w:ascii="Times New Roman" w:eastAsia="Times New Roman" w:hAnsi="Times New Roman" w:cs="Times New Roman"/>
          <w:color w:val="000000"/>
          <w:sz w:val="27"/>
          <w:szCs w:val="27"/>
          <w:lang w:eastAsia="ru-RU"/>
        </w:rPr>
        <w:softHyphen/>
        <w:t>рия; 24 млн. ЭКЮ), на Игналинской АЭС (Литва; 33 млн. ЭКЮ), на АЭС в Сосновом бору (Ленинградская область; 30 млн. ЭКЮ).</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ЕБРР и Россия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При создании ЕБРР США выступали против участия СССР в этой организации, выдвигая в качестве условия для членства в ней наличие многопартийной системы и большого частного сек</w:t>
      </w:r>
      <w:r w:rsidRPr="005245A7">
        <w:rPr>
          <w:rFonts w:ascii="Times New Roman" w:eastAsia="Times New Roman" w:hAnsi="Times New Roman" w:cs="Times New Roman"/>
          <w:color w:val="000000"/>
          <w:sz w:val="27"/>
          <w:szCs w:val="27"/>
          <w:lang w:eastAsia="ru-RU"/>
        </w:rPr>
        <w:softHyphen/>
        <w:t>тора в экономике. СССР оговорил свое участие ограничением на получение кредитов ЕБРР (в размере оплаченной СССР доли в уставном фонде ЕБРР) в течение 3 лет с момента создания этого банка. Россия имеет 6% акций ЕБРР.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На 31 мая 1995 г. Совет директоров ЕБРР одобрил 43 инвестиционных проекта для России на сумму в 1,4 млрд. дол. (1,05 млрд. ЭКЮ) в виде кредитов или вложений в акционерные капиталы по проектам общей стоимостью 4 млрд. дол. (3,05 млрд. ЭКЮ).</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ЕБРР поддерживает в России только коммерческие проекты. Общий объем предоставленных Банком кредитов оценивается в 1 млрд. дол. Первое место занимают нефтяные проекты, за ними следуют банковский и финансовый секторы, далее - транспорт и связь (табл. 21.7).</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val="en-US" w:eastAsia="ru-RU"/>
        </w:rPr>
        <w:t> </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 </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 </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 </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Таблица 21.7. Финансовая помощь ЕБРР России</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val="en-US" w:eastAsia="ru-RU"/>
        </w:rPr>
        <w:t> </w:t>
      </w:r>
    </w:p>
    <w:tbl>
      <w:tblPr>
        <w:tblW w:w="0" w:type="auto"/>
        <w:tblInd w:w="108" w:type="dxa"/>
        <w:tblCellMar>
          <w:left w:w="0" w:type="dxa"/>
          <w:right w:w="0" w:type="dxa"/>
        </w:tblCellMar>
        <w:tblLook w:val="04A0" w:firstRow="1" w:lastRow="0" w:firstColumn="1" w:lastColumn="0" w:noHBand="0" w:noVBand="1"/>
      </w:tblPr>
      <w:tblGrid>
        <w:gridCol w:w="1795"/>
        <w:gridCol w:w="6209"/>
        <w:gridCol w:w="1459"/>
      </w:tblGrid>
      <w:tr w:rsidR="005245A7" w:rsidRPr="005245A7" w:rsidTr="00F277A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lastRenderedPageBreak/>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Финансовый год</w:t>
            </w:r>
          </w:p>
        </w:tc>
        <w:tc>
          <w:tcPr>
            <w:tcW w:w="680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Вид помощи</w:t>
            </w:r>
          </w:p>
        </w:tc>
        <w:tc>
          <w:tcPr>
            <w:tcW w:w="1559"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Сумма</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(в млн. ЭКЮ)</w:t>
            </w:r>
          </w:p>
        </w:tc>
      </w:tr>
      <w:tr w:rsidR="005245A7" w:rsidRPr="005245A7" w:rsidTr="00F277AC">
        <w:tc>
          <w:tcPr>
            <w:tcW w:w="184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1993</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1994</w:t>
            </w:r>
          </w:p>
        </w:tc>
        <w:tc>
          <w:tcPr>
            <w:tcW w:w="6804"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Кредит правительству на поддержку программы приватизации</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Чрезвычайный нефтегазовый кредит АО "Нижневартовскнефтегаз"</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Кредит АО "Северное сияние"</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Линия софинансирования с Международным московским банком (кредитная линия)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Кредит правительству на восстановление западносибирских нефтепромыслов</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Гарантия КБ "Салют" на запуск спутника связи для ИНМАРСАТ</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Кредит "</w:t>
            </w:r>
            <w:r w:rsidRPr="005245A7">
              <w:rPr>
                <w:rFonts w:ascii="Times New Roman" w:eastAsia="Times New Roman" w:hAnsi="Times New Roman" w:cs="Times New Roman"/>
                <w:sz w:val="24"/>
                <w:szCs w:val="24"/>
                <w:lang w:val="en-US" w:eastAsia="ru-RU"/>
              </w:rPr>
              <w:t>KomiArticOil</w:t>
            </w:r>
            <w:r w:rsidRPr="005245A7">
              <w:rPr>
                <w:rFonts w:ascii="Times New Roman" w:eastAsia="Times New Roman" w:hAnsi="Times New Roman" w:cs="Times New Roman"/>
                <w:sz w:val="24"/>
                <w:szCs w:val="24"/>
                <w:lang w:eastAsia="ru-RU"/>
              </w:rPr>
              <w:t>"</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Кредит Фонду малых предприятий России</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Кредит компании "</w:t>
            </w:r>
            <w:r w:rsidRPr="005245A7">
              <w:rPr>
                <w:rFonts w:ascii="Times New Roman" w:eastAsia="Times New Roman" w:hAnsi="Times New Roman" w:cs="Times New Roman"/>
                <w:sz w:val="24"/>
                <w:szCs w:val="24"/>
                <w:lang w:val="en-US" w:eastAsia="ru-RU"/>
              </w:rPr>
              <w:t>Seribo</w:t>
            </w:r>
            <w:r w:rsidRPr="005245A7">
              <w:rPr>
                <w:rFonts w:ascii="Times New Roman" w:eastAsia="Times New Roman" w:hAnsi="Times New Roman" w:cs="Times New Roman"/>
                <w:sz w:val="24"/>
                <w:szCs w:val="24"/>
                <w:lang w:eastAsia="ru-RU"/>
              </w:rPr>
              <w:t>/</w:t>
            </w:r>
            <w:r w:rsidRPr="005245A7">
              <w:rPr>
                <w:rFonts w:ascii="Times New Roman" w:eastAsia="Times New Roman" w:hAnsi="Times New Roman" w:cs="Times New Roman"/>
                <w:sz w:val="24"/>
                <w:szCs w:val="24"/>
                <w:lang w:val="en-US" w:eastAsia="ru-RU"/>
              </w:rPr>
              <w:t>Sem</w:t>
            </w:r>
            <w:r w:rsidRPr="005245A7">
              <w:rPr>
                <w:rFonts w:ascii="Times New Roman" w:eastAsia="Times New Roman" w:hAnsi="Times New Roman" w:cs="Times New Roman"/>
                <w:sz w:val="24"/>
                <w:szCs w:val="24"/>
                <w:lang w:eastAsia="ru-RU"/>
              </w:rPr>
              <w:t>" (мебель)</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Покупка акций Российского инвестфонда "Фрамлингтон"</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Кредит на завершение строительства нефтехимпредприятия в Краснодарском крае</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Покупка акций Смоленского регионального фонда венчурного капитала</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Кредит АО "Совфиннамтранс" на покупку железнодорожных цистерн</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Кредит "Забсибинвесту" на строительство деревообрабатывающего завода в Архангельске</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Кредит правительству на развитие финансовых учреждений</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Кредит компании "</w:t>
            </w:r>
            <w:r w:rsidRPr="005245A7">
              <w:rPr>
                <w:rFonts w:ascii="Times New Roman" w:eastAsia="Times New Roman" w:hAnsi="Times New Roman" w:cs="Times New Roman"/>
                <w:sz w:val="24"/>
                <w:szCs w:val="24"/>
                <w:lang w:val="en-US" w:eastAsia="ru-RU"/>
              </w:rPr>
              <w:t>Kubaka</w:t>
            </w:r>
            <w:r w:rsidRPr="005245A7">
              <w:rPr>
                <w:rFonts w:ascii="Times New Roman" w:eastAsia="Times New Roman" w:hAnsi="Times New Roman" w:cs="Times New Roman"/>
                <w:sz w:val="24"/>
                <w:szCs w:val="24"/>
                <w:lang w:eastAsia="ru-RU"/>
              </w:rPr>
              <w:t xml:space="preserve"> </w:t>
            </w:r>
            <w:r w:rsidRPr="005245A7">
              <w:rPr>
                <w:rFonts w:ascii="Times New Roman" w:eastAsia="Times New Roman" w:hAnsi="Times New Roman" w:cs="Times New Roman"/>
                <w:sz w:val="24"/>
                <w:szCs w:val="24"/>
                <w:lang w:val="en-US" w:eastAsia="ru-RU"/>
              </w:rPr>
              <w:t>Gold</w:t>
            </w:r>
            <w:r w:rsidRPr="005245A7">
              <w:rPr>
                <w:rFonts w:ascii="Times New Roman" w:eastAsia="Times New Roman" w:hAnsi="Times New Roman" w:cs="Times New Roman"/>
                <w:sz w:val="24"/>
                <w:szCs w:val="24"/>
                <w:lang w:eastAsia="ru-RU"/>
              </w:rPr>
              <w:t>" на золотодобычу</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Кредит правительству на поддержку российских предприятий</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Кредит Балтийскому судостроительному заводу</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Кредит Приморскому пароходству на покупку танкеров</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Кредит Уральскому региональному фонду венчурного капитала</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Покупка акций компании "</w:t>
            </w:r>
            <w:r w:rsidRPr="005245A7">
              <w:rPr>
                <w:rFonts w:ascii="Times New Roman" w:eastAsia="Times New Roman" w:hAnsi="Times New Roman" w:cs="Times New Roman"/>
                <w:sz w:val="24"/>
                <w:szCs w:val="24"/>
                <w:lang w:val="en-US" w:eastAsia="ru-RU"/>
              </w:rPr>
              <w:t>Mobile</w:t>
            </w:r>
            <w:r w:rsidRPr="005245A7">
              <w:rPr>
                <w:rFonts w:ascii="Times New Roman" w:eastAsia="Times New Roman" w:hAnsi="Times New Roman" w:cs="Times New Roman"/>
                <w:sz w:val="24"/>
                <w:szCs w:val="24"/>
                <w:lang w:eastAsia="ru-RU"/>
              </w:rPr>
              <w:t xml:space="preserve"> </w:t>
            </w:r>
            <w:r w:rsidRPr="005245A7">
              <w:rPr>
                <w:rFonts w:ascii="Times New Roman" w:eastAsia="Times New Roman" w:hAnsi="Times New Roman" w:cs="Times New Roman"/>
                <w:sz w:val="24"/>
                <w:szCs w:val="24"/>
                <w:lang w:val="en-US" w:eastAsia="ru-RU"/>
              </w:rPr>
              <w:t>Telesystems</w:t>
            </w:r>
            <w:r w:rsidRPr="005245A7">
              <w:rPr>
                <w:rFonts w:ascii="Times New Roman" w:eastAsia="Times New Roman" w:hAnsi="Times New Roman" w:cs="Times New Roman"/>
                <w:sz w:val="24"/>
                <w:szCs w:val="24"/>
                <w:lang w:eastAsia="ru-RU"/>
              </w:rPr>
              <w:t>" (сотовая связь в Москве)</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Приобретение доли акционерного капитала "Токобанка"</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Кредит Дальневосточному региональному фонду венчурного капитала</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Приобретение акций Новомосковского химкомбината</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Кредиты российским банкам для финансирования торговли</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tc>
        <w:tc>
          <w:tcPr>
            <w:tcW w:w="1559"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36</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48,9</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73,4</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6,1</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142,1</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8,4</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16,3</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14,7</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6,3</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14,1</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9,8</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9,8</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9,8</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4</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81,5</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42,8</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81,5</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34,6</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36,7</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24,5</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33,7</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28,9</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24,5</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13,86</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81,5</w:t>
            </w:r>
          </w:p>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tc>
      </w:tr>
      <w:tr w:rsidR="005245A7" w:rsidRPr="005245A7" w:rsidTr="00F277AC">
        <w:tc>
          <w:tcPr>
            <w:tcW w:w="8647"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i/>
                <w:iCs/>
                <w:sz w:val="24"/>
                <w:szCs w:val="24"/>
                <w:lang w:eastAsia="ru-RU"/>
              </w:rPr>
              <w:t>Итого</w:t>
            </w:r>
          </w:p>
        </w:tc>
        <w:tc>
          <w:tcPr>
            <w:tcW w:w="1559"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center"/>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1074</w:t>
            </w:r>
          </w:p>
        </w:tc>
      </w:tr>
    </w:tbl>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val="en-US"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Кредиты</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ЕБРР в 1994-1995 гг. составили 752,54 млн. дол. В 1996 г.</w:t>
      </w:r>
      <w:r w:rsidRPr="005245A7">
        <w:rPr>
          <w:rFonts w:ascii="Times New Roman" w:eastAsia="Times New Roman" w:hAnsi="Times New Roman" w:cs="Times New Roman"/>
          <w:b/>
          <w:bCs/>
          <w:color w:val="000000"/>
          <w:sz w:val="27"/>
          <w:szCs w:val="27"/>
          <w:lang w:eastAsia="ru-RU"/>
        </w:rPr>
        <w:t> </w:t>
      </w:r>
      <w:r w:rsidRPr="005245A7">
        <w:rPr>
          <w:rFonts w:ascii="Times New Roman" w:eastAsia="Times New Roman" w:hAnsi="Times New Roman" w:cs="Times New Roman"/>
          <w:color w:val="000000"/>
          <w:sz w:val="27"/>
          <w:szCs w:val="27"/>
          <w:lang w:eastAsia="ru-RU"/>
        </w:rPr>
        <w:t>ЕБРР планировал предоставить кредиты на сумму в 1 млрд. дол.</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ЕБРР проявляет повышенное внимание к российским банкам: так, например, в октябре 1994 г. ЕБРР приобрел 14% акций "То</w:t>
      </w:r>
      <w:r w:rsidRPr="005245A7">
        <w:rPr>
          <w:rFonts w:ascii="Times New Roman" w:eastAsia="Times New Roman" w:hAnsi="Times New Roman" w:cs="Times New Roman"/>
          <w:color w:val="000000"/>
          <w:sz w:val="27"/>
          <w:szCs w:val="27"/>
          <w:lang w:eastAsia="ru-RU"/>
        </w:rPr>
        <w:softHyphen/>
        <w:t>кобанка", инвестировав 35 млн. дол.; ЕБРР должен выкупить ак</w:t>
      </w:r>
      <w:r w:rsidRPr="005245A7">
        <w:rPr>
          <w:rFonts w:ascii="Times New Roman" w:eastAsia="Times New Roman" w:hAnsi="Times New Roman" w:cs="Times New Roman"/>
          <w:color w:val="000000"/>
          <w:sz w:val="27"/>
          <w:szCs w:val="27"/>
          <w:lang w:eastAsia="ru-RU"/>
        </w:rPr>
        <w:softHyphen/>
        <w:t xml:space="preserve">ции "Нижегородского банкирского Дома" на </w:t>
      </w:r>
      <w:r w:rsidRPr="005245A7">
        <w:rPr>
          <w:rFonts w:ascii="Times New Roman" w:eastAsia="Times New Roman" w:hAnsi="Times New Roman" w:cs="Times New Roman"/>
          <w:color w:val="000000"/>
          <w:sz w:val="27"/>
          <w:szCs w:val="27"/>
          <w:lang w:eastAsia="ru-RU"/>
        </w:rPr>
        <w:lastRenderedPageBreak/>
        <w:t>сумму в 5 млн. ЭКЮ, "Автобанка" на сумму в 20 млн. дол. (13,7% уставного капитала). В качестве партнеров ЕБРР по работе в России отобраны 13 наи</w:t>
      </w:r>
      <w:r w:rsidRPr="005245A7">
        <w:rPr>
          <w:rFonts w:ascii="Times New Roman" w:eastAsia="Times New Roman" w:hAnsi="Times New Roman" w:cs="Times New Roman"/>
          <w:color w:val="000000"/>
          <w:sz w:val="27"/>
          <w:szCs w:val="27"/>
          <w:lang w:eastAsia="ru-RU"/>
        </w:rPr>
        <w:softHyphen/>
        <w:t>более надежных российских банков, участников "Проекта разви</w:t>
      </w:r>
      <w:r w:rsidRPr="005245A7">
        <w:rPr>
          <w:rFonts w:ascii="Times New Roman" w:eastAsia="Times New Roman" w:hAnsi="Times New Roman" w:cs="Times New Roman"/>
          <w:color w:val="000000"/>
          <w:sz w:val="27"/>
          <w:szCs w:val="27"/>
          <w:lang w:eastAsia="ru-RU"/>
        </w:rPr>
        <w:softHyphen/>
        <w:t>тия финансовых инфраструктур": "Мосбизнесбанк", "ОНЭКСИМ</w:t>
      </w:r>
      <w:r w:rsidRPr="005245A7">
        <w:rPr>
          <w:rFonts w:ascii="Times New Roman" w:eastAsia="Times New Roman" w:hAnsi="Times New Roman" w:cs="Times New Roman"/>
          <w:color w:val="000000"/>
          <w:sz w:val="27"/>
          <w:szCs w:val="27"/>
          <w:lang w:eastAsia="ru-RU"/>
        </w:rPr>
        <w:softHyphen/>
        <w:t>банк", "Менатеп", "Империал", "Промстройбанк Санкт-Петербурга", "Уралпромстройбанк", банк "Балтийский", "Автобанк", банк "Санкт-Петербург", "Межкомбанк", "Дальневосточный банк".</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В некоторых регионах России ЕБРР и государства-члены ЕС, а также США и Япония создают региональные фонды венчурного капитала (РФВК; каждый в размере 30 млн. дол. США) для ин</w:t>
      </w:r>
      <w:r w:rsidRPr="005245A7">
        <w:rPr>
          <w:rFonts w:ascii="Times New Roman" w:eastAsia="Times New Roman" w:hAnsi="Times New Roman" w:cs="Times New Roman"/>
          <w:color w:val="000000"/>
          <w:sz w:val="27"/>
          <w:szCs w:val="27"/>
          <w:lang w:eastAsia="ru-RU"/>
        </w:rPr>
        <w:softHyphen/>
        <w:t>вестирования капитала в средние приватизированные и иные част</w:t>
      </w:r>
      <w:r w:rsidRPr="005245A7">
        <w:rPr>
          <w:rFonts w:ascii="Times New Roman" w:eastAsia="Times New Roman" w:hAnsi="Times New Roman" w:cs="Times New Roman"/>
          <w:color w:val="000000"/>
          <w:sz w:val="27"/>
          <w:szCs w:val="27"/>
          <w:lang w:eastAsia="ru-RU"/>
        </w:rPr>
        <w:softHyphen/>
        <w:t>ные предприятия (табл. 21.8).</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val="en-US" w:eastAsia="ru-RU"/>
        </w:rPr>
        <w:t> </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eastAsia="ru-RU"/>
        </w:rPr>
        <w:t>Таблица 21.8. Территориальное размещение РФВК</w:t>
      </w:r>
    </w:p>
    <w:p w:rsidR="005245A7" w:rsidRPr="005245A7" w:rsidRDefault="005245A7" w:rsidP="005245A7">
      <w:pPr>
        <w:spacing w:after="0" w:line="240" w:lineRule="auto"/>
        <w:jc w:val="right"/>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i/>
          <w:iCs/>
          <w:color w:val="000000"/>
          <w:sz w:val="27"/>
          <w:szCs w:val="27"/>
          <w:lang w:val="en-US" w:eastAsia="ru-RU"/>
        </w:rPr>
        <w:t> </w:t>
      </w:r>
    </w:p>
    <w:tbl>
      <w:tblPr>
        <w:tblW w:w="0" w:type="auto"/>
        <w:tblInd w:w="108" w:type="dxa"/>
        <w:tblCellMar>
          <w:left w:w="0" w:type="dxa"/>
          <w:right w:w="0" w:type="dxa"/>
        </w:tblCellMar>
        <w:tblLook w:val="04A0" w:firstRow="1" w:lastRow="0" w:firstColumn="1" w:lastColumn="0" w:noHBand="0" w:noVBand="1"/>
      </w:tblPr>
      <w:tblGrid>
        <w:gridCol w:w="3105"/>
        <w:gridCol w:w="4719"/>
        <w:gridCol w:w="1639"/>
      </w:tblGrid>
      <w:tr w:rsidR="005245A7" w:rsidRPr="005245A7" w:rsidTr="00F277AC">
        <w:tc>
          <w:tcPr>
            <w:tcW w:w="33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both"/>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Регион</w:t>
            </w:r>
          </w:p>
        </w:tc>
        <w:tc>
          <w:tcPr>
            <w:tcW w:w="514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both"/>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Территория деятельности</w:t>
            </w:r>
          </w:p>
        </w:tc>
        <w:tc>
          <w:tcPr>
            <w:tcW w:w="1701"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jc w:val="both"/>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Донор</w:t>
            </w:r>
          </w:p>
          <w:p w:rsidR="005245A7" w:rsidRPr="005245A7" w:rsidRDefault="005245A7" w:rsidP="005245A7">
            <w:pPr>
              <w:spacing w:after="0" w:line="240" w:lineRule="auto"/>
              <w:jc w:val="both"/>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(кроме ЕБРР)</w:t>
            </w:r>
          </w:p>
        </w:tc>
      </w:tr>
      <w:tr w:rsidR="005245A7" w:rsidRPr="005245A7" w:rsidTr="00F277AC">
        <w:tc>
          <w:tcPr>
            <w:tcW w:w="336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Смоленск</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Урал</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Санкт-Петербург</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Дальний Восток и Восточная Сибирь</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Нижнее Поволжье</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 </w:t>
            </w:r>
          </w:p>
        </w:tc>
        <w:tc>
          <w:tcPr>
            <w:tcW w:w="5142"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Смоленская область</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Челябинская, Пермская, Свердловская области</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Санкт-Петербург, Ленинградская область</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Иркутск и восточные регионы, включая Хабаровский и Приморские края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Самарская, Саратовская, Волгоградская области</w:t>
            </w:r>
          </w:p>
        </w:tc>
        <w:tc>
          <w:tcPr>
            <w:tcW w:w="1701" w:type="dxa"/>
            <w:tcBorders>
              <w:top w:val="nil"/>
              <w:left w:val="nil"/>
              <w:bottom w:val="single" w:sz="4" w:space="0" w:color="auto"/>
              <w:right w:val="single" w:sz="4" w:space="0" w:color="auto"/>
            </w:tcBorders>
            <w:tcMar>
              <w:top w:w="0" w:type="dxa"/>
              <w:left w:w="108" w:type="dxa"/>
              <w:bottom w:w="0" w:type="dxa"/>
              <w:right w:w="108" w:type="dxa"/>
            </w:tcMar>
            <w:hideMark/>
          </w:tcPr>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ЕС</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ЕС</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Германия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Япония</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val="en-US" w:eastAsia="ru-RU"/>
              </w:rPr>
              <w:t> </w:t>
            </w:r>
          </w:p>
          <w:p w:rsidR="005245A7" w:rsidRPr="005245A7" w:rsidRDefault="005245A7" w:rsidP="005245A7">
            <w:pPr>
              <w:spacing w:after="0" w:line="240" w:lineRule="auto"/>
              <w:rPr>
                <w:rFonts w:ascii="Times New Roman" w:eastAsia="Times New Roman" w:hAnsi="Times New Roman" w:cs="Times New Roman"/>
                <w:sz w:val="24"/>
                <w:szCs w:val="24"/>
                <w:lang w:eastAsia="ru-RU"/>
              </w:rPr>
            </w:pPr>
            <w:r w:rsidRPr="005245A7">
              <w:rPr>
                <w:rFonts w:ascii="Times New Roman" w:eastAsia="Times New Roman" w:hAnsi="Times New Roman" w:cs="Times New Roman"/>
                <w:sz w:val="24"/>
                <w:szCs w:val="24"/>
                <w:lang w:eastAsia="ru-RU"/>
              </w:rPr>
              <w:t>США</w:t>
            </w:r>
          </w:p>
        </w:tc>
      </w:tr>
    </w:tbl>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val="en-US"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ЕБРР выделяет для РФВК 312 млн. дол США на цели финан</w:t>
      </w:r>
      <w:r w:rsidRPr="005245A7">
        <w:rPr>
          <w:rFonts w:ascii="Times New Roman" w:eastAsia="Times New Roman" w:hAnsi="Times New Roman" w:cs="Times New Roman"/>
          <w:color w:val="000000"/>
          <w:sz w:val="27"/>
          <w:szCs w:val="27"/>
          <w:lang w:eastAsia="ru-RU"/>
        </w:rPr>
        <w:softHyphen/>
        <w:t>сирования акционерного капитала. Объектами инвестирования РФВК являются средние предприятия (численностью до 5000 че</w:t>
      </w:r>
      <w:r w:rsidRPr="005245A7">
        <w:rPr>
          <w:rFonts w:ascii="Times New Roman" w:eastAsia="Times New Roman" w:hAnsi="Times New Roman" w:cs="Times New Roman"/>
          <w:color w:val="000000"/>
          <w:sz w:val="27"/>
          <w:szCs w:val="27"/>
          <w:lang w:eastAsia="ru-RU"/>
        </w:rPr>
        <w:softHyphen/>
        <w:t>ловек) любых отраслей экономики (за исключением предприятий, производящих вооружение, табак, алкоголь, занимающихся игор</w:t>
      </w:r>
      <w:r w:rsidRPr="005245A7">
        <w:rPr>
          <w:rFonts w:ascii="Times New Roman" w:eastAsia="Times New Roman" w:hAnsi="Times New Roman" w:cs="Times New Roman"/>
          <w:color w:val="000000"/>
          <w:sz w:val="27"/>
          <w:szCs w:val="27"/>
          <w:lang w:eastAsia="ru-RU"/>
        </w:rPr>
        <w:softHyphen/>
        <w:t>ным бизнесом, спекулирующих на рынке банковских, финансо</w:t>
      </w:r>
      <w:r w:rsidRPr="005245A7">
        <w:rPr>
          <w:rFonts w:ascii="Times New Roman" w:eastAsia="Times New Roman" w:hAnsi="Times New Roman" w:cs="Times New Roman"/>
          <w:color w:val="000000"/>
          <w:sz w:val="27"/>
          <w:szCs w:val="27"/>
          <w:lang w:eastAsia="ru-RU"/>
        </w:rPr>
        <w:softHyphen/>
        <w:t>вых и страховых услуг), которые имеют иностранного партнера или получают доход в СКВ. РФВК могут инвестировать средства в объеме от 300 000 до 3 млн. дол. США сроком до 10 лет.</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ЕБРР в целом функционирует как комплексный международ</w:t>
      </w:r>
      <w:r w:rsidRPr="005245A7">
        <w:rPr>
          <w:rFonts w:ascii="Times New Roman" w:eastAsia="Times New Roman" w:hAnsi="Times New Roman" w:cs="Times New Roman"/>
          <w:color w:val="000000"/>
          <w:sz w:val="27"/>
          <w:szCs w:val="27"/>
          <w:lang w:eastAsia="ru-RU"/>
        </w:rPr>
        <w:softHyphen/>
        <w:t>ный институт, который совмещает функции, присущие междуна</w:t>
      </w:r>
      <w:r w:rsidRPr="005245A7">
        <w:rPr>
          <w:rFonts w:ascii="Times New Roman" w:eastAsia="Times New Roman" w:hAnsi="Times New Roman" w:cs="Times New Roman"/>
          <w:color w:val="000000"/>
          <w:sz w:val="27"/>
          <w:szCs w:val="27"/>
          <w:lang w:eastAsia="ru-RU"/>
        </w:rPr>
        <w:softHyphen/>
        <w:t>родной организации, а также инвестиционному и коммерческому банку, и содействует развитию государств Центральной и Восточ</w:t>
      </w:r>
      <w:r w:rsidRPr="005245A7">
        <w:rPr>
          <w:rFonts w:ascii="Times New Roman" w:eastAsia="Times New Roman" w:hAnsi="Times New Roman" w:cs="Times New Roman"/>
          <w:color w:val="000000"/>
          <w:sz w:val="27"/>
          <w:szCs w:val="27"/>
          <w:lang w:eastAsia="ru-RU"/>
        </w:rPr>
        <w:softHyphen/>
        <w:t>ной Европы, СНГ, а также прибалтийских государств.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Таким образом, региональные банки развития занимают про</w:t>
      </w:r>
      <w:r w:rsidRPr="005245A7">
        <w:rPr>
          <w:rFonts w:ascii="Times New Roman" w:eastAsia="Times New Roman" w:hAnsi="Times New Roman" w:cs="Times New Roman"/>
          <w:color w:val="000000"/>
          <w:sz w:val="27"/>
          <w:szCs w:val="27"/>
          <w:lang w:eastAsia="ru-RU"/>
        </w:rPr>
        <w:softHyphen/>
        <w:t>межуточное место между группой МБРР и национальными банками. Это дает возможность промышленно развитым странам осу</w:t>
      </w:r>
      <w:r w:rsidRPr="005245A7">
        <w:rPr>
          <w:rFonts w:ascii="Times New Roman" w:eastAsia="Times New Roman" w:hAnsi="Times New Roman" w:cs="Times New Roman"/>
          <w:color w:val="000000"/>
          <w:sz w:val="27"/>
          <w:szCs w:val="27"/>
          <w:lang w:eastAsia="ru-RU"/>
        </w:rPr>
        <w:softHyphen/>
        <w:t>ществлять свою политику, в том числе внешнеэкономическую, в отношении развивающихся стран. Вместе с тем региональные бан</w:t>
      </w:r>
      <w:r w:rsidRPr="005245A7">
        <w:rPr>
          <w:rFonts w:ascii="Times New Roman" w:eastAsia="Times New Roman" w:hAnsi="Times New Roman" w:cs="Times New Roman"/>
          <w:color w:val="000000"/>
          <w:sz w:val="27"/>
          <w:szCs w:val="27"/>
          <w:lang w:eastAsia="ru-RU"/>
        </w:rPr>
        <w:softHyphen/>
        <w:t>ки способствуют развитию национальной экономики, экономи</w:t>
      </w:r>
      <w:r w:rsidRPr="005245A7">
        <w:rPr>
          <w:rFonts w:ascii="Times New Roman" w:eastAsia="Times New Roman" w:hAnsi="Times New Roman" w:cs="Times New Roman"/>
          <w:color w:val="000000"/>
          <w:sz w:val="27"/>
          <w:szCs w:val="27"/>
          <w:lang w:eastAsia="ru-RU"/>
        </w:rPr>
        <w:softHyphen/>
        <w:t>ческому сотрудничеству и интеграции развивающихся стран, пре</w:t>
      </w:r>
      <w:r w:rsidRPr="005245A7">
        <w:rPr>
          <w:rFonts w:ascii="Times New Roman" w:eastAsia="Times New Roman" w:hAnsi="Times New Roman" w:cs="Times New Roman"/>
          <w:color w:val="000000"/>
          <w:sz w:val="27"/>
          <w:szCs w:val="27"/>
          <w:lang w:eastAsia="ru-RU"/>
        </w:rPr>
        <w:softHyphen/>
        <w:t>одолению их зависимости от промышленно развитых стран.</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РЕЗЮМЕ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lastRenderedPageBreak/>
        <w:t>Международные финансовые и экономические организации оказывают позитивное влияние на развитие мировых валютно-кредитных отношений. Лидирующее место среди международных валютно-кредитных организаций занимают МВФ и МБРР. Пози</w:t>
      </w:r>
      <w:r w:rsidRPr="005245A7">
        <w:rPr>
          <w:rFonts w:ascii="Times New Roman" w:eastAsia="Times New Roman" w:hAnsi="Times New Roman" w:cs="Times New Roman"/>
          <w:color w:val="000000"/>
          <w:sz w:val="27"/>
          <w:szCs w:val="27"/>
          <w:lang w:eastAsia="ru-RU"/>
        </w:rPr>
        <w:softHyphen/>
        <w:t>тивное воздействие на развитие мировой, региональной и нацио</w:t>
      </w:r>
      <w:r w:rsidRPr="005245A7">
        <w:rPr>
          <w:rFonts w:ascii="Times New Roman" w:eastAsia="Times New Roman" w:hAnsi="Times New Roman" w:cs="Times New Roman"/>
          <w:color w:val="000000"/>
          <w:sz w:val="27"/>
          <w:szCs w:val="27"/>
          <w:lang w:eastAsia="ru-RU"/>
        </w:rPr>
        <w:softHyphen/>
        <w:t>нальных валютных систем оказывают региональные банки рекон</w:t>
      </w:r>
      <w:r w:rsidRPr="005245A7">
        <w:rPr>
          <w:rFonts w:ascii="Times New Roman" w:eastAsia="Times New Roman" w:hAnsi="Times New Roman" w:cs="Times New Roman"/>
          <w:color w:val="000000"/>
          <w:sz w:val="27"/>
          <w:szCs w:val="27"/>
          <w:lang w:eastAsia="ru-RU"/>
        </w:rPr>
        <w:softHyphen/>
        <w:t>струкции и развития.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КОНТРОЛЬНЫЕ ВОПРОСЫ И ЗАДАНИЯ</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1)</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Опишите порядок функционирования МВФ и принципы кредитования.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2)</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Какие функции выполняет группа МБРР?</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3)</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Какова роль Банка международных расчетов в развитии меж</w:t>
      </w:r>
      <w:r w:rsidRPr="005245A7">
        <w:rPr>
          <w:rFonts w:ascii="Times New Roman" w:eastAsia="Times New Roman" w:hAnsi="Times New Roman" w:cs="Times New Roman"/>
          <w:color w:val="000000"/>
          <w:sz w:val="27"/>
          <w:szCs w:val="27"/>
          <w:lang w:eastAsia="ru-RU"/>
        </w:rPr>
        <w:softHyphen/>
        <w:t>дународных публичных финансов?</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4)</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Каковы различия и общие черты в деятельности региональ</w:t>
      </w:r>
      <w:r w:rsidRPr="005245A7">
        <w:rPr>
          <w:rFonts w:ascii="Times New Roman" w:eastAsia="Times New Roman" w:hAnsi="Times New Roman" w:cs="Times New Roman"/>
          <w:color w:val="000000"/>
          <w:sz w:val="27"/>
          <w:szCs w:val="27"/>
          <w:lang w:eastAsia="ru-RU"/>
        </w:rPr>
        <w:softHyphen/>
        <w:t>ных банков реконструкции и развития?</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5)</w:t>
      </w:r>
      <w:r w:rsidRPr="005245A7">
        <w:rPr>
          <w:rFonts w:ascii="Times New Roman" w:eastAsia="Times New Roman" w:hAnsi="Times New Roman" w:cs="Times New Roman"/>
          <w:color w:val="000000"/>
          <w:sz w:val="14"/>
          <w:szCs w:val="14"/>
          <w:lang w:eastAsia="ru-RU"/>
        </w:rPr>
        <w:t>      </w:t>
      </w:r>
      <w:r w:rsidRPr="005245A7">
        <w:rPr>
          <w:rFonts w:ascii="Times New Roman" w:eastAsia="Times New Roman" w:hAnsi="Times New Roman" w:cs="Times New Roman"/>
          <w:color w:val="000000"/>
          <w:sz w:val="27"/>
          <w:szCs w:val="27"/>
          <w:lang w:eastAsia="ru-RU"/>
        </w:rPr>
        <w:t>Спрогнозируйте участие ЕБРР в экономике России.</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 </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СПИСОК ЛИТЕРАТУРЫ</w:t>
      </w:r>
    </w:p>
    <w:p w:rsidR="005245A7" w:rsidRPr="005245A7" w:rsidRDefault="005245A7" w:rsidP="005245A7">
      <w:pPr>
        <w:spacing w:after="0" w:line="240" w:lineRule="auto"/>
        <w:jc w:val="center"/>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b/>
          <w:bCs/>
          <w:color w:val="000000"/>
          <w:sz w:val="27"/>
          <w:szCs w:val="27"/>
          <w:lang w:eastAsia="ru-RU"/>
        </w:rPr>
        <w:t> </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Альтшулер А.Б.</w:t>
      </w:r>
      <w:r w:rsidRPr="005245A7">
        <w:rPr>
          <w:rFonts w:ascii="Times New Roman" w:eastAsia="Times New Roman" w:hAnsi="Times New Roman" w:cs="Times New Roman"/>
          <w:color w:val="000000"/>
          <w:sz w:val="27"/>
          <w:szCs w:val="27"/>
          <w:lang w:eastAsia="ru-RU"/>
        </w:rPr>
        <w:t> Международное валютное право. - М., 1984.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Андреев Е.П.</w:t>
      </w:r>
      <w:r w:rsidRPr="005245A7">
        <w:rPr>
          <w:rFonts w:ascii="Times New Roman" w:eastAsia="Times New Roman" w:hAnsi="Times New Roman" w:cs="Times New Roman"/>
          <w:color w:val="000000"/>
          <w:sz w:val="27"/>
          <w:szCs w:val="27"/>
          <w:lang w:eastAsia="ru-RU"/>
        </w:rPr>
        <w:t> Правовое регулирование валютных отношений. - М., 1988.</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Васильев Е.А.</w:t>
      </w:r>
      <w:r w:rsidRPr="005245A7">
        <w:rPr>
          <w:rFonts w:ascii="Times New Roman" w:eastAsia="Times New Roman" w:hAnsi="Times New Roman" w:cs="Times New Roman"/>
          <w:color w:val="000000"/>
          <w:sz w:val="27"/>
          <w:szCs w:val="27"/>
          <w:lang w:eastAsia="ru-RU"/>
        </w:rPr>
        <w:t> Валютно-финансовый кризис и международное право. - М., 1982.</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Договоры, учреждающие европейские сообщества. - М., 1994.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Доронина Н.Г.</w:t>
      </w:r>
      <w:r w:rsidRPr="005245A7">
        <w:rPr>
          <w:rFonts w:ascii="Times New Roman" w:eastAsia="Times New Roman" w:hAnsi="Times New Roman" w:cs="Times New Roman"/>
          <w:color w:val="000000"/>
          <w:sz w:val="27"/>
          <w:szCs w:val="27"/>
          <w:lang w:eastAsia="ru-RU"/>
        </w:rPr>
        <w:t> Иностранные инвестиции и современное между-народное право // Правовые проблемы иностранных инвестиций в СССР. М„ 1991.</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Единая валюта и рынок капиталов в ЕС // Финансист. - 1996. - № 16. С. 32-33.</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Кузин В.</w:t>
      </w:r>
      <w:r w:rsidRPr="005245A7">
        <w:rPr>
          <w:rFonts w:ascii="Times New Roman" w:eastAsia="Times New Roman" w:hAnsi="Times New Roman" w:cs="Times New Roman"/>
          <w:color w:val="000000"/>
          <w:sz w:val="27"/>
          <w:szCs w:val="27"/>
          <w:lang w:eastAsia="ru-RU"/>
        </w:rPr>
        <w:t> МВФ и Россия // Финансовые вести. - 1993. - № 16. - С. 4. Международные организации системы ООН. - М., 1990.</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Смыслов Д.В.</w:t>
      </w:r>
      <w:r w:rsidRPr="005245A7">
        <w:rPr>
          <w:rFonts w:ascii="Times New Roman" w:eastAsia="Times New Roman" w:hAnsi="Times New Roman" w:cs="Times New Roman"/>
          <w:color w:val="000000"/>
          <w:sz w:val="27"/>
          <w:szCs w:val="27"/>
          <w:lang w:eastAsia="ru-RU"/>
        </w:rPr>
        <w:t> Международный валютный фонд: современные тенденции и наши интересы. - М., 1993.</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Сотрудничество России с МВФ и Всемирным банком // Общество и экономика. - 1996. - №7. - С. 140-175; № 8. - С. 83-123.</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Топорнин Н.Б.</w:t>
      </w:r>
      <w:r w:rsidRPr="005245A7">
        <w:rPr>
          <w:rFonts w:ascii="Times New Roman" w:eastAsia="Times New Roman" w:hAnsi="Times New Roman" w:cs="Times New Roman"/>
          <w:color w:val="000000"/>
          <w:sz w:val="27"/>
          <w:szCs w:val="27"/>
          <w:lang w:eastAsia="ru-RU"/>
        </w:rPr>
        <w:t> Организационно-правовые основы банковской системы Великобритании //Деньги и кредит. - 1992. - №11. - С. 48-52.</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color w:val="000000"/>
          <w:sz w:val="27"/>
          <w:szCs w:val="27"/>
          <w:lang w:eastAsia="ru-RU"/>
        </w:rPr>
        <w:t>Устав Организации Объединенных Наций. - М., 1992.</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Федоров М.В.</w:t>
      </w:r>
      <w:r w:rsidRPr="005245A7">
        <w:rPr>
          <w:rFonts w:ascii="Times New Roman" w:eastAsia="Times New Roman" w:hAnsi="Times New Roman" w:cs="Times New Roman"/>
          <w:color w:val="000000"/>
          <w:sz w:val="27"/>
          <w:szCs w:val="27"/>
          <w:lang w:eastAsia="ru-RU"/>
        </w:rPr>
        <w:t> Валюта, валютные системы и валютные курсы. - М.: ПАИМС, 1995.</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Черковец О.</w:t>
      </w:r>
      <w:r w:rsidRPr="005245A7">
        <w:rPr>
          <w:rFonts w:ascii="Times New Roman" w:eastAsia="Times New Roman" w:hAnsi="Times New Roman" w:cs="Times New Roman"/>
          <w:color w:val="000000"/>
          <w:sz w:val="27"/>
          <w:szCs w:val="27"/>
          <w:lang w:eastAsia="ru-RU"/>
        </w:rPr>
        <w:t> Становление валютного союза в Европе: от ЭКЮ к свро // Экономист. - 1996. - №9. С. 94-96.</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eastAsia="ru-RU"/>
        </w:rPr>
        <w:t>Шмырева А. И.</w:t>
      </w:r>
      <w:r w:rsidRPr="005245A7">
        <w:rPr>
          <w:rFonts w:ascii="Times New Roman" w:eastAsia="Times New Roman" w:hAnsi="Times New Roman" w:cs="Times New Roman"/>
          <w:color w:val="000000"/>
          <w:sz w:val="27"/>
          <w:szCs w:val="27"/>
          <w:lang w:eastAsia="ru-RU"/>
        </w:rPr>
        <w:t> Международные валютно-кредитные отношения: Тексты лекций. - Новосибирск, 1994.</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val="en-US" w:eastAsia="ru-RU"/>
        </w:rPr>
      </w:pPr>
      <w:r w:rsidRPr="005245A7">
        <w:rPr>
          <w:rFonts w:ascii="Times New Roman" w:eastAsia="Times New Roman" w:hAnsi="Times New Roman" w:cs="Times New Roman"/>
          <w:color w:val="000000"/>
          <w:sz w:val="27"/>
          <w:szCs w:val="27"/>
          <w:lang w:val="en-US" w:eastAsia="ru-RU"/>
        </w:rPr>
        <w:t>Articles of Agreement of the International Monetary Fund / International Monetary Fund. Washington. - Reprinted.- 1985. August.</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val="en-US" w:eastAsia="ru-RU"/>
        </w:rPr>
      </w:pPr>
      <w:r w:rsidRPr="005245A7">
        <w:rPr>
          <w:rFonts w:ascii="Times New Roman" w:eastAsia="Times New Roman" w:hAnsi="Times New Roman" w:cs="Times New Roman"/>
          <w:i/>
          <w:iCs/>
          <w:color w:val="000000"/>
          <w:sz w:val="27"/>
          <w:szCs w:val="27"/>
          <w:lang w:val="en-US" w:eastAsia="ru-RU"/>
        </w:rPr>
        <w:t>Denis Keenan.</w:t>
      </w:r>
      <w:r w:rsidRPr="005245A7">
        <w:rPr>
          <w:rFonts w:ascii="Times New Roman" w:eastAsia="Times New Roman" w:hAnsi="Times New Roman" w:cs="Times New Roman"/>
          <w:color w:val="000000"/>
          <w:sz w:val="27"/>
          <w:szCs w:val="27"/>
          <w:lang w:val="en-US" w:eastAsia="ru-RU"/>
        </w:rPr>
        <w:t> English law. London, 1992. P. 1-870. International Financial Law Review. 1991-1997.</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val="en-US" w:eastAsia="ru-RU"/>
        </w:rPr>
      </w:pPr>
      <w:r w:rsidRPr="005245A7">
        <w:rPr>
          <w:rFonts w:ascii="Times New Roman" w:eastAsia="Times New Roman" w:hAnsi="Times New Roman" w:cs="Times New Roman"/>
          <w:color w:val="000000"/>
          <w:sz w:val="27"/>
          <w:szCs w:val="27"/>
          <w:lang w:val="en-US" w:eastAsia="ru-RU"/>
        </w:rPr>
        <w:lastRenderedPageBreak/>
        <w:t>Materials on Jurisdictional immunities of States and their Property. United Nation Doc. A/CN.4/357. P. 435-440.</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val="en-US" w:eastAsia="ru-RU"/>
        </w:rPr>
      </w:pPr>
      <w:r w:rsidRPr="005245A7">
        <w:rPr>
          <w:rFonts w:ascii="Times New Roman" w:eastAsia="Times New Roman" w:hAnsi="Times New Roman" w:cs="Times New Roman"/>
          <w:i/>
          <w:iCs/>
          <w:color w:val="000000"/>
          <w:sz w:val="27"/>
          <w:szCs w:val="27"/>
          <w:lang w:val="en-US" w:eastAsia="ru-RU"/>
        </w:rPr>
        <w:t>Pollard A.</w:t>
      </w:r>
      <w:r w:rsidRPr="005245A7">
        <w:rPr>
          <w:rFonts w:ascii="Times New Roman" w:eastAsia="Times New Roman" w:hAnsi="Times New Roman" w:cs="Times New Roman"/>
          <w:color w:val="000000"/>
          <w:sz w:val="27"/>
          <w:szCs w:val="27"/>
          <w:lang w:val="en-US" w:eastAsia="ru-RU"/>
        </w:rPr>
        <w:t> Banking Law in the United States. Butterworths, 1988. P. 26.</w:t>
      </w:r>
    </w:p>
    <w:p w:rsidR="005245A7" w:rsidRPr="005245A7" w:rsidRDefault="005245A7" w:rsidP="005245A7">
      <w:pPr>
        <w:spacing w:after="0" w:line="240" w:lineRule="auto"/>
        <w:jc w:val="both"/>
        <w:rPr>
          <w:rFonts w:ascii="Times New Roman" w:eastAsia="Times New Roman" w:hAnsi="Times New Roman" w:cs="Times New Roman"/>
          <w:color w:val="000000"/>
          <w:sz w:val="27"/>
          <w:szCs w:val="27"/>
          <w:lang w:eastAsia="ru-RU"/>
        </w:rPr>
      </w:pPr>
      <w:r w:rsidRPr="005245A7">
        <w:rPr>
          <w:rFonts w:ascii="Times New Roman" w:eastAsia="Times New Roman" w:hAnsi="Times New Roman" w:cs="Times New Roman"/>
          <w:i/>
          <w:iCs/>
          <w:color w:val="000000"/>
          <w:sz w:val="27"/>
          <w:szCs w:val="27"/>
          <w:lang w:val="en-US" w:eastAsia="ru-RU"/>
        </w:rPr>
        <w:t>Schwartz B.</w:t>
      </w:r>
      <w:r w:rsidRPr="005245A7">
        <w:rPr>
          <w:rFonts w:ascii="Times New Roman" w:eastAsia="Times New Roman" w:hAnsi="Times New Roman" w:cs="Times New Roman"/>
          <w:color w:val="000000"/>
          <w:sz w:val="27"/>
          <w:szCs w:val="27"/>
          <w:lang w:val="en-US" w:eastAsia="ru-RU"/>
        </w:rPr>
        <w:t> American Constitutional Law. Cambridge. 1955. P. 328-329. Treaty establishing the European Economic Community. ECSC</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EEC</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EAEC</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Brussels</w:t>
      </w:r>
      <w:r w:rsidRPr="005245A7">
        <w:rPr>
          <w:rFonts w:ascii="Times New Roman" w:eastAsia="Times New Roman" w:hAnsi="Times New Roman" w:cs="Times New Roman"/>
          <w:color w:val="000000"/>
          <w:sz w:val="27"/>
          <w:szCs w:val="27"/>
          <w:lang w:eastAsia="ru-RU"/>
        </w:rPr>
        <w:t xml:space="preserve">. </w:t>
      </w:r>
      <w:r w:rsidRPr="005245A7">
        <w:rPr>
          <w:rFonts w:ascii="Times New Roman" w:eastAsia="Times New Roman" w:hAnsi="Times New Roman" w:cs="Times New Roman"/>
          <w:color w:val="000000"/>
          <w:sz w:val="27"/>
          <w:szCs w:val="27"/>
          <w:lang w:val="en-US" w:eastAsia="ru-RU"/>
        </w:rPr>
        <w:t>Luxemburg</w:t>
      </w:r>
      <w:r w:rsidRPr="005245A7">
        <w:rPr>
          <w:rFonts w:ascii="Times New Roman" w:eastAsia="Times New Roman" w:hAnsi="Times New Roman" w:cs="Times New Roman"/>
          <w:color w:val="000000"/>
          <w:sz w:val="27"/>
          <w:szCs w:val="27"/>
          <w:lang w:eastAsia="ru-RU"/>
        </w:rPr>
        <w:t>.</w:t>
      </w:r>
      <w:r w:rsidRPr="005245A7">
        <w:rPr>
          <w:rFonts w:ascii="Times New Roman" w:eastAsia="Times New Roman" w:hAnsi="Times New Roman" w:cs="Times New Roman"/>
          <w:color w:val="000000"/>
          <w:sz w:val="27"/>
          <w:szCs w:val="27"/>
          <w:lang w:val="en-US" w:eastAsia="ru-RU"/>
        </w:rPr>
        <w:t> </w:t>
      </w:r>
      <w:r w:rsidRPr="005245A7">
        <w:rPr>
          <w:rFonts w:ascii="Times New Roman" w:eastAsia="Times New Roman" w:hAnsi="Times New Roman" w:cs="Times New Roman"/>
          <w:color w:val="000000"/>
          <w:sz w:val="27"/>
          <w:szCs w:val="27"/>
          <w:lang w:eastAsia="ru-RU"/>
        </w:rPr>
        <w:t>1987.</w:t>
      </w:r>
    </w:p>
    <w:p w:rsidR="005245A7" w:rsidRPr="005245A7" w:rsidRDefault="005245A7" w:rsidP="005245A7">
      <w:pPr>
        <w:spacing w:line="256" w:lineRule="auto"/>
        <w:rPr>
          <w:rFonts w:ascii="Calibri" w:eastAsia="Calibri" w:hAnsi="Calibri" w:cs="Times New Roman"/>
        </w:rPr>
      </w:pPr>
    </w:p>
    <w:p w:rsidR="00A37E39" w:rsidRPr="00A37E39" w:rsidRDefault="00A37E39" w:rsidP="00A37E39">
      <w:pPr>
        <w:spacing w:before="120" w:after="0" w:line="360" w:lineRule="auto"/>
        <w:jc w:val="center"/>
        <w:rPr>
          <w:rFonts w:ascii="Arial" w:eastAsia="Times New Roman" w:hAnsi="Arial" w:cs="Arial"/>
          <w:color w:val="C0504D"/>
          <w:sz w:val="24"/>
          <w:szCs w:val="24"/>
          <w:lang w:eastAsia="ru-RU"/>
        </w:rPr>
      </w:pPr>
      <w:r w:rsidRPr="00A37E39">
        <w:rPr>
          <w:rFonts w:ascii="Arial" w:eastAsia="Times New Roman" w:hAnsi="Arial" w:cs="Arial"/>
          <w:color w:val="C0504D"/>
          <w:sz w:val="24"/>
          <w:szCs w:val="24"/>
          <w:lang w:eastAsia="ru-RU"/>
        </w:rPr>
        <w:t>Менеджеру, студенту, преподавателю</w:t>
      </w:r>
    </w:p>
    <w:tbl>
      <w:tblPr>
        <w:tblW w:w="893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DC65FD" w:rsidTr="00DC65FD">
        <w:tc>
          <w:tcPr>
            <w:tcW w:w="8931" w:type="dxa"/>
            <w:tcBorders>
              <w:top w:val="single" w:sz="4" w:space="0" w:color="auto"/>
              <w:left w:val="single" w:sz="4" w:space="0" w:color="auto"/>
              <w:bottom w:val="single" w:sz="4" w:space="0" w:color="auto"/>
              <w:right w:val="single" w:sz="4" w:space="0" w:color="auto"/>
            </w:tcBorders>
          </w:tcPr>
          <w:p w:rsidR="00DC65FD" w:rsidRPr="00DC65FD" w:rsidRDefault="00DC65FD">
            <w:pPr>
              <w:spacing w:line="252" w:lineRule="auto"/>
              <w:rPr>
                <w:rFonts w:ascii="Calibri" w:eastAsia="Calibri" w:hAnsi="Calibri" w:cs="Times New Roman CYR"/>
                <w:b/>
                <w:sz w:val="24"/>
                <w:szCs w:val="24"/>
              </w:rPr>
            </w:pPr>
            <w:r w:rsidRPr="00DC65FD">
              <w:rPr>
                <w:rFonts w:ascii="Calibri" w:eastAsia="Calibri" w:hAnsi="Calibri"/>
                <w:b/>
                <w:sz w:val="24"/>
                <w:szCs w:val="24"/>
              </w:rPr>
              <w:t>НАПИСАНИЕ на ЗАКАЗ и переработка:</w:t>
            </w:r>
          </w:p>
          <w:p w:rsidR="00DC65FD" w:rsidRPr="00DC65FD" w:rsidRDefault="00DC65FD">
            <w:pPr>
              <w:spacing w:line="252" w:lineRule="auto"/>
              <w:rPr>
                <w:rFonts w:ascii="Calibri" w:eastAsia="Calibri" w:hAnsi="Calibri" w:cs="Times New Roman"/>
                <w:b/>
                <w:sz w:val="24"/>
                <w:szCs w:val="24"/>
              </w:rPr>
            </w:pPr>
            <w:r w:rsidRPr="00DC65FD">
              <w:rPr>
                <w:rFonts w:ascii="Calibri" w:eastAsia="Calibri" w:hAnsi="Calibri"/>
                <w:b/>
                <w:sz w:val="24"/>
                <w:szCs w:val="24"/>
              </w:rPr>
              <w:t xml:space="preserve">   1. Дипломы, курсовые, рефераты, чертежи... </w:t>
            </w:r>
          </w:p>
          <w:p w:rsidR="00DC65FD" w:rsidRPr="00DC65FD" w:rsidRDefault="00DC65FD">
            <w:pPr>
              <w:spacing w:line="252" w:lineRule="auto"/>
              <w:rPr>
                <w:rFonts w:ascii="Calibri" w:eastAsia="Calibri" w:hAnsi="Calibri"/>
                <w:b/>
                <w:sz w:val="24"/>
                <w:szCs w:val="24"/>
              </w:rPr>
            </w:pPr>
            <w:r w:rsidRPr="00DC65FD">
              <w:rPr>
                <w:rFonts w:ascii="Calibri" w:eastAsia="Calibri" w:hAnsi="Calibri"/>
                <w:b/>
                <w:sz w:val="24"/>
                <w:szCs w:val="24"/>
              </w:rPr>
              <w:t xml:space="preserve">   2. Диссертации и научные работы   </w:t>
            </w:r>
          </w:p>
          <w:p w:rsidR="00DC65FD" w:rsidRPr="00DC65FD" w:rsidRDefault="00DC65FD">
            <w:pPr>
              <w:spacing w:line="252" w:lineRule="auto"/>
              <w:rPr>
                <w:rFonts w:ascii="Calibri" w:eastAsia="Calibri" w:hAnsi="Calibri"/>
                <w:b/>
                <w:sz w:val="24"/>
                <w:szCs w:val="24"/>
              </w:rPr>
            </w:pPr>
            <w:r w:rsidRPr="00DC65FD">
              <w:rPr>
                <w:rFonts w:ascii="Calibri" w:eastAsia="Calibri" w:hAnsi="Calibri"/>
                <w:b/>
                <w:sz w:val="24"/>
                <w:szCs w:val="24"/>
              </w:rPr>
              <w:t xml:space="preserve">   3. Школьные задания</w:t>
            </w:r>
          </w:p>
          <w:p w:rsidR="00DC65FD" w:rsidRPr="00DC65FD" w:rsidRDefault="00DC65FD">
            <w:pPr>
              <w:spacing w:line="252" w:lineRule="auto"/>
              <w:rPr>
                <w:rFonts w:ascii="Calibri" w:eastAsia="Calibri" w:hAnsi="Calibri"/>
                <w:b/>
                <w:sz w:val="24"/>
                <w:szCs w:val="24"/>
              </w:rPr>
            </w:pPr>
            <w:r w:rsidRPr="00DC65FD">
              <w:rPr>
                <w:rFonts w:ascii="Calibri" w:eastAsia="Calibri" w:hAnsi="Calibri"/>
                <w:b/>
                <w:sz w:val="24"/>
                <w:szCs w:val="24"/>
              </w:rPr>
              <w:t xml:space="preserve">      Онлайн-консультации</w:t>
            </w:r>
          </w:p>
          <w:p w:rsidR="00DC65FD" w:rsidRPr="00DC65FD" w:rsidRDefault="00DC65FD">
            <w:pPr>
              <w:spacing w:line="252" w:lineRule="auto"/>
              <w:rPr>
                <w:rFonts w:ascii="Calibri" w:eastAsia="Calibri" w:hAnsi="Calibri"/>
                <w:b/>
                <w:sz w:val="24"/>
                <w:szCs w:val="24"/>
              </w:rPr>
            </w:pPr>
            <w:r w:rsidRPr="00DC65FD">
              <w:rPr>
                <w:rFonts w:ascii="Calibri" w:eastAsia="Calibri" w:hAnsi="Calibri"/>
                <w:b/>
                <w:sz w:val="24"/>
                <w:szCs w:val="24"/>
              </w:rPr>
              <w:t xml:space="preserve">      Любая тематика, в том числе ТЕХНИКА</w:t>
            </w:r>
          </w:p>
          <w:p w:rsidR="00DC65FD" w:rsidRPr="00DC65FD" w:rsidRDefault="00DC65FD">
            <w:pPr>
              <w:spacing w:line="252" w:lineRule="auto"/>
              <w:rPr>
                <w:rFonts w:ascii="Calibri" w:eastAsia="Calibri" w:hAnsi="Calibri"/>
                <w:b/>
                <w:sz w:val="24"/>
                <w:szCs w:val="24"/>
              </w:rPr>
            </w:pPr>
            <w:r w:rsidRPr="00DC65FD">
              <w:rPr>
                <w:rFonts w:ascii="Calibri" w:eastAsia="Calibri" w:hAnsi="Calibri"/>
                <w:b/>
                <w:sz w:val="24"/>
                <w:szCs w:val="24"/>
              </w:rPr>
              <w:t xml:space="preserve">      Приглашаем авторов  </w:t>
            </w:r>
          </w:p>
          <w:p w:rsidR="00DC65FD" w:rsidRPr="00DC65FD" w:rsidRDefault="00D265C6">
            <w:pPr>
              <w:spacing w:line="252" w:lineRule="auto"/>
              <w:rPr>
                <w:rFonts w:ascii="Calibri" w:eastAsia="Calibri" w:hAnsi="Calibri"/>
                <w:b/>
                <w:sz w:val="24"/>
                <w:szCs w:val="24"/>
              </w:rPr>
            </w:pPr>
            <w:hyperlink r:id="rId26" w:history="1">
              <w:r w:rsidR="00DC65FD" w:rsidRPr="00DC65FD">
                <w:rPr>
                  <w:rStyle w:val="a4"/>
                  <w:rFonts w:ascii="Calibri" w:eastAsia="Calibri" w:hAnsi="Calibri"/>
                  <w:b/>
                  <w:sz w:val="24"/>
                  <w:szCs w:val="24"/>
                </w:rPr>
                <w:t>http://учебники.информ2000.рф/napisat-diplom.shtml</w:t>
              </w:r>
            </w:hyperlink>
            <w:r w:rsidR="00DC65FD" w:rsidRPr="00DC65FD">
              <w:rPr>
                <w:rFonts w:ascii="Calibri" w:eastAsia="Calibri" w:hAnsi="Calibri"/>
                <w:b/>
                <w:sz w:val="24"/>
                <w:szCs w:val="24"/>
              </w:rPr>
              <w:t xml:space="preserve"> </w:t>
            </w:r>
          </w:p>
          <w:p w:rsidR="00DC65FD" w:rsidRPr="00DC65FD" w:rsidRDefault="00DC65FD">
            <w:pPr>
              <w:spacing w:line="252" w:lineRule="auto"/>
              <w:rPr>
                <w:rFonts w:ascii="Calibri" w:eastAsia="Calibri" w:hAnsi="Calibri"/>
                <w:b/>
                <w:sz w:val="24"/>
                <w:szCs w:val="24"/>
              </w:rPr>
            </w:pPr>
          </w:p>
          <w:p w:rsidR="00DC65FD" w:rsidRPr="00DC65FD" w:rsidRDefault="00DC65FD">
            <w:pPr>
              <w:spacing w:line="252" w:lineRule="auto"/>
              <w:rPr>
                <w:rFonts w:ascii="Calibri" w:eastAsia="Calibri" w:hAnsi="Calibri"/>
                <w:b/>
                <w:sz w:val="24"/>
                <w:szCs w:val="24"/>
              </w:rPr>
            </w:pPr>
            <w:r w:rsidRPr="00DC65FD">
              <w:rPr>
                <w:rFonts w:ascii="Calibri" w:eastAsia="Calibri" w:hAnsi="Calibri"/>
                <w:b/>
                <w:sz w:val="24"/>
                <w:szCs w:val="24"/>
              </w:rPr>
              <w:t xml:space="preserve">    УЧЕБНИКИ, ДИПЛОМЫ, ДИССЕРТАЦИИ –</w:t>
            </w:r>
          </w:p>
          <w:p w:rsidR="00DC65FD" w:rsidRPr="00DC65FD" w:rsidRDefault="00DC65FD">
            <w:pPr>
              <w:spacing w:line="252" w:lineRule="auto"/>
              <w:rPr>
                <w:rFonts w:ascii="Calibri" w:eastAsia="Calibri" w:hAnsi="Calibri"/>
                <w:b/>
                <w:sz w:val="24"/>
                <w:szCs w:val="24"/>
              </w:rPr>
            </w:pPr>
            <w:r w:rsidRPr="00DC65FD">
              <w:rPr>
                <w:rFonts w:ascii="Calibri" w:eastAsia="Calibri" w:hAnsi="Calibri"/>
                <w:b/>
                <w:sz w:val="24"/>
                <w:szCs w:val="24"/>
              </w:rPr>
              <w:t>На сайте электронной библиотеки по экономике и праву</w:t>
            </w:r>
          </w:p>
          <w:p w:rsidR="00DC65FD" w:rsidRPr="00DC65FD" w:rsidRDefault="00D265C6">
            <w:pPr>
              <w:spacing w:line="252" w:lineRule="auto"/>
              <w:rPr>
                <w:rFonts w:ascii="Calibri" w:eastAsia="Calibri" w:hAnsi="Calibri"/>
                <w:b/>
                <w:sz w:val="24"/>
                <w:szCs w:val="24"/>
              </w:rPr>
            </w:pPr>
            <w:hyperlink r:id="rId27" w:history="1">
              <w:r w:rsidR="00DC65FD" w:rsidRPr="00DC65FD">
                <w:rPr>
                  <w:rStyle w:val="a4"/>
                  <w:rFonts w:ascii="Calibri" w:eastAsia="Calibri" w:hAnsi="Calibri"/>
                  <w:b/>
                  <w:sz w:val="24"/>
                  <w:szCs w:val="24"/>
                </w:rPr>
                <w:t>www.учебники.информ2000.рф</w:t>
              </w:r>
            </w:hyperlink>
            <w:r w:rsidR="00DC65FD" w:rsidRPr="00DC65FD">
              <w:rPr>
                <w:rFonts w:ascii="Calibri" w:eastAsia="Calibri" w:hAnsi="Calibri"/>
                <w:b/>
                <w:sz w:val="24"/>
                <w:szCs w:val="24"/>
              </w:rPr>
              <w:t xml:space="preserve"> </w:t>
            </w:r>
          </w:p>
          <w:p w:rsidR="00DC65FD" w:rsidRDefault="00DC65FD">
            <w:pPr>
              <w:widowControl w:val="0"/>
              <w:autoSpaceDE w:val="0"/>
              <w:autoSpaceDN w:val="0"/>
              <w:adjustRightInd w:val="0"/>
              <w:spacing w:line="252" w:lineRule="auto"/>
              <w:ind w:firstLine="567"/>
              <w:jc w:val="both"/>
              <w:rPr>
                <w:rFonts w:ascii="Calibri" w:eastAsia="Calibri" w:hAnsi="Calibri" w:cs="Times New Roman CYR"/>
                <w:b/>
                <w:sz w:val="32"/>
                <w:szCs w:val="32"/>
              </w:rPr>
            </w:pPr>
          </w:p>
        </w:tc>
      </w:tr>
    </w:tbl>
    <w:p w:rsidR="005245A7" w:rsidRDefault="005245A7" w:rsidP="00C17991">
      <w:pPr>
        <w:rPr>
          <w:rFonts w:ascii="Calibri" w:eastAsia="Calibri" w:hAnsi="Calibri" w:cs="Times New Roman"/>
          <w:lang w:val="en-US"/>
        </w:rPr>
      </w:pPr>
    </w:p>
    <w:p w:rsidR="003165C9" w:rsidRPr="003165C9" w:rsidRDefault="003165C9" w:rsidP="003165C9">
      <w:pPr>
        <w:spacing w:after="200" w:line="276" w:lineRule="auto"/>
        <w:jc w:val="center"/>
        <w:rPr>
          <w:rFonts w:ascii="Calibri" w:eastAsia="Calibri" w:hAnsi="Calibri" w:cs="Times New Roman"/>
        </w:rPr>
      </w:pPr>
    </w:p>
    <w:p w:rsidR="003165C9" w:rsidRPr="003165C9" w:rsidRDefault="003165C9" w:rsidP="003165C9">
      <w:pPr>
        <w:spacing w:after="200" w:line="276" w:lineRule="auto"/>
        <w:jc w:val="center"/>
        <w:rPr>
          <w:rFonts w:ascii="Calibri" w:eastAsia="Calibri" w:hAnsi="Calibri" w:cs="Times New Roman"/>
        </w:rPr>
      </w:pPr>
    </w:p>
    <w:tbl>
      <w:tblPr>
        <w:tblStyle w:val="13"/>
        <w:tblW w:w="0" w:type="auto"/>
        <w:tblLook w:val="04A0" w:firstRow="1" w:lastRow="0" w:firstColumn="1" w:lastColumn="0" w:noHBand="0" w:noVBand="1"/>
      </w:tblPr>
      <w:tblGrid>
        <w:gridCol w:w="3086"/>
        <w:gridCol w:w="6485"/>
      </w:tblGrid>
      <w:tr w:rsidR="003165C9" w:rsidRPr="003165C9" w:rsidTr="006E49AD">
        <w:tc>
          <w:tcPr>
            <w:tcW w:w="3227" w:type="dxa"/>
          </w:tcPr>
          <w:p w:rsidR="003165C9" w:rsidRPr="003165C9" w:rsidRDefault="003165C9" w:rsidP="003165C9">
            <w:pPr>
              <w:spacing w:after="200" w:line="480" w:lineRule="auto"/>
              <w:jc w:val="center"/>
              <w:rPr>
                <w:rFonts w:ascii="Calibri" w:eastAsia="Calibri" w:hAnsi="Calibri"/>
                <w:lang w:val="en-US" w:eastAsia="en-US"/>
              </w:rPr>
            </w:pPr>
          </w:p>
          <w:p w:rsidR="003165C9" w:rsidRPr="003165C9" w:rsidRDefault="003165C9" w:rsidP="003165C9">
            <w:pPr>
              <w:spacing w:after="200" w:line="480" w:lineRule="auto"/>
              <w:jc w:val="center"/>
              <w:rPr>
                <w:rFonts w:ascii="Calibri" w:eastAsia="Calibri" w:hAnsi="Calibri"/>
                <w:lang w:eastAsia="en-US"/>
              </w:rPr>
            </w:pPr>
            <w:hyperlink r:id="rId28" w:history="1">
              <w:r w:rsidRPr="003165C9">
                <w:rPr>
                  <w:rFonts w:ascii="Arial Black" w:eastAsia="Calibri" w:hAnsi="Arial Black"/>
                  <w:b/>
                  <w:color w:val="0000FF"/>
                  <w:sz w:val="28"/>
                  <w:szCs w:val="28"/>
                  <w:u w:val="single"/>
                  <w:lang w:eastAsia="en-US"/>
                </w:rPr>
                <w:t>СТУДЕНЧЕСКИЕ и АСПИРАНТСКИЕ РАБОТЫ на ЗАКАЗ</w:t>
              </w:r>
            </w:hyperlink>
          </w:p>
        </w:tc>
        <w:tc>
          <w:tcPr>
            <w:tcW w:w="6678" w:type="dxa"/>
          </w:tcPr>
          <w:p w:rsidR="003165C9" w:rsidRPr="003165C9" w:rsidRDefault="003165C9" w:rsidP="003165C9">
            <w:pPr>
              <w:spacing w:after="200" w:line="480" w:lineRule="auto"/>
              <w:jc w:val="center"/>
              <w:rPr>
                <w:rFonts w:ascii="Calibri" w:eastAsia="Calibri" w:hAnsi="Calibri"/>
                <w:lang w:val="en-US" w:eastAsia="en-US"/>
              </w:rPr>
            </w:pPr>
            <w:r w:rsidRPr="003165C9">
              <w:rPr>
                <w:rFonts w:ascii="Calibri" w:eastAsia="Calibri" w:hAnsi="Calibri"/>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29" o:title=""/>
                </v:shape>
                <o:OLEObject Type="Embed" ProgID="PBrush" ShapeID="_x0000_i1025" DrawAspect="Content" ObjectID="_1749807030" r:id="rId30"/>
              </w:object>
            </w:r>
          </w:p>
        </w:tc>
      </w:tr>
    </w:tbl>
    <w:p w:rsidR="003165C9" w:rsidRPr="003165C9" w:rsidRDefault="003165C9" w:rsidP="003165C9">
      <w:pPr>
        <w:spacing w:after="200" w:line="276" w:lineRule="auto"/>
        <w:jc w:val="center"/>
        <w:rPr>
          <w:rFonts w:ascii="Calibri" w:eastAsia="Calibri" w:hAnsi="Calibri" w:cs="Times New Roman"/>
        </w:rPr>
      </w:pPr>
    </w:p>
    <w:tbl>
      <w:tblPr>
        <w:tblStyle w:val="13"/>
        <w:tblW w:w="0" w:type="auto"/>
        <w:tblLook w:val="04A0" w:firstRow="1" w:lastRow="0" w:firstColumn="1" w:lastColumn="0" w:noHBand="0" w:noVBand="1"/>
      </w:tblPr>
      <w:tblGrid>
        <w:gridCol w:w="2987"/>
        <w:gridCol w:w="6584"/>
      </w:tblGrid>
      <w:tr w:rsidR="003165C9" w:rsidRPr="003165C9" w:rsidTr="006E49AD">
        <w:tc>
          <w:tcPr>
            <w:tcW w:w="3227" w:type="dxa"/>
          </w:tcPr>
          <w:p w:rsidR="003165C9" w:rsidRPr="003165C9" w:rsidRDefault="003165C9" w:rsidP="003165C9">
            <w:pPr>
              <w:spacing w:after="200" w:line="480" w:lineRule="auto"/>
              <w:jc w:val="center"/>
              <w:rPr>
                <w:rFonts w:ascii="Calibri" w:eastAsia="Calibri" w:hAnsi="Calibri"/>
                <w:lang w:eastAsia="en-US"/>
              </w:rPr>
            </w:pPr>
          </w:p>
          <w:p w:rsidR="003165C9" w:rsidRPr="003165C9" w:rsidRDefault="003165C9" w:rsidP="003165C9">
            <w:pPr>
              <w:spacing w:after="200" w:line="480" w:lineRule="auto"/>
              <w:jc w:val="center"/>
              <w:rPr>
                <w:rFonts w:ascii="Calibri" w:eastAsia="Calibri" w:hAnsi="Calibri"/>
                <w:lang w:val="en-US" w:eastAsia="en-US"/>
              </w:rPr>
            </w:pPr>
            <w:hyperlink r:id="rId31" w:history="1">
              <w:r w:rsidRPr="003165C9">
                <w:rPr>
                  <w:rFonts w:ascii="Arial Black" w:eastAsia="Calibri" w:hAnsi="Arial Black"/>
                  <w:b/>
                  <w:color w:val="0000FF"/>
                  <w:sz w:val="28"/>
                  <w:szCs w:val="28"/>
                  <w:u w:val="single"/>
                  <w:lang w:val="en-US" w:eastAsia="en-US"/>
                </w:rPr>
                <w:t>КНИЖНЫЙ  МАГАЗИН</w:t>
              </w:r>
            </w:hyperlink>
          </w:p>
        </w:tc>
        <w:tc>
          <w:tcPr>
            <w:tcW w:w="6678" w:type="dxa"/>
          </w:tcPr>
          <w:p w:rsidR="003165C9" w:rsidRPr="003165C9" w:rsidRDefault="003165C9" w:rsidP="003165C9">
            <w:pPr>
              <w:spacing w:after="200" w:line="480" w:lineRule="auto"/>
              <w:jc w:val="center"/>
              <w:rPr>
                <w:rFonts w:ascii="Calibri" w:eastAsia="Calibri" w:hAnsi="Calibri"/>
                <w:lang w:val="en-US" w:eastAsia="en-US"/>
              </w:rPr>
            </w:pPr>
            <w:r w:rsidRPr="003165C9">
              <w:rPr>
                <w:rFonts w:ascii="Calibri" w:eastAsia="Calibri" w:hAnsi="Calibri"/>
                <w:noProof/>
              </w:rPr>
              <w:drawing>
                <wp:inline distT="0" distB="0" distL="0" distR="0" wp14:anchorId="3D3015D5" wp14:editId="78C261A5">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165C9" w:rsidRPr="003165C9" w:rsidRDefault="003165C9" w:rsidP="003165C9">
      <w:pPr>
        <w:spacing w:after="200" w:line="480" w:lineRule="auto"/>
        <w:jc w:val="center"/>
        <w:rPr>
          <w:rFonts w:ascii="Arial Black" w:eastAsia="Calibri" w:hAnsi="Arial Black" w:cs="Times New Roman"/>
          <w:b/>
          <w:sz w:val="16"/>
          <w:szCs w:val="16"/>
        </w:rPr>
      </w:pPr>
    </w:p>
    <w:tbl>
      <w:tblPr>
        <w:tblStyle w:val="13"/>
        <w:tblW w:w="0" w:type="auto"/>
        <w:tblLook w:val="04A0" w:firstRow="1" w:lastRow="0" w:firstColumn="1" w:lastColumn="0" w:noHBand="0" w:noVBand="1"/>
      </w:tblPr>
      <w:tblGrid>
        <w:gridCol w:w="4734"/>
        <w:gridCol w:w="4837"/>
      </w:tblGrid>
      <w:tr w:rsidR="003165C9" w:rsidRPr="003165C9" w:rsidTr="006E49AD">
        <w:tc>
          <w:tcPr>
            <w:tcW w:w="4952" w:type="dxa"/>
          </w:tcPr>
          <w:p w:rsidR="003165C9" w:rsidRPr="003165C9" w:rsidRDefault="003165C9" w:rsidP="003165C9">
            <w:pPr>
              <w:spacing w:after="200" w:line="480" w:lineRule="auto"/>
              <w:jc w:val="center"/>
              <w:rPr>
                <w:rFonts w:ascii="Calibri" w:eastAsia="Calibri" w:hAnsi="Calibri"/>
                <w:lang w:eastAsia="en-US"/>
              </w:rPr>
            </w:pPr>
          </w:p>
          <w:p w:rsidR="003165C9" w:rsidRPr="003165C9" w:rsidRDefault="003165C9" w:rsidP="003165C9">
            <w:pPr>
              <w:spacing w:after="200" w:line="480" w:lineRule="auto"/>
              <w:jc w:val="center"/>
              <w:rPr>
                <w:rFonts w:ascii="Calibri" w:eastAsia="Calibri" w:hAnsi="Calibri"/>
                <w:lang w:eastAsia="en-US"/>
              </w:rPr>
            </w:pPr>
            <w:hyperlink r:id="rId33" w:history="1">
              <w:r w:rsidRPr="003165C9">
                <w:rPr>
                  <w:rFonts w:ascii="Arial Black" w:eastAsia="Calibri" w:hAnsi="Arial Black"/>
                  <w:b/>
                  <w:color w:val="0000FF"/>
                  <w:sz w:val="28"/>
                  <w:szCs w:val="28"/>
                  <w:u w:val="single"/>
                  <w:lang w:eastAsia="en-US"/>
                </w:rPr>
                <w:t>ТОВАРЫ для ХУДОЖНИКОВ и ДИЗАЙНЕРОВ</w:t>
              </w:r>
            </w:hyperlink>
          </w:p>
        </w:tc>
        <w:tc>
          <w:tcPr>
            <w:tcW w:w="4953" w:type="dxa"/>
          </w:tcPr>
          <w:p w:rsidR="003165C9" w:rsidRPr="003165C9" w:rsidRDefault="003165C9" w:rsidP="003165C9">
            <w:pPr>
              <w:spacing w:after="200" w:line="480" w:lineRule="auto"/>
              <w:jc w:val="center"/>
              <w:rPr>
                <w:rFonts w:ascii="Calibri" w:eastAsia="Calibri" w:hAnsi="Calibri"/>
                <w:lang w:eastAsia="en-US"/>
              </w:rPr>
            </w:pPr>
            <w:r w:rsidRPr="003165C9">
              <w:rPr>
                <w:rFonts w:ascii="Calibri" w:eastAsia="Calibri" w:hAnsi="Calibri"/>
                <w:noProof/>
              </w:rPr>
              <w:drawing>
                <wp:inline distT="0" distB="0" distL="0" distR="0" wp14:anchorId="5428EBE7" wp14:editId="40EEEB96">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165C9" w:rsidRPr="003165C9" w:rsidRDefault="003165C9" w:rsidP="003165C9">
      <w:pPr>
        <w:spacing w:after="200" w:line="480" w:lineRule="auto"/>
        <w:jc w:val="center"/>
        <w:rPr>
          <w:rFonts w:ascii="Calibri" w:eastAsia="Calibri" w:hAnsi="Calibri" w:cs="Times New Roman"/>
          <w:sz w:val="16"/>
          <w:szCs w:val="16"/>
        </w:rPr>
      </w:pPr>
    </w:p>
    <w:tbl>
      <w:tblPr>
        <w:tblStyle w:val="13"/>
        <w:tblW w:w="0" w:type="auto"/>
        <w:jc w:val="center"/>
        <w:tblLook w:val="04A0" w:firstRow="1" w:lastRow="0" w:firstColumn="1" w:lastColumn="0" w:noHBand="0" w:noVBand="1"/>
      </w:tblPr>
      <w:tblGrid>
        <w:gridCol w:w="3594"/>
        <w:gridCol w:w="3402"/>
      </w:tblGrid>
      <w:tr w:rsidR="003165C9" w:rsidRPr="003165C9" w:rsidTr="006E49AD">
        <w:trPr>
          <w:jc w:val="center"/>
        </w:trPr>
        <w:tc>
          <w:tcPr>
            <w:tcW w:w="3594" w:type="dxa"/>
          </w:tcPr>
          <w:p w:rsidR="003165C9" w:rsidRPr="003165C9" w:rsidRDefault="003165C9" w:rsidP="003165C9">
            <w:pPr>
              <w:spacing w:after="200" w:line="480" w:lineRule="auto"/>
              <w:jc w:val="center"/>
              <w:rPr>
                <w:rFonts w:ascii="Calibri" w:eastAsia="Calibri" w:hAnsi="Calibri"/>
                <w:lang w:eastAsia="en-US"/>
              </w:rPr>
            </w:pPr>
          </w:p>
          <w:p w:rsidR="003165C9" w:rsidRPr="003165C9" w:rsidRDefault="003165C9" w:rsidP="003165C9">
            <w:pPr>
              <w:spacing w:after="200" w:line="480" w:lineRule="auto"/>
              <w:jc w:val="center"/>
              <w:rPr>
                <w:rFonts w:ascii="Arial Black" w:eastAsia="Calibri" w:hAnsi="Arial Black" w:cs="Arial"/>
                <w:b/>
                <w:sz w:val="28"/>
                <w:szCs w:val="28"/>
                <w:lang w:eastAsia="en-US"/>
              </w:rPr>
            </w:pPr>
            <w:hyperlink r:id="rId35" w:history="1">
              <w:r w:rsidRPr="003165C9">
                <w:rPr>
                  <w:rFonts w:ascii="Arial Black" w:eastAsia="Calibri" w:hAnsi="Arial Black"/>
                  <w:b/>
                  <w:color w:val="0000FF"/>
                  <w:sz w:val="28"/>
                  <w:szCs w:val="28"/>
                  <w:u w:val="single"/>
                  <w:lang w:eastAsia="en-US"/>
                </w:rPr>
                <w:t>АУДИОЛЕКЦИИ</w:t>
              </w:r>
            </w:hyperlink>
          </w:p>
        </w:tc>
        <w:tc>
          <w:tcPr>
            <w:tcW w:w="3402" w:type="dxa"/>
          </w:tcPr>
          <w:p w:rsidR="003165C9" w:rsidRPr="003165C9" w:rsidRDefault="003165C9" w:rsidP="003165C9">
            <w:pPr>
              <w:spacing w:after="200" w:line="480" w:lineRule="auto"/>
              <w:jc w:val="center"/>
              <w:rPr>
                <w:rFonts w:ascii="Arial Black" w:eastAsia="Calibri" w:hAnsi="Arial Black" w:cs="Arial"/>
                <w:b/>
                <w:sz w:val="28"/>
                <w:szCs w:val="28"/>
                <w:lang w:eastAsia="en-US"/>
              </w:rPr>
            </w:pPr>
            <w:r w:rsidRPr="003165C9">
              <w:rPr>
                <w:rFonts w:ascii="Calibri" w:eastAsia="Calibri" w:hAnsi="Calibri"/>
                <w:noProof/>
              </w:rPr>
              <w:drawing>
                <wp:inline distT="0" distB="0" distL="0" distR="0" wp14:anchorId="28D0BE33" wp14:editId="6B1D62CC">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165C9" w:rsidRPr="003165C9" w:rsidRDefault="003165C9" w:rsidP="003165C9">
      <w:pPr>
        <w:spacing w:after="200" w:line="480" w:lineRule="auto"/>
        <w:jc w:val="center"/>
        <w:rPr>
          <w:rFonts w:ascii="Arial Black" w:eastAsia="Calibri" w:hAnsi="Arial Black" w:cs="Arial"/>
          <w:b/>
          <w:sz w:val="16"/>
          <w:szCs w:val="16"/>
          <w:lang w:val="en-US"/>
        </w:rPr>
      </w:pPr>
    </w:p>
    <w:tbl>
      <w:tblPr>
        <w:tblStyle w:val="13"/>
        <w:tblW w:w="0" w:type="auto"/>
        <w:tblLook w:val="04A0" w:firstRow="1" w:lastRow="0" w:firstColumn="1" w:lastColumn="0" w:noHBand="0" w:noVBand="1"/>
      </w:tblPr>
      <w:tblGrid>
        <w:gridCol w:w="3368"/>
        <w:gridCol w:w="6203"/>
      </w:tblGrid>
      <w:tr w:rsidR="003165C9" w:rsidRPr="003165C9" w:rsidTr="006E49AD">
        <w:tc>
          <w:tcPr>
            <w:tcW w:w="3652" w:type="dxa"/>
          </w:tcPr>
          <w:p w:rsidR="003165C9" w:rsidRPr="003165C9" w:rsidRDefault="003165C9" w:rsidP="003165C9">
            <w:pPr>
              <w:spacing w:after="200" w:line="480" w:lineRule="auto"/>
              <w:jc w:val="center"/>
              <w:rPr>
                <w:rFonts w:ascii="Calibri" w:eastAsia="Calibri" w:hAnsi="Calibri"/>
                <w:lang w:eastAsia="en-US"/>
              </w:rPr>
            </w:pPr>
          </w:p>
          <w:p w:rsidR="003165C9" w:rsidRPr="003165C9" w:rsidRDefault="003165C9" w:rsidP="003165C9">
            <w:pPr>
              <w:spacing w:after="200" w:line="480" w:lineRule="auto"/>
              <w:jc w:val="center"/>
              <w:rPr>
                <w:rFonts w:ascii="Calibri" w:eastAsia="Calibri" w:hAnsi="Calibri"/>
                <w:lang w:val="en-US" w:eastAsia="en-US"/>
              </w:rPr>
            </w:pPr>
            <w:hyperlink r:id="rId37" w:history="1">
              <w:r w:rsidRPr="003165C9">
                <w:rPr>
                  <w:rFonts w:ascii="Arial Black" w:eastAsia="Calibri" w:hAnsi="Arial Black" w:cs="Arial"/>
                  <w:b/>
                  <w:color w:val="0000FF"/>
                  <w:sz w:val="28"/>
                  <w:szCs w:val="28"/>
                  <w:u w:val="single"/>
                  <w:lang w:val="en-US" w:eastAsia="en-US"/>
                </w:rPr>
                <w:t>IT-специалисты: ПОВЫШЕНИЕ КВАЛИФИКАЦИИ</w:t>
              </w:r>
            </w:hyperlink>
          </w:p>
        </w:tc>
        <w:tc>
          <w:tcPr>
            <w:tcW w:w="6253" w:type="dxa"/>
          </w:tcPr>
          <w:p w:rsidR="003165C9" w:rsidRPr="003165C9" w:rsidRDefault="003165C9" w:rsidP="003165C9">
            <w:pPr>
              <w:spacing w:after="200" w:line="480" w:lineRule="auto"/>
              <w:jc w:val="center"/>
              <w:rPr>
                <w:rFonts w:ascii="Calibri" w:eastAsia="Calibri" w:hAnsi="Calibri"/>
                <w:lang w:val="en-US" w:eastAsia="en-US"/>
              </w:rPr>
            </w:pPr>
            <w:r w:rsidRPr="003165C9">
              <w:rPr>
                <w:rFonts w:ascii="Calibri" w:eastAsia="Calibri" w:hAnsi="Calibri"/>
                <w:noProof/>
              </w:rPr>
              <w:drawing>
                <wp:inline distT="0" distB="0" distL="0" distR="0" wp14:anchorId="616415C2" wp14:editId="57A391A9">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165C9" w:rsidRPr="003165C9" w:rsidRDefault="003165C9" w:rsidP="003165C9">
      <w:pPr>
        <w:spacing w:after="200" w:line="276" w:lineRule="auto"/>
        <w:rPr>
          <w:rFonts w:ascii="Calibri" w:eastAsia="Calibri" w:hAnsi="Calibri" w:cs="Times New Roman"/>
          <w:sz w:val="16"/>
          <w:szCs w:val="16"/>
        </w:rPr>
      </w:pPr>
    </w:p>
    <w:tbl>
      <w:tblPr>
        <w:tblStyle w:val="23"/>
        <w:tblW w:w="0" w:type="auto"/>
        <w:tblLook w:val="04A0" w:firstRow="1" w:lastRow="0" w:firstColumn="1" w:lastColumn="0" w:noHBand="0" w:noVBand="1"/>
      </w:tblPr>
      <w:tblGrid>
        <w:gridCol w:w="3722"/>
        <w:gridCol w:w="5849"/>
      </w:tblGrid>
      <w:tr w:rsidR="003165C9" w:rsidRPr="003165C9" w:rsidTr="006E49AD">
        <w:tc>
          <w:tcPr>
            <w:tcW w:w="3936" w:type="dxa"/>
          </w:tcPr>
          <w:p w:rsidR="003165C9" w:rsidRPr="003165C9" w:rsidRDefault="003165C9" w:rsidP="003165C9">
            <w:pPr>
              <w:spacing w:after="200" w:line="276" w:lineRule="auto"/>
              <w:jc w:val="center"/>
              <w:rPr>
                <w:rFonts w:ascii="Times New Roman CYR" w:eastAsia="Calibri" w:hAnsi="Times New Roman CYR" w:cs="Times New Roman CYR"/>
                <w:lang w:eastAsia="en-US"/>
              </w:rPr>
            </w:pPr>
          </w:p>
          <w:p w:rsidR="003165C9" w:rsidRPr="003165C9" w:rsidRDefault="003165C9" w:rsidP="003165C9">
            <w:pPr>
              <w:spacing w:after="200" w:line="276" w:lineRule="auto"/>
              <w:jc w:val="center"/>
              <w:rPr>
                <w:rFonts w:ascii="Calibri" w:eastAsia="Calibri" w:hAnsi="Calibri"/>
                <w:lang w:eastAsia="en-US"/>
              </w:rPr>
            </w:pPr>
            <w:hyperlink r:id="rId39" w:history="1">
              <w:r w:rsidRPr="003165C9">
                <w:rPr>
                  <w:rFonts w:ascii="Arial Black" w:eastAsia="Calibri" w:hAnsi="Arial Black"/>
                  <w:b/>
                  <w:color w:val="0000FF"/>
                  <w:sz w:val="28"/>
                  <w:szCs w:val="28"/>
                  <w:u w:val="single"/>
                  <w:lang w:val="en-US" w:eastAsia="en-US"/>
                </w:rPr>
                <w:t>ФИТНЕС на ДОМУ</w:t>
              </w:r>
            </w:hyperlink>
          </w:p>
        </w:tc>
        <w:tc>
          <w:tcPr>
            <w:tcW w:w="5969" w:type="dxa"/>
          </w:tcPr>
          <w:p w:rsidR="003165C9" w:rsidRPr="003165C9" w:rsidRDefault="003165C9" w:rsidP="003165C9">
            <w:pPr>
              <w:spacing w:after="200" w:line="276" w:lineRule="auto"/>
              <w:jc w:val="center"/>
              <w:rPr>
                <w:rFonts w:ascii="Calibri" w:eastAsia="Calibri" w:hAnsi="Calibri"/>
                <w:lang w:eastAsia="en-US"/>
              </w:rPr>
            </w:pPr>
            <w:r w:rsidRPr="003165C9">
              <w:rPr>
                <w:rFonts w:ascii="Calibri" w:eastAsia="Calibri" w:hAnsi="Calibri"/>
                <w:noProof/>
              </w:rPr>
              <w:drawing>
                <wp:inline distT="0" distB="0" distL="0" distR="0" wp14:anchorId="3917E699" wp14:editId="64F64C21">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165C9" w:rsidRPr="003165C9" w:rsidRDefault="003165C9" w:rsidP="003165C9">
      <w:pPr>
        <w:spacing w:after="200" w:line="276" w:lineRule="auto"/>
        <w:rPr>
          <w:rFonts w:ascii="Calibri" w:eastAsia="Calibri" w:hAnsi="Calibri" w:cs="Times New Roman"/>
          <w:sz w:val="16"/>
          <w:szCs w:val="16"/>
        </w:rPr>
      </w:pPr>
    </w:p>
    <w:p w:rsidR="003165C9" w:rsidRPr="003165C9" w:rsidRDefault="003165C9" w:rsidP="003165C9">
      <w:pPr>
        <w:spacing w:after="200" w:line="276" w:lineRule="auto"/>
        <w:rPr>
          <w:rFonts w:ascii="Calibri" w:eastAsia="Calibri" w:hAnsi="Calibri" w:cs="Times New Roman"/>
          <w:sz w:val="16"/>
          <w:szCs w:val="16"/>
        </w:rPr>
      </w:pPr>
    </w:p>
    <w:p w:rsidR="003165C9" w:rsidRPr="003165C9" w:rsidRDefault="003165C9" w:rsidP="003165C9">
      <w:pPr>
        <w:spacing w:after="200" w:line="276" w:lineRule="auto"/>
        <w:rPr>
          <w:rFonts w:ascii="Calibri" w:eastAsia="Calibri" w:hAnsi="Calibri" w:cs="Times New Roman"/>
        </w:rPr>
      </w:pPr>
    </w:p>
    <w:p w:rsidR="003165C9" w:rsidRPr="00DC65FD" w:rsidRDefault="003165C9" w:rsidP="00C17991">
      <w:pPr>
        <w:rPr>
          <w:rFonts w:ascii="Calibri" w:eastAsia="Calibri" w:hAnsi="Calibri" w:cs="Times New Roman"/>
          <w:lang w:val="en-US"/>
        </w:rPr>
      </w:pPr>
      <w:bookmarkStart w:id="43" w:name="_GoBack"/>
      <w:bookmarkEnd w:id="43"/>
    </w:p>
    <w:sectPr w:rsidR="003165C9" w:rsidRPr="00DC65FD">
      <w:headerReference w:type="even" r:id="rId41"/>
      <w:headerReference w:type="default" r:id="rId42"/>
      <w:footerReference w:type="even" r:id="rId43"/>
      <w:footerReference w:type="default" r:id="rId44"/>
      <w:headerReference w:type="first" r:id="rId45"/>
      <w:footerReference w:type="firs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5C6" w:rsidRDefault="00D265C6" w:rsidP="00940B6D">
      <w:pPr>
        <w:spacing w:after="0" w:line="240" w:lineRule="auto"/>
      </w:pPr>
      <w:r>
        <w:separator/>
      </w:r>
    </w:p>
  </w:endnote>
  <w:endnote w:type="continuationSeparator" w:id="0">
    <w:p w:rsidR="00D265C6" w:rsidRDefault="00D265C6" w:rsidP="00940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B6D" w:rsidRDefault="00940B6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B6D" w:rsidRDefault="00940B6D" w:rsidP="00940B6D">
    <w:pPr>
      <w:pStyle w:val="a8"/>
    </w:pPr>
    <w:r>
      <w:t>Вернуться в каталог учебников</w:t>
    </w:r>
  </w:p>
  <w:p w:rsidR="00940B6D" w:rsidRDefault="00940B6D" w:rsidP="00940B6D">
    <w:pPr>
      <w:pStyle w:val="a8"/>
    </w:pPr>
    <w:r>
      <w:t>http://учебники.информ2000.рф/uchebniki.shtml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B6D" w:rsidRDefault="00940B6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5C6" w:rsidRDefault="00D265C6" w:rsidP="00940B6D">
      <w:pPr>
        <w:spacing w:after="0" w:line="240" w:lineRule="auto"/>
      </w:pPr>
      <w:r>
        <w:separator/>
      </w:r>
    </w:p>
  </w:footnote>
  <w:footnote w:type="continuationSeparator" w:id="0">
    <w:p w:rsidR="00D265C6" w:rsidRDefault="00D265C6" w:rsidP="00940B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B6D" w:rsidRDefault="00940B6D">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883" w:rsidRDefault="00CB2883" w:rsidP="00CB2883">
    <w:pPr>
      <w:pStyle w:val="a6"/>
    </w:pPr>
    <w:r>
      <w:t>Узнайте стоимость написания студенческой работы на заказ</w:t>
    </w:r>
  </w:p>
  <w:p w:rsidR="00940B6D" w:rsidRDefault="00CB2883" w:rsidP="00CB2883">
    <w:pPr>
      <w:pStyle w:val="a6"/>
    </w:pPr>
    <w:r>
      <w:t xml:space="preserve"> 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B6D" w:rsidRDefault="00940B6D">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8C0"/>
    <w:rsid w:val="0025192D"/>
    <w:rsid w:val="002A0677"/>
    <w:rsid w:val="003165C9"/>
    <w:rsid w:val="003904EB"/>
    <w:rsid w:val="00430B77"/>
    <w:rsid w:val="00483496"/>
    <w:rsid w:val="005245A7"/>
    <w:rsid w:val="005338C0"/>
    <w:rsid w:val="00865FED"/>
    <w:rsid w:val="00940B6D"/>
    <w:rsid w:val="009B4D8F"/>
    <w:rsid w:val="00A37E39"/>
    <w:rsid w:val="00A655BD"/>
    <w:rsid w:val="00AB76AE"/>
    <w:rsid w:val="00BB42F1"/>
    <w:rsid w:val="00BF5DEA"/>
    <w:rsid w:val="00C17991"/>
    <w:rsid w:val="00C52ECD"/>
    <w:rsid w:val="00CB2883"/>
    <w:rsid w:val="00D265C6"/>
    <w:rsid w:val="00DC65FD"/>
    <w:rsid w:val="00F85E89"/>
    <w:rsid w:val="00FE1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338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338C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38C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338C0"/>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5338C0"/>
  </w:style>
  <w:style w:type="paragraph" w:customStyle="1" w:styleId="a3">
    <w:name w:val="a"/>
    <w:basedOn w:val="a"/>
    <w:rsid w:val="005338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basedOn w:val="a"/>
    <w:rsid w:val="005338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autoRedefine/>
    <w:uiPriority w:val="39"/>
    <w:semiHidden/>
    <w:unhideWhenUsed/>
    <w:rsid w:val="002A06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toc 2"/>
    <w:basedOn w:val="a"/>
    <w:autoRedefine/>
    <w:uiPriority w:val="39"/>
    <w:semiHidden/>
    <w:unhideWhenUsed/>
    <w:rsid w:val="002A06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B4D8F"/>
    <w:rPr>
      <w:color w:val="0563C1" w:themeColor="hyperlink"/>
      <w:u w:val="single"/>
    </w:rPr>
  </w:style>
  <w:style w:type="character" w:styleId="a5">
    <w:name w:val="FollowedHyperlink"/>
    <w:basedOn w:val="a0"/>
    <w:uiPriority w:val="99"/>
    <w:semiHidden/>
    <w:unhideWhenUsed/>
    <w:rsid w:val="009B4D8F"/>
    <w:rPr>
      <w:color w:val="954F72" w:themeColor="followedHyperlink"/>
      <w:u w:val="single"/>
    </w:rPr>
  </w:style>
  <w:style w:type="numbering" w:customStyle="1" w:styleId="22">
    <w:name w:val="Нет списка2"/>
    <w:next w:val="a2"/>
    <w:uiPriority w:val="99"/>
    <w:semiHidden/>
    <w:unhideWhenUsed/>
    <w:rsid w:val="005245A7"/>
  </w:style>
  <w:style w:type="numbering" w:customStyle="1" w:styleId="110">
    <w:name w:val="Нет списка11"/>
    <w:next w:val="a2"/>
    <w:uiPriority w:val="99"/>
    <w:semiHidden/>
    <w:unhideWhenUsed/>
    <w:rsid w:val="005245A7"/>
  </w:style>
  <w:style w:type="paragraph" w:styleId="a6">
    <w:name w:val="header"/>
    <w:basedOn w:val="a"/>
    <w:link w:val="a7"/>
    <w:uiPriority w:val="99"/>
    <w:unhideWhenUsed/>
    <w:rsid w:val="00940B6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40B6D"/>
  </w:style>
  <w:style w:type="paragraph" w:styleId="a8">
    <w:name w:val="footer"/>
    <w:basedOn w:val="a"/>
    <w:link w:val="a9"/>
    <w:uiPriority w:val="99"/>
    <w:unhideWhenUsed/>
    <w:rsid w:val="00940B6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40B6D"/>
  </w:style>
  <w:style w:type="table" w:customStyle="1" w:styleId="13">
    <w:name w:val="Сетка таблицы1"/>
    <w:basedOn w:val="a1"/>
    <w:next w:val="aa"/>
    <w:uiPriority w:val="59"/>
    <w:rsid w:val="003165C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a"/>
    <w:uiPriority w:val="59"/>
    <w:rsid w:val="003165C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316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3165C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165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338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338C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38C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338C0"/>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5338C0"/>
  </w:style>
  <w:style w:type="paragraph" w:customStyle="1" w:styleId="a3">
    <w:name w:val="a"/>
    <w:basedOn w:val="a"/>
    <w:rsid w:val="005338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basedOn w:val="a"/>
    <w:rsid w:val="005338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autoRedefine/>
    <w:uiPriority w:val="39"/>
    <w:semiHidden/>
    <w:unhideWhenUsed/>
    <w:rsid w:val="002A06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toc 2"/>
    <w:basedOn w:val="a"/>
    <w:autoRedefine/>
    <w:uiPriority w:val="39"/>
    <w:semiHidden/>
    <w:unhideWhenUsed/>
    <w:rsid w:val="002A06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B4D8F"/>
    <w:rPr>
      <w:color w:val="0563C1" w:themeColor="hyperlink"/>
      <w:u w:val="single"/>
    </w:rPr>
  </w:style>
  <w:style w:type="character" w:styleId="a5">
    <w:name w:val="FollowedHyperlink"/>
    <w:basedOn w:val="a0"/>
    <w:uiPriority w:val="99"/>
    <w:semiHidden/>
    <w:unhideWhenUsed/>
    <w:rsid w:val="009B4D8F"/>
    <w:rPr>
      <w:color w:val="954F72" w:themeColor="followedHyperlink"/>
      <w:u w:val="single"/>
    </w:rPr>
  </w:style>
  <w:style w:type="numbering" w:customStyle="1" w:styleId="22">
    <w:name w:val="Нет списка2"/>
    <w:next w:val="a2"/>
    <w:uiPriority w:val="99"/>
    <w:semiHidden/>
    <w:unhideWhenUsed/>
    <w:rsid w:val="005245A7"/>
  </w:style>
  <w:style w:type="numbering" w:customStyle="1" w:styleId="110">
    <w:name w:val="Нет списка11"/>
    <w:next w:val="a2"/>
    <w:uiPriority w:val="99"/>
    <w:semiHidden/>
    <w:unhideWhenUsed/>
    <w:rsid w:val="005245A7"/>
  </w:style>
  <w:style w:type="paragraph" w:styleId="a6">
    <w:name w:val="header"/>
    <w:basedOn w:val="a"/>
    <w:link w:val="a7"/>
    <w:uiPriority w:val="99"/>
    <w:unhideWhenUsed/>
    <w:rsid w:val="00940B6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40B6D"/>
  </w:style>
  <w:style w:type="paragraph" w:styleId="a8">
    <w:name w:val="footer"/>
    <w:basedOn w:val="a"/>
    <w:link w:val="a9"/>
    <w:uiPriority w:val="99"/>
    <w:unhideWhenUsed/>
    <w:rsid w:val="00940B6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40B6D"/>
  </w:style>
  <w:style w:type="table" w:customStyle="1" w:styleId="13">
    <w:name w:val="Сетка таблицы1"/>
    <w:basedOn w:val="a1"/>
    <w:next w:val="aa"/>
    <w:uiPriority w:val="59"/>
    <w:rsid w:val="003165C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a"/>
    <w:uiPriority w:val="59"/>
    <w:rsid w:val="003165C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316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3165C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165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3484">
      <w:bodyDiv w:val="1"/>
      <w:marLeft w:val="0"/>
      <w:marRight w:val="0"/>
      <w:marTop w:val="0"/>
      <w:marBottom w:val="0"/>
      <w:divBdr>
        <w:top w:val="none" w:sz="0" w:space="0" w:color="auto"/>
        <w:left w:val="none" w:sz="0" w:space="0" w:color="auto"/>
        <w:bottom w:val="none" w:sz="0" w:space="0" w:color="auto"/>
        <w:right w:val="none" w:sz="0" w:space="0" w:color="auto"/>
      </w:divBdr>
    </w:div>
    <w:div w:id="45684424">
      <w:bodyDiv w:val="1"/>
      <w:marLeft w:val="0"/>
      <w:marRight w:val="0"/>
      <w:marTop w:val="0"/>
      <w:marBottom w:val="0"/>
      <w:divBdr>
        <w:top w:val="none" w:sz="0" w:space="0" w:color="auto"/>
        <w:left w:val="none" w:sz="0" w:space="0" w:color="auto"/>
        <w:bottom w:val="none" w:sz="0" w:space="0" w:color="auto"/>
        <w:right w:val="none" w:sz="0" w:space="0" w:color="auto"/>
      </w:divBdr>
    </w:div>
    <w:div w:id="161052359">
      <w:bodyDiv w:val="1"/>
      <w:marLeft w:val="0"/>
      <w:marRight w:val="0"/>
      <w:marTop w:val="0"/>
      <w:marBottom w:val="0"/>
      <w:divBdr>
        <w:top w:val="none" w:sz="0" w:space="0" w:color="auto"/>
        <w:left w:val="none" w:sz="0" w:space="0" w:color="auto"/>
        <w:bottom w:val="none" w:sz="0" w:space="0" w:color="auto"/>
        <w:right w:val="none" w:sz="0" w:space="0" w:color="auto"/>
      </w:divBdr>
    </w:div>
    <w:div w:id="326446061">
      <w:bodyDiv w:val="1"/>
      <w:marLeft w:val="0"/>
      <w:marRight w:val="0"/>
      <w:marTop w:val="0"/>
      <w:marBottom w:val="0"/>
      <w:divBdr>
        <w:top w:val="none" w:sz="0" w:space="0" w:color="auto"/>
        <w:left w:val="none" w:sz="0" w:space="0" w:color="auto"/>
        <w:bottom w:val="none" w:sz="0" w:space="0" w:color="auto"/>
        <w:right w:val="none" w:sz="0" w:space="0" w:color="auto"/>
      </w:divBdr>
    </w:div>
    <w:div w:id="366495375">
      <w:bodyDiv w:val="1"/>
      <w:marLeft w:val="0"/>
      <w:marRight w:val="0"/>
      <w:marTop w:val="0"/>
      <w:marBottom w:val="0"/>
      <w:divBdr>
        <w:top w:val="none" w:sz="0" w:space="0" w:color="auto"/>
        <w:left w:val="none" w:sz="0" w:space="0" w:color="auto"/>
        <w:bottom w:val="none" w:sz="0" w:space="0" w:color="auto"/>
        <w:right w:val="none" w:sz="0" w:space="0" w:color="auto"/>
      </w:divBdr>
    </w:div>
    <w:div w:id="565848036">
      <w:bodyDiv w:val="1"/>
      <w:marLeft w:val="0"/>
      <w:marRight w:val="0"/>
      <w:marTop w:val="0"/>
      <w:marBottom w:val="0"/>
      <w:divBdr>
        <w:top w:val="none" w:sz="0" w:space="0" w:color="auto"/>
        <w:left w:val="none" w:sz="0" w:space="0" w:color="auto"/>
        <w:bottom w:val="none" w:sz="0" w:space="0" w:color="auto"/>
        <w:right w:val="none" w:sz="0" w:space="0" w:color="auto"/>
      </w:divBdr>
    </w:div>
    <w:div w:id="618494053">
      <w:bodyDiv w:val="1"/>
      <w:marLeft w:val="0"/>
      <w:marRight w:val="0"/>
      <w:marTop w:val="0"/>
      <w:marBottom w:val="0"/>
      <w:divBdr>
        <w:top w:val="none" w:sz="0" w:space="0" w:color="auto"/>
        <w:left w:val="none" w:sz="0" w:space="0" w:color="auto"/>
        <w:bottom w:val="none" w:sz="0" w:space="0" w:color="auto"/>
        <w:right w:val="none" w:sz="0" w:space="0" w:color="auto"/>
      </w:divBdr>
    </w:div>
    <w:div w:id="819613092">
      <w:bodyDiv w:val="1"/>
      <w:marLeft w:val="0"/>
      <w:marRight w:val="0"/>
      <w:marTop w:val="0"/>
      <w:marBottom w:val="0"/>
      <w:divBdr>
        <w:top w:val="none" w:sz="0" w:space="0" w:color="auto"/>
        <w:left w:val="none" w:sz="0" w:space="0" w:color="auto"/>
        <w:bottom w:val="none" w:sz="0" w:space="0" w:color="auto"/>
        <w:right w:val="none" w:sz="0" w:space="0" w:color="auto"/>
      </w:divBdr>
      <w:divsChild>
        <w:div w:id="1787311958">
          <w:marLeft w:val="0"/>
          <w:marRight w:val="0"/>
          <w:marTop w:val="0"/>
          <w:marBottom w:val="0"/>
          <w:divBdr>
            <w:top w:val="single" w:sz="4" w:space="1" w:color="auto"/>
            <w:left w:val="none" w:sz="0" w:space="0" w:color="auto"/>
            <w:bottom w:val="none" w:sz="0" w:space="0" w:color="auto"/>
            <w:right w:val="none" w:sz="0" w:space="0" w:color="auto"/>
          </w:divBdr>
        </w:div>
      </w:divsChild>
    </w:div>
    <w:div w:id="1107701834">
      <w:bodyDiv w:val="1"/>
      <w:marLeft w:val="0"/>
      <w:marRight w:val="0"/>
      <w:marTop w:val="0"/>
      <w:marBottom w:val="0"/>
      <w:divBdr>
        <w:top w:val="none" w:sz="0" w:space="0" w:color="auto"/>
        <w:left w:val="none" w:sz="0" w:space="0" w:color="auto"/>
        <w:bottom w:val="none" w:sz="0" w:space="0" w:color="auto"/>
        <w:right w:val="none" w:sz="0" w:space="0" w:color="auto"/>
      </w:divBdr>
    </w:div>
    <w:div w:id="1190290280">
      <w:bodyDiv w:val="1"/>
      <w:marLeft w:val="0"/>
      <w:marRight w:val="0"/>
      <w:marTop w:val="0"/>
      <w:marBottom w:val="0"/>
      <w:divBdr>
        <w:top w:val="none" w:sz="0" w:space="0" w:color="auto"/>
        <w:left w:val="none" w:sz="0" w:space="0" w:color="auto"/>
        <w:bottom w:val="none" w:sz="0" w:space="0" w:color="auto"/>
        <w:right w:val="none" w:sz="0" w:space="0" w:color="auto"/>
      </w:divBdr>
    </w:div>
    <w:div w:id="1282224333">
      <w:bodyDiv w:val="1"/>
      <w:marLeft w:val="0"/>
      <w:marRight w:val="0"/>
      <w:marTop w:val="0"/>
      <w:marBottom w:val="0"/>
      <w:divBdr>
        <w:top w:val="none" w:sz="0" w:space="0" w:color="auto"/>
        <w:left w:val="none" w:sz="0" w:space="0" w:color="auto"/>
        <w:bottom w:val="none" w:sz="0" w:space="0" w:color="auto"/>
        <w:right w:val="none" w:sz="0" w:space="0" w:color="auto"/>
      </w:divBdr>
    </w:div>
    <w:div w:id="1363629326">
      <w:bodyDiv w:val="1"/>
      <w:marLeft w:val="0"/>
      <w:marRight w:val="0"/>
      <w:marTop w:val="0"/>
      <w:marBottom w:val="0"/>
      <w:divBdr>
        <w:top w:val="none" w:sz="0" w:space="0" w:color="auto"/>
        <w:left w:val="none" w:sz="0" w:space="0" w:color="auto"/>
        <w:bottom w:val="none" w:sz="0" w:space="0" w:color="auto"/>
        <w:right w:val="none" w:sz="0" w:space="0" w:color="auto"/>
      </w:divBdr>
    </w:div>
    <w:div w:id="1643120339">
      <w:bodyDiv w:val="1"/>
      <w:marLeft w:val="0"/>
      <w:marRight w:val="0"/>
      <w:marTop w:val="0"/>
      <w:marBottom w:val="0"/>
      <w:divBdr>
        <w:top w:val="none" w:sz="0" w:space="0" w:color="auto"/>
        <w:left w:val="none" w:sz="0" w:space="0" w:color="auto"/>
        <w:bottom w:val="none" w:sz="0" w:space="0" w:color="auto"/>
        <w:right w:val="none" w:sz="0" w:space="0" w:color="auto"/>
      </w:divBdr>
    </w:div>
    <w:div w:id="1678730086">
      <w:bodyDiv w:val="1"/>
      <w:marLeft w:val="0"/>
      <w:marRight w:val="0"/>
      <w:marTop w:val="0"/>
      <w:marBottom w:val="0"/>
      <w:divBdr>
        <w:top w:val="none" w:sz="0" w:space="0" w:color="auto"/>
        <w:left w:val="none" w:sz="0" w:space="0" w:color="auto"/>
        <w:bottom w:val="none" w:sz="0" w:space="0" w:color="auto"/>
        <w:right w:val="none" w:sz="0" w:space="0" w:color="auto"/>
      </w:divBdr>
    </w:div>
    <w:div w:id="1866601878">
      <w:bodyDiv w:val="1"/>
      <w:marLeft w:val="0"/>
      <w:marRight w:val="0"/>
      <w:marTop w:val="0"/>
      <w:marBottom w:val="0"/>
      <w:divBdr>
        <w:top w:val="none" w:sz="0" w:space="0" w:color="auto"/>
        <w:left w:val="none" w:sz="0" w:space="0" w:color="auto"/>
        <w:bottom w:val="none" w:sz="0" w:space="0" w:color="auto"/>
        <w:right w:val="none" w:sz="0" w:space="0" w:color="auto"/>
      </w:divBdr>
    </w:div>
    <w:div w:id="208209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napisat-diplom.shtml" TargetMode="External"/><Relationship Id="rId13" Type="http://schemas.openxmlformats.org/officeDocument/2006/relationships/hyperlink" Target="http://&#1091;&#1095;&#1077;&#1073;&#1085;&#1080;&#1082;&#1080;.&#1080;&#1085;&#1092;&#1086;&#1088;&#1084;2000.&#1088;&#1092;/rerait-diplom.htm" TargetMode="External"/><Relationship Id="rId18" Type="http://schemas.openxmlformats.org/officeDocument/2006/relationships/hyperlink" Target="http://&#1091;&#1095;&#1077;&#1073;&#1085;&#1080;&#1082;&#1080;.&#1080;&#1085;&#1092;&#1086;&#1088;&#1084;2000.&#1088;&#1092;/index.htm" TargetMode="External"/><Relationship Id="rId26" Type="http://schemas.openxmlformats.org/officeDocument/2006/relationships/hyperlink" Target="http://&#1091;&#1095;&#1077;&#1073;&#1085;&#1080;&#1082;&#1080;.&#1080;&#1085;&#1092;&#1086;&#1088;&#1084;2000.&#1088;&#1092;/napisat-diplom.shtml" TargetMode="External"/><Relationship Id="rId39" Type="http://schemas.openxmlformats.org/officeDocument/2006/relationships/hyperlink" Target="http://&#1091;&#1095;&#1077;&#1073;&#1085;&#1080;&#1082;&#1080;.&#1080;&#1085;&#1092;&#1086;&#1088;&#1084;2000.&#1088;&#1092;/fit1.shtml" TargetMode="External"/><Relationship Id="rId3" Type="http://schemas.microsoft.com/office/2007/relationships/stylesWithEffects" Target="stylesWithEffects.xml"/><Relationship Id="rId21" Type="http://schemas.openxmlformats.org/officeDocument/2006/relationships/hyperlink" Target="http://&#1080;&#1085;&#1092;&#1086;&#1088;&#1084;2000.&#1088;&#1092;/" TargetMode="External"/><Relationship Id="rId34" Type="http://schemas.openxmlformats.org/officeDocument/2006/relationships/image" Target="media/image3.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diplom.htm" TargetMode="External"/><Relationship Id="rId17" Type="http://schemas.openxmlformats.org/officeDocument/2006/relationships/hyperlink" Target="http://&#1080;&#1085;&#1092;&#1086;&#1088;&#1084;2000.&#1088;&#1092;/" TargetMode="External"/><Relationship Id="rId25" Type="http://schemas.openxmlformats.org/officeDocument/2006/relationships/hyperlink" Target="http://&#1080;&#1085;&#1092;&#1086;&#1088;&#1084;2000.&#1088;&#1092;/" TargetMode="External"/><Relationship Id="rId33" Type="http://schemas.openxmlformats.org/officeDocument/2006/relationships/hyperlink" Target="http://&#1091;&#1095;&#1077;&#1073;&#1085;&#1080;&#1082;&#1080;.&#1080;&#1085;&#1092;&#1086;&#1088;&#1084;2000.&#1088;&#1092;/kar.shtml" TargetMode="External"/><Relationship Id="rId38" Type="http://schemas.openxmlformats.org/officeDocument/2006/relationships/image" Target="media/image5.pn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1089;&#1072;&#1084;&#1086;&#1086;&#1073;&#1088;&#1072;&#1079;&#1086;&#1074;&#1072;&#1085;&#1080;&#1077;.&#1080;&#1085;&#1092;&#1086;&#1088;&#1084;2000.&#1088;&#1092;/index.htm" TargetMode="External"/><Relationship Id="rId20" Type="http://schemas.openxmlformats.org/officeDocument/2006/relationships/hyperlink" Target="http://&#1089;&#1072;&#1084;&#1086;&#1086;&#1073;&#1088;&#1072;&#1079;&#1086;&#1074;&#1072;&#1085;&#1080;&#1077;.&#1080;&#1085;&#1092;&#1086;&#1088;&#1084;2000.&#1088;&#1092;/index.htm" TargetMode="External"/><Relationship Id="rId29" Type="http://schemas.openxmlformats.org/officeDocument/2006/relationships/image" Target="media/image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povyshenie-kvalifikacii-rukovoditelei.htm" TargetMode="External"/><Relationship Id="rId24" Type="http://schemas.openxmlformats.org/officeDocument/2006/relationships/hyperlink" Target="http://&#1089;&#1072;&#1084;&#1086;&#1086;&#1073;&#1088;&#1072;&#1079;&#1086;&#1074;&#1072;&#1085;&#1080;&#1077;.&#1080;&#1085;&#1092;&#1086;&#1088;&#1084;2000.&#1088;&#1092;/index.htm" TargetMode="External"/><Relationship Id="rId32" Type="http://schemas.openxmlformats.org/officeDocument/2006/relationships/image" Target="media/image2.png"/><Relationship Id="rId37" Type="http://schemas.openxmlformats.org/officeDocument/2006/relationships/hyperlink" Target="http://&#1091;&#1095;&#1077;&#1073;&#1085;&#1080;&#1082;&#1080;.&#1080;&#1085;&#1092;&#1086;&#1088;&#1084;2000.&#1088;&#1092;/otu.shtml" TargetMode="External"/><Relationship Id="rId40" Type="http://schemas.openxmlformats.org/officeDocument/2006/relationships/image" Target="media/image6.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1082;&#1086;&#1087;&#1080;&#1088;&#1072;&#1081;&#1090;&#1077;&#1088;.&#1080;&#1085;&#1092;&#1086;&#1088;&#1084;2000.&#1088;&#1092;/rerait-diploma.htm" TargetMode="External"/><Relationship Id="rId23" Type="http://schemas.openxmlformats.org/officeDocument/2006/relationships/hyperlink" Target="http://&#1082;&#1086;&#1087;&#1080;&#1088;&#1072;&#1081;&#1090;&#1077;&#1088;.&#1080;&#1085;&#1092;&#1086;&#1088;&#1084;2000.&#1088;&#1092;/rerait-diploma.htm" TargetMode="External"/><Relationship Id="rId28" Type="http://schemas.openxmlformats.org/officeDocument/2006/relationships/hyperlink" Target="http://&#1091;&#1095;&#1077;&#1073;&#1085;&#1080;&#1082;&#1080;.&#1080;&#1085;&#1092;&#1086;&#1088;&#1084;2000.&#1088;&#1092;/napisat-diplom.shtml" TargetMode="External"/><Relationship Id="rId36" Type="http://schemas.openxmlformats.org/officeDocument/2006/relationships/image" Target="media/image4.png"/><Relationship Id="rId10" Type="http://schemas.openxmlformats.org/officeDocument/2006/relationships/hyperlink" Target="http://&#1091;&#1095;&#1077;&#1073;&#1085;&#1080;&#1082;&#1080;.&#1080;&#1085;&#1092;&#1086;&#1088;&#1084;2000.&#1088;&#1092;/" TargetMode="External"/><Relationship Id="rId19" Type="http://schemas.openxmlformats.org/officeDocument/2006/relationships/hyperlink" Target="http://&#1082;&#1086;&#1087;&#1080;&#1088;&#1072;&#1081;&#1090;&#1077;&#1088;.&#1080;&#1085;&#1092;&#1086;&#1088;&#1084;2000.&#1088;&#1092;/rerait-diploma.htm" TargetMode="External"/><Relationship Id="rId31" Type="http://schemas.openxmlformats.org/officeDocument/2006/relationships/hyperlink" Target="http://&#1091;&#1095;&#1077;&#1073;&#1085;&#1080;&#1082;&#1080;.&#1080;&#1085;&#1092;&#1086;&#1088;&#1084;2000.&#1088;&#1092;/chitai.shtml"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1091;&#1095;&#1077;&#1073;&#1085;&#1080;&#1082;&#1080;.&#1080;&#1085;&#1092;&#1086;&#1088;&#1084;2000.&#1088;&#1092;" TargetMode="External"/><Relationship Id="rId14" Type="http://schemas.openxmlformats.org/officeDocument/2006/relationships/hyperlink" Target="http://&#1091;&#1095;&#1077;&#1073;&#1085;&#1080;&#1082;&#1080;.&#1080;&#1085;&#1092;&#1086;&#1088;&#1084;2000.&#1088;&#1092;/index.htm" TargetMode="External"/><Relationship Id="rId22" Type="http://schemas.openxmlformats.org/officeDocument/2006/relationships/hyperlink" Target="http://&#1091;&#1095;&#1077;&#1073;&#1085;&#1080;&#1082;&#1080;.&#1080;&#1085;&#1092;&#1086;&#1088;&#1084;2000.&#1088;&#1092;/index.htm" TargetMode="External"/><Relationship Id="rId27" Type="http://schemas.openxmlformats.org/officeDocument/2006/relationships/hyperlink" Target="http://www.&#1091;&#1095;&#1077;&#1073;&#1085;&#1080;&#1082;&#1080;.&#1080;&#1085;&#1092;&#1086;&#1088;&#1084;2000.&#1088;&#1092;" TargetMode="External"/><Relationship Id="rId30" Type="http://schemas.openxmlformats.org/officeDocument/2006/relationships/oleObject" Target="embeddings/oleObject1.bin"/><Relationship Id="rId35" Type="http://schemas.openxmlformats.org/officeDocument/2006/relationships/hyperlink" Target="http://&#1091;&#1095;&#1077;&#1073;&#1085;&#1080;&#1082;&#1080;.&#1080;&#1085;&#1092;&#1086;&#1088;&#1084;2000.&#1088;&#1092;/lectr.shtml" TargetMode="External"/><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B7C1E-D27D-4375-908D-22C7E45A3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322</Pages>
  <Words>126972</Words>
  <Characters>723747</Characters>
  <Application>Microsoft Office Word</Application>
  <DocSecurity>0</DocSecurity>
  <Lines>6031</Lines>
  <Paragraphs>1698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849021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Основы международных валютно-финансовых</dc:title>
  <dc:subject/>
  <dc:creator>User</dc:creator>
  <cp:keywords/>
  <dc:description/>
  <cp:lastModifiedBy>st-20@yandex.ru</cp:lastModifiedBy>
  <cp:revision>27</cp:revision>
  <dcterms:created xsi:type="dcterms:W3CDTF">2017-09-07T11:46:00Z</dcterms:created>
  <dcterms:modified xsi:type="dcterms:W3CDTF">2023-07-02T07:43:00Z</dcterms:modified>
</cp:coreProperties>
</file>